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3B" w:rsidRPr="009B2A11" w:rsidRDefault="007F4180" w:rsidP="0096753B">
      <w:pPr>
        <w:autoSpaceDE w:val="0"/>
        <w:autoSpaceDN w:val="0"/>
        <w:adjustRightInd w:val="0"/>
        <w:jc w:val="both"/>
        <w:rPr>
          <w:b/>
        </w:rPr>
      </w:pPr>
      <w:r>
        <w:t>Η Περιφερειακή Διεύθυνση Πρωτοβάθμιας και Δευτεροβάθμιας Εκπαίδευσης Ανατολικής Μακεδονίας και Θράκης και οι Διευθύνσεις Πρωτοβάθμιας και Δευτεροβάθμιας ΕκπαίδευσηςΡοδόπης</w:t>
      </w:r>
      <w:r w:rsidR="004B0138">
        <w:t xml:space="preserve">σε συνεργασία με το Τμήμα Ελληνικής Φιλολογίας του Δημοκριτείου Πανεπιστημίου Θράκης </w:t>
      </w:r>
      <w:r w:rsidR="0096753B" w:rsidRPr="009B2A11">
        <w:t>καλούν τους εκπαιδευτικούς της Π/</w:t>
      </w:r>
      <w:proofErr w:type="spellStart"/>
      <w:r w:rsidR="0096753B" w:rsidRPr="009B2A11">
        <w:t>θμιας</w:t>
      </w:r>
      <w:proofErr w:type="spellEnd"/>
      <w:r w:rsidR="0096753B" w:rsidRPr="009B2A11">
        <w:t xml:space="preserve"> και Δ/</w:t>
      </w:r>
      <w:proofErr w:type="spellStart"/>
      <w:r w:rsidR="0096753B" w:rsidRPr="009B2A11">
        <w:t>θμιας</w:t>
      </w:r>
      <w:proofErr w:type="spellEnd"/>
      <w:r w:rsidR="0096753B" w:rsidRPr="009B2A11">
        <w:t xml:space="preserve"> Εκπαίδευσης Ανατολικής Μακεδονίας και Θράκης </w:t>
      </w:r>
      <w:r w:rsidR="0096753B" w:rsidRPr="009B2A11">
        <w:rPr>
          <w:bCs/>
          <w:iCs/>
          <w:color w:val="000000"/>
        </w:rPr>
        <w:t xml:space="preserve">σε </w:t>
      </w:r>
      <w:r w:rsidR="0096753B" w:rsidRPr="009B2A11">
        <w:rPr>
          <w:b/>
        </w:rPr>
        <w:t>διαδικτυακή επιμορφωτική συνάντηση με τίτλο:</w:t>
      </w:r>
    </w:p>
    <w:p w:rsidR="0096753B" w:rsidRPr="009B2A11" w:rsidRDefault="0096753B" w:rsidP="0096753B">
      <w:pPr>
        <w:autoSpaceDE w:val="0"/>
        <w:autoSpaceDN w:val="0"/>
        <w:adjustRightInd w:val="0"/>
        <w:jc w:val="both"/>
        <w:rPr>
          <w:b/>
        </w:rPr>
      </w:pPr>
    </w:p>
    <w:p w:rsidR="0096753B" w:rsidRPr="00CB4413" w:rsidRDefault="0096753B" w:rsidP="0096753B">
      <w:pPr>
        <w:autoSpaceDE w:val="0"/>
        <w:autoSpaceDN w:val="0"/>
        <w:adjustRightInd w:val="0"/>
        <w:jc w:val="both"/>
        <w:rPr>
          <w:b/>
        </w:rPr>
      </w:pPr>
      <w:r w:rsidRPr="009B2A11">
        <w:rPr>
          <w:b/>
        </w:rPr>
        <w:t xml:space="preserve">«Η εκπαιδευτική πλατφόρμα </w:t>
      </w:r>
      <w:r w:rsidR="00CB4413" w:rsidRPr="00CB4413">
        <w:rPr>
          <w:b/>
        </w:rPr>
        <w:t>(</w:t>
      </w:r>
      <w:proofErr w:type="spellStart"/>
      <w:r w:rsidR="00CB4413" w:rsidRPr="00CB4413">
        <w:rPr>
          <w:b/>
          <w:lang w:val="en-US"/>
        </w:rPr>
        <w:t>edu</w:t>
      </w:r>
      <w:proofErr w:type="spellEnd"/>
      <w:r w:rsidR="00CB4413" w:rsidRPr="00CB4413">
        <w:rPr>
          <w:b/>
        </w:rPr>
        <w:t>.</w:t>
      </w:r>
      <w:proofErr w:type="spellStart"/>
      <w:r w:rsidR="00CB4413" w:rsidRPr="00CB4413">
        <w:rPr>
          <w:b/>
          <w:lang w:val="en-US"/>
        </w:rPr>
        <w:t>mythotopia</w:t>
      </w:r>
      <w:proofErr w:type="spellEnd"/>
      <w:r w:rsidR="00CB4413" w:rsidRPr="00CB4413">
        <w:rPr>
          <w:b/>
        </w:rPr>
        <w:t>.</w:t>
      </w:r>
      <w:proofErr w:type="spellStart"/>
      <w:r w:rsidR="00CB4413" w:rsidRPr="00CB4413">
        <w:rPr>
          <w:b/>
          <w:lang w:val="en-US"/>
        </w:rPr>
        <w:t>eu</w:t>
      </w:r>
      <w:proofErr w:type="spellEnd"/>
      <w:r w:rsidR="00CB4413" w:rsidRPr="00CB4413">
        <w:rPr>
          <w:b/>
        </w:rPr>
        <w:t xml:space="preserve">) </w:t>
      </w:r>
      <w:r w:rsidRPr="009B2A11">
        <w:rPr>
          <w:b/>
        </w:rPr>
        <w:t xml:space="preserve">του Ερευνητικού Προγράμματος </w:t>
      </w:r>
      <w:r w:rsidRPr="009B2A11">
        <w:rPr>
          <w:b/>
          <w:i/>
          <w:iCs/>
        </w:rPr>
        <w:t>Μυθολογικές Διαδρομές στην Ανατολική Μακεδονία και Θράκη</w:t>
      </w:r>
      <w:r w:rsidR="002E487B" w:rsidRPr="002E487B">
        <w:rPr>
          <w:b/>
        </w:rPr>
        <w:t xml:space="preserve">: </w:t>
      </w:r>
      <w:r w:rsidR="002E487B">
        <w:rPr>
          <w:b/>
        </w:rPr>
        <w:t>δυνατότητες και προτάσεις εφαρμογής στην Π/</w:t>
      </w:r>
      <w:proofErr w:type="spellStart"/>
      <w:r w:rsidR="002E487B">
        <w:rPr>
          <w:b/>
        </w:rPr>
        <w:t>θμια</w:t>
      </w:r>
      <w:proofErr w:type="spellEnd"/>
      <w:r w:rsidR="002E487B">
        <w:rPr>
          <w:b/>
        </w:rPr>
        <w:t xml:space="preserve"> και Δ/</w:t>
      </w:r>
      <w:proofErr w:type="spellStart"/>
      <w:r w:rsidR="002E487B">
        <w:rPr>
          <w:b/>
        </w:rPr>
        <w:t>θμια</w:t>
      </w:r>
      <w:proofErr w:type="spellEnd"/>
      <w:r w:rsidR="002E487B">
        <w:rPr>
          <w:b/>
        </w:rPr>
        <w:t xml:space="preserve"> Εκπαίδευση»</w:t>
      </w:r>
      <w:r w:rsidR="00CB4413" w:rsidRPr="00CB4413">
        <w:rPr>
          <w:b/>
        </w:rPr>
        <w:t>.</w:t>
      </w:r>
    </w:p>
    <w:p w:rsidR="0096753B" w:rsidRPr="009B2A11" w:rsidRDefault="0096753B" w:rsidP="0096753B">
      <w:pPr>
        <w:autoSpaceDE w:val="0"/>
        <w:autoSpaceDN w:val="0"/>
        <w:adjustRightInd w:val="0"/>
        <w:jc w:val="both"/>
        <w:rPr>
          <w:b/>
        </w:rPr>
      </w:pPr>
    </w:p>
    <w:p w:rsidR="0096753B" w:rsidRPr="009B2A11" w:rsidRDefault="0096753B" w:rsidP="0096753B">
      <w:pPr>
        <w:autoSpaceDE w:val="0"/>
        <w:autoSpaceDN w:val="0"/>
        <w:adjustRightInd w:val="0"/>
        <w:jc w:val="both"/>
        <w:rPr>
          <w:b/>
        </w:rPr>
      </w:pPr>
    </w:p>
    <w:p w:rsidR="009B2A11" w:rsidRPr="009B2A11" w:rsidRDefault="009B2A11" w:rsidP="009B2A11">
      <w:pPr>
        <w:autoSpaceDE w:val="0"/>
        <w:autoSpaceDN w:val="0"/>
        <w:adjustRightInd w:val="0"/>
        <w:jc w:val="both"/>
      </w:pPr>
      <w:r w:rsidRPr="009B2A11">
        <w:t xml:space="preserve">Το ερευνητικό πρόγραμμα </w:t>
      </w:r>
      <w:r w:rsidRPr="00A73026">
        <w:rPr>
          <w:b/>
          <w:bCs/>
        </w:rPr>
        <w:t>«Μυθολογικές Διαδρομές στην Ανατολική Μακεδονία και Θράκη» (ΜIS: 5047101)</w:t>
      </w:r>
      <w:r w:rsidRPr="009B2A11">
        <w:t xml:space="preserve"> υλοποιείται από το Τμήμα Ελληνικής Φιλολογίας του Δημοκριτείου Πανεπιστημίου Θράκης σε συνεργασία με το Ινστιτούτο Επεξεργασίας του Λόγου / Ερευνητικό Κέντρο «Αθηνά» ‒ Παράρτημα Ξάνθης. Επιστημονικός υπεύθυνος του Υποέργου του Τμήματος Ελληνικής Φιλολογίας είναι ο κ. Ιωάννης </w:t>
      </w:r>
      <w:proofErr w:type="spellStart"/>
      <w:r w:rsidRPr="009B2A11">
        <w:t>Ντεληγιάννης</w:t>
      </w:r>
      <w:proofErr w:type="spellEnd"/>
      <w:r w:rsidRPr="009B2A11">
        <w:t>, Αναπληρωτής Καθηγητής Λατινικής Φιλολογίας του Τ.Ε.Φ. Δ.Π.Θ.</w:t>
      </w:r>
    </w:p>
    <w:p w:rsidR="009B2A11" w:rsidRPr="009B2A11" w:rsidRDefault="009B2A11" w:rsidP="009B2A11">
      <w:pPr>
        <w:ind w:right="85" w:firstLine="720"/>
        <w:jc w:val="both"/>
      </w:pPr>
      <w:r w:rsidRPr="009B2A11">
        <w:t>Πρωταρχικός στόχος του προγράμματος είναι η συμβολή στην τουριστική προβολή της Περιφέρειας Ανατολικής Μακεδονίας και Θράκης (Π</w:t>
      </w:r>
      <w:r w:rsidR="006918A5">
        <w:t>.</w:t>
      </w:r>
      <w:r w:rsidRPr="009B2A11">
        <w:t>Α</w:t>
      </w:r>
      <w:r w:rsidR="006918A5">
        <w:t>.</w:t>
      </w:r>
      <w:r w:rsidRPr="009B2A11">
        <w:t>Μ</w:t>
      </w:r>
      <w:r w:rsidR="006918A5">
        <w:t>.</w:t>
      </w:r>
      <w:r w:rsidRPr="009B2A11">
        <w:t>Θ</w:t>
      </w:r>
      <w:r w:rsidR="006918A5">
        <w:t>.</w:t>
      </w:r>
      <w:r w:rsidRPr="009B2A11">
        <w:t xml:space="preserve">) </w:t>
      </w:r>
      <w:r w:rsidR="00484A55">
        <w:t>μέσω</w:t>
      </w:r>
      <w:r w:rsidRPr="009B2A11">
        <w:t xml:space="preserve"> τη</w:t>
      </w:r>
      <w:r w:rsidR="00484A55">
        <w:t>ς</w:t>
      </w:r>
      <w:r w:rsidRPr="009B2A11">
        <w:t xml:space="preserve"> συστηματική</w:t>
      </w:r>
      <w:r w:rsidR="00484A55">
        <w:t>ς</w:t>
      </w:r>
      <w:r w:rsidRPr="009B2A11">
        <w:t xml:space="preserve"> καταγραφή</w:t>
      </w:r>
      <w:r w:rsidR="00484A55">
        <w:t>ς</w:t>
      </w:r>
      <w:r w:rsidRPr="009B2A11">
        <w:t>, χαρτογράφηση</w:t>
      </w:r>
      <w:r w:rsidR="00484A55">
        <w:t>ς</w:t>
      </w:r>
      <w:r w:rsidRPr="009B2A11">
        <w:t xml:space="preserve"> και ανάδειξη</w:t>
      </w:r>
      <w:r w:rsidR="00484A55">
        <w:t>ς</w:t>
      </w:r>
      <w:r w:rsidRPr="009B2A11">
        <w:t xml:space="preserve"> των μύθων που σχετίζονται με την περιοχή, όπως αυτοί αναδύονται </w:t>
      </w:r>
      <w:r w:rsidR="00484A55">
        <w:t>μέσα από</w:t>
      </w:r>
      <w:r w:rsidRPr="009B2A11">
        <w:t xml:space="preserve"> κείμενα της αρχαίας ελληνικής και </w:t>
      </w:r>
      <w:r w:rsidR="00A73026">
        <w:t>λατινικής</w:t>
      </w:r>
      <w:r w:rsidRPr="009B2A11">
        <w:t xml:space="preserve"> λογοτεχνίας από τον Όμηρο μέχρι τη μεταβυζαντινή εποχή και την Αναγέννηση (μέχρι στιγμής έχουν αποδελτιωθεί πάνω από 36 μύθοι, 84 συγγραφείς, 410 αναφορές). Μέσω ενός δίγλωσσου (ελληνικά και αγγλικά) </w:t>
      </w:r>
      <w:proofErr w:type="spellStart"/>
      <w:r w:rsidRPr="009B2A11">
        <w:t>ιστοτόπου</w:t>
      </w:r>
      <w:proofErr w:type="spellEnd"/>
      <w:r w:rsidRPr="009B2A11">
        <w:t xml:space="preserve"> και μιας ειδικής εφαρμογής (</w:t>
      </w:r>
      <w:r w:rsidRPr="009B2A11">
        <w:rPr>
          <w:lang w:val="en-US"/>
        </w:rPr>
        <w:t>application</w:t>
      </w:r>
      <w:r w:rsidRPr="009B2A11">
        <w:t xml:space="preserve">) για </w:t>
      </w:r>
      <w:proofErr w:type="spellStart"/>
      <w:r w:rsidRPr="009B2A11">
        <w:rPr>
          <w:lang w:val="en-US"/>
        </w:rPr>
        <w:t>smartphones</w:t>
      </w:r>
      <w:proofErr w:type="spellEnd"/>
      <w:r w:rsidRPr="009B2A11">
        <w:t xml:space="preserve"> και </w:t>
      </w:r>
      <w:r w:rsidRPr="009B2A11">
        <w:rPr>
          <w:lang w:val="en-US"/>
        </w:rPr>
        <w:t>tablets</w:t>
      </w:r>
      <w:r w:rsidRPr="009B2A11">
        <w:t xml:space="preserve"> το μυθολογικό υλικό συνδυάζεται ψηφιακά και </w:t>
      </w:r>
      <w:proofErr w:type="spellStart"/>
      <w:r w:rsidRPr="009B2A11">
        <w:t>διαδραστικά</w:t>
      </w:r>
      <w:proofErr w:type="spellEnd"/>
      <w:r w:rsidRPr="009B2A11">
        <w:t xml:space="preserve"> με το σύγχρονο φυσικό, αστικό, αρχιτεκτονικό, αρχαιολογικό, πολιτιστικό, γαστρονομικό και τουριστικό τοπίο της περιοχής, προσφέροντας στον επισκέπτη της Π</w:t>
      </w:r>
      <w:r w:rsidR="006918A5">
        <w:t>.</w:t>
      </w:r>
      <w:r w:rsidRPr="009B2A11">
        <w:t>Α</w:t>
      </w:r>
      <w:r w:rsidR="006918A5">
        <w:t>.</w:t>
      </w:r>
      <w:r w:rsidRPr="009B2A11">
        <w:t>Μ</w:t>
      </w:r>
      <w:r w:rsidR="006918A5">
        <w:t>.</w:t>
      </w:r>
      <w:r w:rsidRPr="009B2A11">
        <w:t>Θ</w:t>
      </w:r>
      <w:r w:rsidR="006918A5">
        <w:t>.</w:t>
      </w:r>
      <w:r w:rsidRPr="009B2A11">
        <w:t xml:space="preserve"> τη δυνατότητα να δημιουργήσει τις δικές του προσωποποιημένες διαδρομές και έτσι να έχει μια όσο το δυνατό πιο ολοκληρωμένη τουριστική εμπειρία (</w:t>
      </w:r>
      <w:r w:rsidRPr="009B2A11">
        <w:rPr>
          <w:lang w:val="en-US"/>
        </w:rPr>
        <w:t>beta</w:t>
      </w:r>
      <w:r w:rsidRPr="009B2A11">
        <w:t xml:space="preserve"> έκδοση: </w:t>
      </w:r>
      <w:r w:rsidRPr="009B2A11">
        <w:rPr>
          <w:rStyle w:val="-"/>
          <w:lang w:val="en-US"/>
        </w:rPr>
        <w:t>https</w:t>
      </w:r>
      <w:r w:rsidRPr="009B2A11">
        <w:rPr>
          <w:rStyle w:val="-"/>
        </w:rPr>
        <w:t>://</w:t>
      </w:r>
      <w:proofErr w:type="spellStart"/>
      <w:r w:rsidRPr="009B2A11">
        <w:rPr>
          <w:rStyle w:val="-"/>
          <w:lang w:val="en-US"/>
        </w:rPr>
        <w:t>mythotopia</w:t>
      </w:r>
      <w:proofErr w:type="spellEnd"/>
      <w:r w:rsidRPr="009B2A11">
        <w:rPr>
          <w:rStyle w:val="-"/>
        </w:rPr>
        <w:t>.</w:t>
      </w:r>
      <w:proofErr w:type="spellStart"/>
      <w:r w:rsidRPr="009B2A11">
        <w:rPr>
          <w:rStyle w:val="-"/>
          <w:lang w:val="en-US"/>
        </w:rPr>
        <w:t>eu</w:t>
      </w:r>
      <w:proofErr w:type="spellEnd"/>
      <w:r w:rsidRPr="009B2A11">
        <w:rPr>
          <w:rStyle w:val="-"/>
        </w:rPr>
        <w:t>/</w:t>
      </w:r>
      <w:r w:rsidRPr="009B2A11">
        <w:rPr>
          <w:rStyle w:val="-"/>
          <w:lang w:val="en-US"/>
        </w:rPr>
        <w:t>temp</w:t>
      </w:r>
      <w:r w:rsidRPr="009B2A11">
        <w:rPr>
          <w:rStyle w:val="-"/>
        </w:rPr>
        <w:t>/</w:t>
      </w:r>
      <w:r w:rsidRPr="009B2A11">
        <w:t>).</w:t>
      </w:r>
    </w:p>
    <w:p w:rsidR="009B2A11" w:rsidRPr="009B2A11" w:rsidRDefault="009B2A11" w:rsidP="009B2A11">
      <w:pPr>
        <w:ind w:right="85" w:firstLine="720"/>
        <w:jc w:val="both"/>
      </w:pPr>
      <w:r w:rsidRPr="009B2A11">
        <w:t xml:space="preserve">Παράλληλα, έχει δημιουργηθεί ένας ειδικά σχεδιασμένος εκπαιδευτικός </w:t>
      </w:r>
      <w:proofErr w:type="spellStart"/>
      <w:r w:rsidRPr="009B2A11">
        <w:t>ιστότοπος</w:t>
      </w:r>
      <w:proofErr w:type="spellEnd"/>
      <w:r w:rsidRPr="009B2A11">
        <w:t xml:space="preserve"> (</w:t>
      </w:r>
      <w:r w:rsidRPr="009B2A11">
        <w:rPr>
          <w:lang w:val="en-US"/>
        </w:rPr>
        <w:t>beta</w:t>
      </w:r>
      <w:r w:rsidRPr="009B2A11">
        <w:t xml:space="preserve"> έκδοση: </w:t>
      </w:r>
      <w:hyperlink r:id="rId4" w:tgtFrame="zDwjNHchhS5EeT12is0FA6B" w:history="1">
        <w:r w:rsidRPr="009B2A11">
          <w:rPr>
            <w:rStyle w:val="-"/>
          </w:rPr>
          <w:t>https://edu.mythotopia.eu</w:t>
        </w:r>
      </w:hyperlink>
      <w:r w:rsidRPr="009B2A11">
        <w:t xml:space="preserve">) με ελεύθερη πρόσβαση, όπου μαθητές, φοιτητές και εκπαιδευτικοί μπορούν να βρουν μεγάλη ποικιλία από </w:t>
      </w:r>
      <w:r w:rsidR="00A73026">
        <w:t>διαδικτυακά</w:t>
      </w:r>
      <w:r w:rsidRPr="009B2A11">
        <w:t xml:space="preserve"> εργαλεία που σχετίζονται με τους μύθους της Π</w:t>
      </w:r>
      <w:r w:rsidR="006918A5">
        <w:t>.</w:t>
      </w:r>
      <w:r w:rsidRPr="009B2A11">
        <w:t>Α</w:t>
      </w:r>
      <w:r w:rsidR="006918A5">
        <w:t>.</w:t>
      </w:r>
      <w:r w:rsidRPr="009B2A11">
        <w:t>Μ</w:t>
      </w:r>
      <w:r w:rsidR="006918A5">
        <w:t>.</w:t>
      </w:r>
      <w:r w:rsidRPr="009B2A11">
        <w:t>Θ</w:t>
      </w:r>
      <w:r w:rsidR="006918A5">
        <w:t>.</w:t>
      </w:r>
      <w:r w:rsidRPr="009B2A11">
        <w:t xml:space="preserve"> και προσφέρονται για παιδαγωγική αξιοποίηση, όπως </w:t>
      </w:r>
      <w:r w:rsidR="00A73026">
        <w:t xml:space="preserve">ψηφιακές </w:t>
      </w:r>
      <w:r w:rsidRPr="009B2A11">
        <w:t>ασκήσεις και παιχνίδια, εκπαιδευτικά σενάρια, σχέδια μαθημάτων, φύλλα εργασίας για επισκέψεις σε αρχαιολογικούς χώρους κ.ά. Η πλατφόρμα προσφέρει επίσης και ένα εκπαιδευτικό πρόγραμμα</w:t>
      </w:r>
      <w:r w:rsidRPr="009B2A11">
        <w:rPr>
          <w:bCs/>
          <w:iCs/>
          <w:color w:val="000000"/>
        </w:rPr>
        <w:t xml:space="preserve"> κοινωνικής και συναισθηματικής διαπαιδαγώγησης </w:t>
      </w:r>
      <w:r w:rsidR="00A73026" w:rsidRPr="006918A5">
        <w:rPr>
          <w:bCs/>
          <w:iCs/>
          <w:color w:val="000000"/>
        </w:rPr>
        <w:t xml:space="preserve">(«Παρέα με έναν ΜΥΘΟ! Καλλιεργώντας την Κοινωνική και Συναισθηματική Νοημοσύνη των Παιδιών και των Εφήβων») </w:t>
      </w:r>
      <w:r w:rsidRPr="006918A5">
        <w:rPr>
          <w:bCs/>
          <w:iCs/>
          <w:color w:val="000000"/>
        </w:rPr>
        <w:t>που αποτελείται από εκπαιδευτικά σενάρια</w:t>
      </w:r>
      <w:r w:rsidRPr="009B2A11">
        <w:rPr>
          <w:bCs/>
          <w:iCs/>
          <w:color w:val="000000"/>
        </w:rPr>
        <w:t xml:space="preserve"> βασισμένα σε μύθους</w:t>
      </w:r>
      <w:r w:rsidR="00A73026">
        <w:rPr>
          <w:bCs/>
          <w:iCs/>
          <w:color w:val="000000"/>
        </w:rPr>
        <w:t xml:space="preserve"> της Θράκης</w:t>
      </w:r>
      <w:r w:rsidRPr="009B2A11">
        <w:rPr>
          <w:bCs/>
          <w:iCs/>
          <w:color w:val="000000"/>
        </w:rPr>
        <w:t>. Το συγκεκριμένο πρόγραμμα έχει εγκριθεί και συμπεριληφθεί από το ΙΕΠ (Ινστιτούτο Εκπαιδευτικής Πολιτικής)  ως εκπαιδευτική εφαρμογή σ</w:t>
      </w:r>
      <w:r w:rsidRPr="009B2A11">
        <w:t xml:space="preserve">το πλαίσιο των «Εργαστηρίων Δεξιοτήτων 21+» (Θεματικός Άξονας: Ζω Καλύτερα - Ευ ζην). </w:t>
      </w:r>
    </w:p>
    <w:p w:rsidR="009B2A11" w:rsidRPr="009B2A11" w:rsidRDefault="009B2A11" w:rsidP="009B2A11">
      <w:pPr>
        <w:ind w:right="85" w:firstLine="720"/>
        <w:jc w:val="both"/>
      </w:pPr>
      <w:r w:rsidRPr="009B2A11">
        <w:t xml:space="preserve">Το υλικό της </w:t>
      </w:r>
      <w:r w:rsidR="00484A55">
        <w:t>εκπαιδευτικής</w:t>
      </w:r>
      <w:r w:rsidRPr="009B2A11">
        <w:t xml:space="preserve"> πλατφόρμας προσφέρεται για παιδαγωγική χρήση τόσο στην πρωτοβάθμια όσο και τη δευτεροβάθμια εκπαίδευση σε μεγάλο εύρος δραστηριοτήτων, όπως </w:t>
      </w:r>
      <w:r w:rsidRPr="009B2A11">
        <w:rPr>
          <w:b/>
          <w:bCs/>
        </w:rPr>
        <w:t>Εργαστήρια Δεξιοτήτων 21+</w:t>
      </w:r>
      <w:r w:rsidRPr="009B2A11">
        <w:t xml:space="preserve">, </w:t>
      </w:r>
      <w:r w:rsidRPr="009B2A11">
        <w:rPr>
          <w:b/>
          <w:bCs/>
        </w:rPr>
        <w:t xml:space="preserve">διαθεματικά </w:t>
      </w:r>
      <w:r w:rsidRPr="009B2A11">
        <w:rPr>
          <w:b/>
          <w:bCs/>
          <w:lang w:val="en-US"/>
        </w:rPr>
        <w:t>project</w:t>
      </w:r>
      <w:r w:rsidRPr="009B2A11">
        <w:t xml:space="preserve"> (π.χ. ιστορία και ΤΠΕ, ιστορία και μουσική, λογοτεχνία και τέχνη, </w:t>
      </w:r>
      <w:r w:rsidR="00484A55">
        <w:t xml:space="preserve">δημιουργική </w:t>
      </w:r>
      <w:r w:rsidR="00484A55">
        <w:lastRenderedPageBreak/>
        <w:t xml:space="preserve">γραφή, θεατρικό παιχνίδι, </w:t>
      </w:r>
      <w:r w:rsidRPr="009B2A11">
        <w:t xml:space="preserve">ιστορία και φυσικές επιστήμες), </w:t>
      </w:r>
      <w:proofErr w:type="spellStart"/>
      <w:r w:rsidRPr="009B2A11">
        <w:rPr>
          <w:b/>
          <w:bCs/>
        </w:rPr>
        <w:t>λειτουργίαΕκπαιδευτικών</w:t>
      </w:r>
      <w:proofErr w:type="spellEnd"/>
      <w:r w:rsidRPr="009B2A11">
        <w:rPr>
          <w:b/>
          <w:bCs/>
        </w:rPr>
        <w:t xml:space="preserve"> Ομίλων</w:t>
      </w:r>
      <w:r w:rsidRPr="009B2A11">
        <w:t xml:space="preserve">, </w:t>
      </w:r>
      <w:proofErr w:type="spellStart"/>
      <w:r w:rsidR="00484A55">
        <w:rPr>
          <w:b/>
          <w:bCs/>
          <w:lang w:val="en-US"/>
        </w:rPr>
        <w:t>etwninning</w:t>
      </w:r>
      <w:proofErr w:type="spellEnd"/>
      <w:r w:rsidR="00484A55" w:rsidRPr="00484A55">
        <w:rPr>
          <w:b/>
          <w:bCs/>
        </w:rPr>
        <w:t xml:space="preserve">, </w:t>
      </w:r>
      <w:r w:rsidR="00484A55">
        <w:rPr>
          <w:b/>
          <w:bCs/>
        </w:rPr>
        <w:t xml:space="preserve">δράσεις </w:t>
      </w:r>
      <w:r w:rsidR="00484A55">
        <w:rPr>
          <w:b/>
          <w:bCs/>
          <w:lang w:val="en-US"/>
        </w:rPr>
        <w:t>Erasmus</w:t>
      </w:r>
      <w:r w:rsidR="00484A55" w:rsidRPr="00484A55">
        <w:rPr>
          <w:b/>
          <w:bCs/>
        </w:rPr>
        <w:t>+</w:t>
      </w:r>
      <w:r w:rsidRPr="009B2A11">
        <w:t xml:space="preserve">, </w:t>
      </w:r>
      <w:r w:rsidRPr="009B2A11">
        <w:rPr>
          <w:b/>
          <w:bCs/>
        </w:rPr>
        <w:t>εκπαιδευτικές εκδρομές</w:t>
      </w:r>
      <w:r w:rsidRPr="009B2A11">
        <w:t xml:space="preserve"> κ.ά.</w:t>
      </w:r>
    </w:p>
    <w:p w:rsidR="000D6C81" w:rsidRPr="009B2A11" w:rsidRDefault="000D6C81" w:rsidP="0096753B">
      <w:pPr>
        <w:autoSpaceDE w:val="0"/>
        <w:autoSpaceDN w:val="0"/>
        <w:adjustRightInd w:val="0"/>
        <w:jc w:val="both"/>
        <w:rPr>
          <w:b/>
        </w:rPr>
      </w:pPr>
    </w:p>
    <w:p w:rsidR="00E33C54" w:rsidRDefault="00E33C54" w:rsidP="00E33C54">
      <w:pPr>
        <w:snapToGrid w:val="0"/>
        <w:jc w:val="both"/>
        <w:rPr>
          <w:b/>
          <w:bCs/>
        </w:rPr>
      </w:pPr>
      <w:r w:rsidRPr="009B2A11">
        <w:t xml:space="preserve">Η συνάντηση θα πραγματοποιηθεί </w:t>
      </w:r>
      <w:r w:rsidRPr="009B2A11">
        <w:rPr>
          <w:b/>
          <w:bCs/>
        </w:rPr>
        <w:t xml:space="preserve">την </w:t>
      </w:r>
      <w:r w:rsidR="00A154CD">
        <w:rPr>
          <w:b/>
          <w:bCs/>
        </w:rPr>
        <w:t>Τετάρτη 21</w:t>
      </w:r>
      <w:r w:rsidRPr="009B2A11">
        <w:rPr>
          <w:b/>
          <w:bCs/>
        </w:rPr>
        <w:t xml:space="preserve">/09/2022, 6.30-8.00 μ.μ. στην πλατφόρμα </w:t>
      </w:r>
      <w:r w:rsidRPr="009B2A11">
        <w:rPr>
          <w:b/>
          <w:bCs/>
          <w:lang w:val="en-US"/>
        </w:rPr>
        <w:t>Webe</w:t>
      </w:r>
      <w:r w:rsidR="00A154CD">
        <w:rPr>
          <w:b/>
          <w:bCs/>
          <w:lang w:val="en-US"/>
        </w:rPr>
        <w:t>x</w:t>
      </w:r>
      <w:r w:rsidR="00A154CD" w:rsidRPr="00A154CD">
        <w:rPr>
          <w:b/>
          <w:bCs/>
        </w:rPr>
        <w:t>:</w:t>
      </w:r>
    </w:p>
    <w:p w:rsidR="00A154CD" w:rsidRDefault="0036062D" w:rsidP="00A154CD">
      <w:pPr>
        <w:suppressAutoHyphens w:val="0"/>
        <w:spacing w:before="120" w:after="120"/>
        <w:jc w:val="center"/>
        <w:rPr>
          <w:lang w:eastAsia="el-GR"/>
        </w:rPr>
      </w:pPr>
      <w:hyperlink r:id="rId5" w:tgtFrame="_blank" w:history="1">
        <w:r w:rsidR="00A154CD">
          <w:rPr>
            <w:rStyle w:val="-"/>
            <w:color w:val="1155CC"/>
          </w:rPr>
          <w:t>https://minedu-secondary2.webex.com/meet/</w:t>
        </w:r>
        <w:r w:rsidR="00A154CD">
          <w:rPr>
            <w:rStyle w:val="il"/>
            <w:color w:val="1155CC"/>
            <w:u w:val="single"/>
          </w:rPr>
          <w:t>makosmidou</w:t>
        </w:r>
      </w:hyperlink>
    </w:p>
    <w:p w:rsidR="00A154CD" w:rsidRDefault="00A154CD" w:rsidP="00E33C54">
      <w:pPr>
        <w:snapToGrid w:val="0"/>
        <w:jc w:val="both"/>
      </w:pPr>
      <w:r>
        <w:t xml:space="preserve">και θα μεταδοθεί ζωντανά στο κανάλι της Δ.Δ.Ε. Ροδόπης στο </w:t>
      </w:r>
      <w:proofErr w:type="spellStart"/>
      <w:r>
        <w:rPr>
          <w:lang w:val="en-US"/>
        </w:rPr>
        <w:t>youtube</w:t>
      </w:r>
      <w:proofErr w:type="spellEnd"/>
      <w:r w:rsidRPr="00A154CD">
        <w:t>:</w:t>
      </w:r>
    </w:p>
    <w:p w:rsidR="00701FAD" w:rsidRPr="00701FAD" w:rsidRDefault="0036062D" w:rsidP="00701FAD">
      <w:pPr>
        <w:snapToGrid w:val="0"/>
        <w:spacing w:before="120"/>
        <w:jc w:val="center"/>
        <w:rPr>
          <w:rStyle w:val="-"/>
          <w:color w:val="1155CC"/>
        </w:rPr>
      </w:pPr>
      <w:hyperlink r:id="rId6" w:history="1">
        <w:r w:rsidR="00701FAD" w:rsidRPr="00701FAD">
          <w:rPr>
            <w:rStyle w:val="-"/>
            <w:color w:val="1155CC"/>
          </w:rPr>
          <w:t>https://tinyurl.com/ddelive</w:t>
        </w:r>
      </w:hyperlink>
    </w:p>
    <w:p w:rsidR="00701FAD" w:rsidRDefault="00701FAD" w:rsidP="00E33C54">
      <w:pPr>
        <w:snapToGrid w:val="0"/>
        <w:jc w:val="both"/>
      </w:pPr>
    </w:p>
    <w:p w:rsidR="00A154CD" w:rsidRPr="00A154CD" w:rsidRDefault="00A154CD" w:rsidP="00E33C54">
      <w:pPr>
        <w:snapToGrid w:val="0"/>
        <w:jc w:val="both"/>
      </w:pPr>
    </w:p>
    <w:p w:rsidR="00987E0B" w:rsidRPr="009B2A11" w:rsidRDefault="00987E0B"/>
    <w:p w:rsidR="00E33C54" w:rsidRPr="009B2A11" w:rsidRDefault="00E33C54"/>
    <w:p w:rsidR="00E33C54" w:rsidRPr="009B2A11" w:rsidRDefault="00E33C54" w:rsidP="00E33C54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9B2A11">
        <w:rPr>
          <w:b/>
          <w:bCs/>
          <w:iCs/>
          <w:color w:val="000000"/>
        </w:rPr>
        <w:t xml:space="preserve">Συν-Διοργάνωση </w:t>
      </w:r>
    </w:p>
    <w:p w:rsidR="00701FAD" w:rsidRDefault="00E33C54" w:rsidP="00E33C54">
      <w:pPr>
        <w:autoSpaceDE w:val="0"/>
        <w:autoSpaceDN w:val="0"/>
        <w:adjustRightInd w:val="0"/>
        <w:jc w:val="both"/>
      </w:pPr>
      <w:r w:rsidRPr="009B2A11">
        <w:rPr>
          <w:bCs/>
          <w:iCs/>
          <w:color w:val="000000"/>
        </w:rPr>
        <w:t xml:space="preserve">- </w:t>
      </w:r>
      <w:r w:rsidR="00701FAD">
        <w:t>Περιφερειακή Διεύθυνση Π</w:t>
      </w:r>
      <w:r w:rsidR="00701FAD" w:rsidRPr="00701FAD">
        <w:t>/</w:t>
      </w:r>
      <w:proofErr w:type="spellStart"/>
      <w:r w:rsidR="00701FAD">
        <w:t>θμιας</w:t>
      </w:r>
      <w:proofErr w:type="spellEnd"/>
      <w:r w:rsidR="00701FAD">
        <w:t xml:space="preserve"> και Δ</w:t>
      </w:r>
      <w:r w:rsidR="00701FAD" w:rsidRPr="00701FAD">
        <w:t>/</w:t>
      </w:r>
      <w:proofErr w:type="spellStart"/>
      <w:r w:rsidR="00701FAD">
        <w:t>θμιας</w:t>
      </w:r>
      <w:proofErr w:type="spellEnd"/>
      <w:r w:rsidR="00701FAD">
        <w:t xml:space="preserve"> Εκ/σης Αν. Μακεδονίας και Θράκης</w:t>
      </w:r>
    </w:p>
    <w:p w:rsidR="00701FAD" w:rsidRDefault="00701FAD" w:rsidP="00E33C54">
      <w:pPr>
        <w:autoSpaceDE w:val="0"/>
        <w:autoSpaceDN w:val="0"/>
        <w:adjustRightInd w:val="0"/>
        <w:jc w:val="both"/>
        <w:rPr>
          <w:bCs/>
          <w:iCs/>
          <w:color w:val="000000"/>
          <w:highlight w:val="cyan"/>
        </w:rPr>
      </w:pPr>
      <w:r w:rsidRPr="00701FAD">
        <w:t xml:space="preserve">- </w:t>
      </w:r>
      <w:r>
        <w:t>Διεύθυνση Πρωτοβάθμιας Εκπαίδευσης Ροδόπης</w:t>
      </w:r>
    </w:p>
    <w:p w:rsidR="00701FAD" w:rsidRPr="00701FAD" w:rsidRDefault="00701FAD" w:rsidP="00E33C54">
      <w:pPr>
        <w:autoSpaceDE w:val="0"/>
        <w:autoSpaceDN w:val="0"/>
        <w:adjustRightInd w:val="0"/>
        <w:jc w:val="both"/>
        <w:rPr>
          <w:bCs/>
          <w:iCs/>
          <w:color w:val="000000"/>
          <w:highlight w:val="cyan"/>
        </w:rPr>
      </w:pPr>
      <w:r w:rsidRPr="00701FAD">
        <w:t xml:space="preserve">- </w:t>
      </w:r>
      <w:r>
        <w:t>Διεύθυνση Δευτεροβάθμιας Εκπαίδευσης Ροδόπης</w:t>
      </w:r>
    </w:p>
    <w:p w:rsidR="00E33C54" w:rsidRPr="009B2A11" w:rsidRDefault="00E33C54" w:rsidP="00E33C54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9B2A11">
        <w:rPr>
          <w:bCs/>
          <w:iCs/>
          <w:color w:val="000000"/>
        </w:rPr>
        <w:t>- Τμήμα Ελληνικής Φιλολογίας, Δημοκρίτειο Πανεπιστήμιο Θράκης</w:t>
      </w:r>
    </w:p>
    <w:p w:rsidR="00E33C54" w:rsidRPr="009B2A11" w:rsidRDefault="00E33C54"/>
    <w:p w:rsidR="00D220B6" w:rsidRPr="009B2A11" w:rsidRDefault="00D220B6"/>
    <w:p w:rsidR="00D220B6" w:rsidRPr="009B2A11" w:rsidRDefault="00D220B6" w:rsidP="00D220B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 w:rsidRPr="009B2A11">
        <w:rPr>
          <w:b/>
          <w:bCs/>
          <w:iCs/>
          <w:color w:val="000000"/>
        </w:rPr>
        <w:t>Πρόγραμμα διαδικτυακής επιμορφωτικής συνάντησης</w:t>
      </w:r>
    </w:p>
    <w:p w:rsidR="00D220B6" w:rsidRDefault="00D220B6" w:rsidP="00D220B6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0"/>
        <w:gridCol w:w="7344"/>
      </w:tblGrid>
      <w:tr w:rsidR="00E40C2E" w:rsidTr="00500FE6">
        <w:trPr>
          <w:trHeight w:val="317"/>
        </w:trPr>
        <w:tc>
          <w:tcPr>
            <w:tcW w:w="2120" w:type="dxa"/>
          </w:tcPr>
          <w:p w:rsidR="00E40C2E" w:rsidRPr="00A73026" w:rsidRDefault="00E40C2E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A73026">
              <w:rPr>
                <w:iCs/>
                <w:color w:val="000000"/>
              </w:rPr>
              <w:t>6.30</w:t>
            </w:r>
            <w:r>
              <w:rPr>
                <w:iCs/>
                <w:color w:val="000000"/>
              </w:rPr>
              <w:t xml:space="preserve"> – </w:t>
            </w:r>
            <w:r w:rsidRPr="00A73026">
              <w:rPr>
                <w:iCs/>
                <w:color w:val="000000"/>
              </w:rPr>
              <w:t>6.40 μ</w:t>
            </w:r>
            <w:r w:rsidR="004B0138">
              <w:rPr>
                <w:iCs/>
                <w:color w:val="000000"/>
              </w:rPr>
              <w:t>.</w:t>
            </w:r>
            <w:r w:rsidRPr="00A73026">
              <w:rPr>
                <w:iCs/>
                <w:color w:val="000000"/>
              </w:rPr>
              <w:t>μ.</w:t>
            </w:r>
          </w:p>
        </w:tc>
        <w:tc>
          <w:tcPr>
            <w:tcW w:w="7344" w:type="dxa"/>
          </w:tcPr>
          <w:p w:rsidR="00E40C2E" w:rsidRDefault="00E40C2E" w:rsidP="00D220B6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E40C2E">
              <w:rPr>
                <w:bCs/>
                <w:i/>
                <w:color w:val="000000"/>
              </w:rPr>
              <w:t>Καλωσόρισμα και εισαγωγή στη θεματική της συνάντησης</w:t>
            </w:r>
            <w:r w:rsidR="002E487B">
              <w:rPr>
                <w:bCs/>
                <w:i/>
                <w:color w:val="000000"/>
              </w:rPr>
              <w:t>.</w:t>
            </w:r>
          </w:p>
          <w:p w:rsidR="00500FE6" w:rsidRDefault="00201A05" w:rsidP="00D220B6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Μαριγούλα Κοσμίδου, </w:t>
            </w:r>
            <w:r w:rsidRPr="00201A05">
              <w:rPr>
                <w:bCs/>
                <w:iCs/>
                <w:color w:val="000000"/>
              </w:rPr>
              <w:t>Αναπληρώτρια Διευθύντρια Περιφερειακής Δ/</w:t>
            </w:r>
            <w:proofErr w:type="spellStart"/>
            <w:r w:rsidRPr="00201A05">
              <w:rPr>
                <w:bCs/>
                <w:iCs/>
                <w:color w:val="000000"/>
              </w:rPr>
              <w:t>νσης</w:t>
            </w:r>
            <w:proofErr w:type="spellEnd"/>
            <w:r w:rsidRPr="00201A05">
              <w:rPr>
                <w:bCs/>
                <w:iCs/>
                <w:color w:val="000000"/>
              </w:rPr>
              <w:t xml:space="preserve"> Π/</w:t>
            </w:r>
            <w:proofErr w:type="spellStart"/>
            <w:r w:rsidRPr="00201A05">
              <w:rPr>
                <w:bCs/>
                <w:iCs/>
                <w:color w:val="000000"/>
              </w:rPr>
              <w:t>θμιας</w:t>
            </w:r>
            <w:proofErr w:type="spellEnd"/>
            <w:r w:rsidRPr="00201A05">
              <w:rPr>
                <w:bCs/>
                <w:iCs/>
                <w:color w:val="000000"/>
              </w:rPr>
              <w:t xml:space="preserve"> και Δ/</w:t>
            </w:r>
            <w:proofErr w:type="spellStart"/>
            <w:r w:rsidRPr="00201A05">
              <w:rPr>
                <w:bCs/>
                <w:iCs/>
                <w:color w:val="000000"/>
              </w:rPr>
              <w:t>θμιας</w:t>
            </w:r>
            <w:proofErr w:type="spellEnd"/>
            <w:r w:rsidRPr="00201A05">
              <w:rPr>
                <w:bCs/>
                <w:iCs/>
                <w:color w:val="000000"/>
              </w:rPr>
              <w:t xml:space="preserve"> Εκ/σης Αν. Μακεδονίας και Θράκης</w:t>
            </w:r>
          </w:p>
          <w:p w:rsidR="00201A05" w:rsidRPr="00201A05" w:rsidRDefault="00201A05" w:rsidP="00D220B6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</w:rPr>
            </w:pPr>
          </w:p>
        </w:tc>
      </w:tr>
      <w:tr w:rsidR="00E40C2E" w:rsidTr="00500FE6">
        <w:trPr>
          <w:trHeight w:val="232"/>
        </w:trPr>
        <w:tc>
          <w:tcPr>
            <w:tcW w:w="2120" w:type="dxa"/>
          </w:tcPr>
          <w:p w:rsidR="00E40C2E" w:rsidRPr="00A73026" w:rsidRDefault="00E40C2E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6.40 – 6.</w:t>
            </w:r>
            <w:r w:rsidR="006918A5">
              <w:rPr>
                <w:iCs/>
                <w:color w:val="000000"/>
              </w:rPr>
              <w:t>50</w:t>
            </w:r>
            <w:r>
              <w:rPr>
                <w:iCs/>
                <w:color w:val="000000"/>
              </w:rPr>
              <w:t xml:space="preserve"> μ</w:t>
            </w:r>
            <w:r w:rsidR="004B0138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μ.</w:t>
            </w:r>
          </w:p>
        </w:tc>
        <w:tc>
          <w:tcPr>
            <w:tcW w:w="7344" w:type="dxa"/>
          </w:tcPr>
          <w:p w:rsidR="00E40C2E" w:rsidRPr="00160802" w:rsidRDefault="00500FE6" w:rsidP="00D220B6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Σύντομη π</w:t>
            </w:r>
            <w:r w:rsidR="00E40C2E" w:rsidRPr="00E40C2E">
              <w:rPr>
                <w:bCs/>
                <w:i/>
                <w:color w:val="000000"/>
              </w:rPr>
              <w:t>αρουσίαση του Ερευνητικού Προγράμματος «Μυθολογικές Διαδρομές στην Ανατολική Μακεδονία και Θράκη</w:t>
            </w:r>
            <w:r w:rsidR="00E40C2E" w:rsidRPr="00160802">
              <w:rPr>
                <w:bCs/>
                <w:i/>
                <w:color w:val="000000"/>
              </w:rPr>
              <w:t>»</w:t>
            </w:r>
            <w:r w:rsidR="00160802" w:rsidRPr="00160802">
              <w:rPr>
                <w:bCs/>
                <w:i/>
                <w:color w:val="000000"/>
              </w:rPr>
              <w:t xml:space="preserve"> (ΜIS: 5047101)</w:t>
            </w:r>
          </w:p>
          <w:p w:rsidR="00E40C2E" w:rsidRDefault="00E40C2E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Ιωάννης </w:t>
            </w:r>
            <w:proofErr w:type="spellStart"/>
            <w:r>
              <w:rPr>
                <w:iCs/>
                <w:color w:val="000000"/>
              </w:rPr>
              <w:t>Ντεληγιάννης</w:t>
            </w:r>
            <w:proofErr w:type="spellEnd"/>
            <w:r>
              <w:rPr>
                <w:iCs/>
                <w:color w:val="000000"/>
              </w:rPr>
              <w:t>, Αν. Καθηγητής Λατινικής Φιλολογίας</w:t>
            </w:r>
            <w:r w:rsidR="006918A5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Τ</w:t>
            </w:r>
            <w:r w:rsidR="006918A5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Ε</w:t>
            </w:r>
            <w:r w:rsidR="006918A5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Φ</w:t>
            </w:r>
            <w:r w:rsidR="006918A5">
              <w:rPr>
                <w:iCs/>
                <w:color w:val="000000"/>
              </w:rPr>
              <w:t>./</w:t>
            </w:r>
            <w:r>
              <w:rPr>
                <w:iCs/>
                <w:color w:val="000000"/>
              </w:rPr>
              <w:t>Δ</w:t>
            </w:r>
            <w:r w:rsidR="006918A5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Π</w:t>
            </w:r>
            <w:r w:rsidR="006918A5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Θ</w:t>
            </w:r>
            <w:r w:rsidR="006918A5">
              <w:rPr>
                <w:iCs/>
                <w:color w:val="000000"/>
              </w:rPr>
              <w:t>.</w:t>
            </w:r>
            <w:r w:rsidR="00500FE6">
              <w:rPr>
                <w:iCs/>
                <w:color w:val="000000"/>
              </w:rPr>
              <w:t xml:space="preserve">, </w:t>
            </w:r>
            <w:r w:rsidR="006918A5" w:rsidRPr="006918A5">
              <w:rPr>
                <w:iCs/>
                <w:color w:val="000000"/>
              </w:rPr>
              <w:t>Επιστημονικός Υπεύθυνος Υποέργου 2</w:t>
            </w:r>
          </w:p>
          <w:p w:rsidR="00500FE6" w:rsidRPr="00A73026" w:rsidRDefault="00500FE6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</w:tr>
      <w:tr w:rsidR="00E40C2E" w:rsidTr="00500FE6">
        <w:trPr>
          <w:trHeight w:val="224"/>
        </w:trPr>
        <w:tc>
          <w:tcPr>
            <w:tcW w:w="2120" w:type="dxa"/>
          </w:tcPr>
          <w:p w:rsidR="00E40C2E" w:rsidRPr="00A73026" w:rsidRDefault="00E40C2E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6.</w:t>
            </w:r>
            <w:r w:rsidR="006918A5">
              <w:rPr>
                <w:iCs/>
                <w:color w:val="000000"/>
              </w:rPr>
              <w:t>50</w:t>
            </w:r>
            <w:r>
              <w:rPr>
                <w:iCs/>
                <w:color w:val="000000"/>
              </w:rPr>
              <w:t xml:space="preserve"> – </w:t>
            </w:r>
            <w:r w:rsidR="006918A5">
              <w:rPr>
                <w:iCs/>
                <w:color w:val="000000"/>
              </w:rPr>
              <w:t>7.00</w:t>
            </w:r>
            <w:r>
              <w:rPr>
                <w:iCs/>
                <w:color w:val="000000"/>
              </w:rPr>
              <w:t xml:space="preserve"> μ</w:t>
            </w:r>
            <w:r w:rsidR="004B0138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μ.</w:t>
            </w:r>
          </w:p>
        </w:tc>
        <w:tc>
          <w:tcPr>
            <w:tcW w:w="7344" w:type="dxa"/>
          </w:tcPr>
          <w:p w:rsidR="00E40C2E" w:rsidRPr="00500FE6" w:rsidRDefault="00500FE6" w:rsidP="00D220B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u w:val="single"/>
              </w:rPr>
            </w:pPr>
            <w:r w:rsidRPr="00500FE6">
              <w:rPr>
                <w:i/>
                <w:color w:val="000000"/>
              </w:rPr>
              <w:t>Σύντομη π</w:t>
            </w:r>
            <w:r w:rsidR="006918A5" w:rsidRPr="00500FE6">
              <w:rPr>
                <w:i/>
                <w:color w:val="000000"/>
              </w:rPr>
              <w:t xml:space="preserve">αρουσίαση του </w:t>
            </w:r>
            <w:proofErr w:type="spellStart"/>
            <w:r w:rsidR="006918A5" w:rsidRPr="00500FE6">
              <w:rPr>
                <w:i/>
                <w:color w:val="000000"/>
              </w:rPr>
              <w:t>ιστοτόπου</w:t>
            </w:r>
            <w:proofErr w:type="spellEnd"/>
            <w:r w:rsidR="006918A5" w:rsidRPr="00500FE6">
              <w:rPr>
                <w:i/>
                <w:color w:val="000000"/>
              </w:rPr>
              <w:t xml:space="preserve">: </w:t>
            </w:r>
            <w:hyperlink r:id="rId7" w:history="1">
              <w:r w:rsidR="006918A5" w:rsidRPr="00500FE6">
                <w:rPr>
                  <w:rStyle w:val="-"/>
                  <w:i/>
                  <w:lang w:val="en-US"/>
                </w:rPr>
                <w:t>https</w:t>
              </w:r>
              <w:r w:rsidR="006918A5" w:rsidRPr="00500FE6">
                <w:rPr>
                  <w:rStyle w:val="-"/>
                  <w:i/>
                </w:rPr>
                <w:t>://</w:t>
              </w:r>
              <w:proofErr w:type="spellStart"/>
              <w:r w:rsidR="006918A5" w:rsidRPr="00500FE6">
                <w:rPr>
                  <w:rStyle w:val="-"/>
                  <w:i/>
                  <w:lang w:val="en-US"/>
                </w:rPr>
                <w:t>mythotopia</w:t>
              </w:r>
              <w:proofErr w:type="spellEnd"/>
              <w:r w:rsidR="006918A5" w:rsidRPr="00500FE6">
                <w:rPr>
                  <w:rStyle w:val="-"/>
                  <w:i/>
                </w:rPr>
                <w:t>.</w:t>
              </w:r>
              <w:proofErr w:type="spellStart"/>
              <w:r w:rsidR="006918A5" w:rsidRPr="00500FE6">
                <w:rPr>
                  <w:rStyle w:val="-"/>
                  <w:i/>
                  <w:lang w:val="en-US"/>
                </w:rPr>
                <w:t>eu</w:t>
              </w:r>
              <w:proofErr w:type="spellEnd"/>
            </w:hyperlink>
          </w:p>
          <w:p w:rsidR="006918A5" w:rsidRDefault="006918A5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Άννα Μαστρογιάννη, </w:t>
            </w:r>
            <w:proofErr w:type="spellStart"/>
            <w:r>
              <w:rPr>
                <w:iCs/>
                <w:color w:val="000000"/>
              </w:rPr>
              <w:t>Επίκ</w:t>
            </w:r>
            <w:proofErr w:type="spellEnd"/>
            <w:r>
              <w:rPr>
                <w:iCs/>
                <w:color w:val="000000"/>
              </w:rPr>
              <w:t>. Καθηγήτρια Λατινικής Φιλολογίας, Τ.Ε.Φ./Δ.Π.Θ.</w:t>
            </w:r>
            <w:r w:rsidR="00500FE6">
              <w:rPr>
                <w:iCs/>
                <w:color w:val="000000"/>
              </w:rPr>
              <w:t xml:space="preserve">, </w:t>
            </w:r>
            <w:proofErr w:type="spellStart"/>
            <w:r w:rsidR="00500FE6">
              <w:rPr>
                <w:iCs/>
                <w:color w:val="000000"/>
              </w:rPr>
              <w:t>Αναπληρώτρια</w:t>
            </w:r>
            <w:r w:rsidRPr="006918A5">
              <w:rPr>
                <w:iCs/>
                <w:color w:val="000000"/>
              </w:rPr>
              <w:t>Επιστημονικ</w:t>
            </w:r>
            <w:r w:rsidR="00500FE6">
              <w:rPr>
                <w:iCs/>
                <w:color w:val="000000"/>
              </w:rPr>
              <w:t>ή</w:t>
            </w:r>
            <w:proofErr w:type="spellEnd"/>
            <w:r w:rsidRPr="006918A5">
              <w:rPr>
                <w:iCs/>
                <w:color w:val="000000"/>
              </w:rPr>
              <w:t xml:space="preserve"> </w:t>
            </w:r>
            <w:proofErr w:type="spellStart"/>
            <w:r w:rsidRPr="006918A5">
              <w:rPr>
                <w:iCs/>
                <w:color w:val="000000"/>
              </w:rPr>
              <w:t>Υπεύθυν</w:t>
            </w:r>
            <w:r w:rsidR="00500FE6">
              <w:rPr>
                <w:iCs/>
                <w:color w:val="000000"/>
              </w:rPr>
              <w:t>η</w:t>
            </w:r>
            <w:r w:rsidRPr="006918A5">
              <w:rPr>
                <w:iCs/>
                <w:color w:val="000000"/>
              </w:rPr>
              <w:t>Υποέργου</w:t>
            </w:r>
            <w:proofErr w:type="spellEnd"/>
            <w:r w:rsidRPr="006918A5">
              <w:rPr>
                <w:iCs/>
                <w:color w:val="000000"/>
              </w:rPr>
              <w:t xml:space="preserve"> 2</w:t>
            </w:r>
          </w:p>
          <w:p w:rsidR="00160802" w:rsidRPr="006918A5" w:rsidRDefault="00160802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</w:tr>
      <w:tr w:rsidR="00E40C2E" w:rsidTr="00500FE6">
        <w:trPr>
          <w:trHeight w:val="232"/>
        </w:trPr>
        <w:tc>
          <w:tcPr>
            <w:tcW w:w="2120" w:type="dxa"/>
          </w:tcPr>
          <w:p w:rsidR="00E40C2E" w:rsidRPr="00A73026" w:rsidRDefault="00500FE6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  <w:lang w:val="en-US"/>
              </w:rPr>
              <w:t>7.00</w:t>
            </w:r>
            <w:r w:rsidR="00E40C2E">
              <w:rPr>
                <w:iCs/>
                <w:color w:val="000000"/>
              </w:rPr>
              <w:t xml:space="preserve"> – 7.</w:t>
            </w:r>
            <w:r>
              <w:rPr>
                <w:iCs/>
                <w:color w:val="000000"/>
                <w:lang w:val="en-US"/>
              </w:rPr>
              <w:t>10</w:t>
            </w:r>
            <w:r w:rsidR="00E40C2E">
              <w:rPr>
                <w:iCs/>
                <w:color w:val="000000"/>
              </w:rPr>
              <w:t xml:space="preserve"> μ</w:t>
            </w:r>
            <w:r w:rsidR="004B0138">
              <w:rPr>
                <w:iCs/>
                <w:color w:val="000000"/>
              </w:rPr>
              <w:t>.</w:t>
            </w:r>
            <w:r w:rsidR="00E40C2E">
              <w:rPr>
                <w:iCs/>
                <w:color w:val="000000"/>
              </w:rPr>
              <w:t>μ.</w:t>
            </w:r>
          </w:p>
        </w:tc>
        <w:tc>
          <w:tcPr>
            <w:tcW w:w="7344" w:type="dxa"/>
          </w:tcPr>
          <w:p w:rsidR="00E40C2E" w:rsidRPr="002E487B" w:rsidRDefault="00500FE6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500FE6">
              <w:rPr>
                <w:i/>
                <w:color w:val="000000"/>
              </w:rPr>
              <w:t>Σύντομη π</w:t>
            </w:r>
            <w:r w:rsidR="006918A5" w:rsidRPr="00500FE6">
              <w:rPr>
                <w:i/>
                <w:color w:val="000000"/>
              </w:rPr>
              <w:t xml:space="preserve">αρουσίαση τους εκπαιδευτικού </w:t>
            </w:r>
            <w:proofErr w:type="spellStart"/>
            <w:r w:rsidR="006918A5" w:rsidRPr="00500FE6">
              <w:rPr>
                <w:i/>
                <w:color w:val="000000"/>
              </w:rPr>
              <w:t>ιστοτόπου</w:t>
            </w:r>
            <w:proofErr w:type="spellEnd"/>
            <w:r w:rsidR="006918A5" w:rsidRPr="00500FE6">
              <w:rPr>
                <w:i/>
                <w:color w:val="000000"/>
              </w:rPr>
              <w:t xml:space="preserve">: </w:t>
            </w:r>
            <w:hyperlink r:id="rId8" w:tgtFrame="zDwjNHchhS5EeT12is0FA6B" w:history="1">
              <w:r w:rsidR="006918A5" w:rsidRPr="00500FE6">
                <w:rPr>
                  <w:rStyle w:val="-"/>
                  <w:i/>
                </w:rPr>
                <w:t>https://edu.mythotopia.eu</w:t>
              </w:r>
            </w:hyperlink>
          </w:p>
          <w:p w:rsidR="006918A5" w:rsidRDefault="006918A5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Χαρίλαος Μιχαλόπουλος, Αν. Καθηγητής Λατινικής Φιλολογίας, Τ.Ε.Φ./Δ.Π.Θ.</w:t>
            </w:r>
          </w:p>
          <w:p w:rsidR="00160802" w:rsidRPr="006918A5" w:rsidRDefault="00160802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</w:tr>
      <w:tr w:rsidR="00E40C2E" w:rsidTr="00500FE6">
        <w:trPr>
          <w:trHeight w:val="232"/>
        </w:trPr>
        <w:tc>
          <w:tcPr>
            <w:tcW w:w="2120" w:type="dxa"/>
          </w:tcPr>
          <w:p w:rsidR="00E40C2E" w:rsidRPr="00A73026" w:rsidRDefault="00E40C2E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7.</w:t>
            </w:r>
            <w:r w:rsidR="00500FE6">
              <w:rPr>
                <w:iCs/>
                <w:color w:val="000000"/>
                <w:lang w:val="en-US"/>
              </w:rPr>
              <w:t>10</w:t>
            </w:r>
            <w:r>
              <w:rPr>
                <w:iCs/>
                <w:color w:val="000000"/>
              </w:rPr>
              <w:t xml:space="preserve"> – 7.2</w:t>
            </w:r>
            <w:r w:rsidR="002E487B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 xml:space="preserve"> μ</w:t>
            </w:r>
            <w:r w:rsidR="004B0138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μ.</w:t>
            </w:r>
          </w:p>
        </w:tc>
        <w:tc>
          <w:tcPr>
            <w:tcW w:w="7344" w:type="dxa"/>
          </w:tcPr>
          <w:p w:rsidR="00E40C2E" w:rsidRPr="00500FE6" w:rsidRDefault="006918A5" w:rsidP="00D220B6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500FE6">
              <w:rPr>
                <w:i/>
                <w:color w:val="000000"/>
              </w:rPr>
              <w:t>Ενδεικτική παρουσίαση εκπαιδευτικών σεναρίων</w:t>
            </w:r>
          </w:p>
          <w:p w:rsidR="00500FE6" w:rsidRDefault="00500FE6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ΑρτεμισίαΑρχοντογεώργη</w:t>
            </w:r>
            <w:proofErr w:type="spellEnd"/>
            <w:r>
              <w:rPr>
                <w:iCs/>
                <w:color w:val="000000"/>
              </w:rPr>
              <w:t xml:space="preserve">, </w:t>
            </w:r>
            <w:r w:rsidRPr="00500FE6">
              <w:rPr>
                <w:iCs/>
                <w:color w:val="000000"/>
              </w:rPr>
              <w:t>Φιλόλογος, Μεταδιδακτορική Ερευνήτρια, Τ.Ε.Φ./Δ.Π.Θ.</w:t>
            </w:r>
          </w:p>
          <w:p w:rsidR="00160802" w:rsidRPr="00A73026" w:rsidRDefault="00160802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</w:tr>
      <w:tr w:rsidR="00E40C2E" w:rsidTr="00500FE6">
        <w:trPr>
          <w:trHeight w:val="224"/>
        </w:trPr>
        <w:tc>
          <w:tcPr>
            <w:tcW w:w="2120" w:type="dxa"/>
          </w:tcPr>
          <w:p w:rsidR="00E40C2E" w:rsidRPr="00A73026" w:rsidRDefault="00E40C2E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7.2</w:t>
            </w:r>
            <w:r w:rsidR="002E487B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 xml:space="preserve"> – 7.</w:t>
            </w:r>
            <w:r w:rsidR="002E487B">
              <w:rPr>
                <w:iCs/>
                <w:color w:val="000000"/>
              </w:rPr>
              <w:t>40</w:t>
            </w:r>
            <w:r>
              <w:rPr>
                <w:iCs/>
                <w:color w:val="000000"/>
              </w:rPr>
              <w:t xml:space="preserve"> μ</w:t>
            </w:r>
            <w:r w:rsidR="004B0138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μ.</w:t>
            </w:r>
          </w:p>
        </w:tc>
        <w:tc>
          <w:tcPr>
            <w:tcW w:w="7344" w:type="dxa"/>
          </w:tcPr>
          <w:p w:rsidR="00E40C2E" w:rsidRPr="00500FE6" w:rsidRDefault="00500FE6" w:rsidP="00D220B6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500FE6">
              <w:rPr>
                <w:i/>
                <w:color w:val="000000"/>
              </w:rPr>
              <w:t>Σύντομη παρουσίαση του εκπαιδευτικού προγράμματος:</w:t>
            </w:r>
            <w:r w:rsidRPr="00500FE6">
              <w:rPr>
                <w:bCs/>
                <w:i/>
                <w:color w:val="000000"/>
              </w:rPr>
              <w:t xml:space="preserve"> «Παρέα με έναν ΜΥΘΟ! Καλλιεργώντας την Κοινωνική και Συναισθηματική Νοημοσύνη των Παιδιών και των Εφήβων»</w:t>
            </w:r>
          </w:p>
          <w:p w:rsidR="00500FE6" w:rsidRDefault="00500FE6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proofErr w:type="spellStart"/>
            <w:r w:rsidRPr="00500FE6">
              <w:rPr>
                <w:iCs/>
                <w:color w:val="000000"/>
              </w:rPr>
              <w:t>Ανδριανή</w:t>
            </w:r>
            <w:proofErr w:type="spellEnd"/>
            <w:r w:rsidRPr="00500FE6">
              <w:rPr>
                <w:iCs/>
                <w:color w:val="000000"/>
              </w:rPr>
              <w:t xml:space="preserve"> </w:t>
            </w:r>
            <w:proofErr w:type="spellStart"/>
            <w:r w:rsidRPr="00500FE6">
              <w:rPr>
                <w:iCs/>
                <w:color w:val="000000"/>
              </w:rPr>
              <w:t>Λιατσοπούλου</w:t>
            </w:r>
            <w:proofErr w:type="spellEnd"/>
            <w:r w:rsidRPr="00500FE6">
              <w:rPr>
                <w:iCs/>
                <w:color w:val="000000"/>
              </w:rPr>
              <w:t xml:space="preserve">, Φιλόλογος, </w:t>
            </w:r>
            <w:proofErr w:type="spellStart"/>
            <w:r w:rsidRPr="00500FE6">
              <w:rPr>
                <w:iCs/>
                <w:color w:val="000000"/>
              </w:rPr>
              <w:t>Υποψ</w:t>
            </w:r>
            <w:proofErr w:type="spellEnd"/>
            <w:r w:rsidRPr="00500FE6">
              <w:rPr>
                <w:iCs/>
                <w:color w:val="000000"/>
              </w:rPr>
              <w:t xml:space="preserve">. </w:t>
            </w:r>
            <w:proofErr w:type="spellStart"/>
            <w:r w:rsidRPr="00500FE6">
              <w:rPr>
                <w:iCs/>
                <w:color w:val="000000"/>
              </w:rPr>
              <w:t>Διδ</w:t>
            </w:r>
            <w:proofErr w:type="spellEnd"/>
            <w:r w:rsidRPr="00500FE6">
              <w:rPr>
                <w:iCs/>
                <w:color w:val="000000"/>
              </w:rPr>
              <w:t>., Τ.Ε.Φ./Δ.Π.Θ.</w:t>
            </w:r>
          </w:p>
          <w:p w:rsidR="00160802" w:rsidRPr="00A73026" w:rsidRDefault="00160802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</w:tr>
      <w:tr w:rsidR="00E40C2E" w:rsidTr="00500FE6">
        <w:trPr>
          <w:trHeight w:val="232"/>
        </w:trPr>
        <w:tc>
          <w:tcPr>
            <w:tcW w:w="2120" w:type="dxa"/>
          </w:tcPr>
          <w:p w:rsidR="00E40C2E" w:rsidRPr="00A73026" w:rsidRDefault="00E40C2E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7.</w:t>
            </w:r>
            <w:r w:rsidR="002E487B">
              <w:rPr>
                <w:iCs/>
                <w:color w:val="000000"/>
              </w:rPr>
              <w:t>4</w:t>
            </w:r>
            <w:r>
              <w:rPr>
                <w:iCs/>
                <w:color w:val="000000"/>
              </w:rPr>
              <w:t>0 – 8.00 μ</w:t>
            </w:r>
            <w:r w:rsidR="004B0138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>μ.</w:t>
            </w:r>
          </w:p>
        </w:tc>
        <w:tc>
          <w:tcPr>
            <w:tcW w:w="7344" w:type="dxa"/>
          </w:tcPr>
          <w:p w:rsidR="00E40C2E" w:rsidRPr="00A73026" w:rsidRDefault="00E40C2E" w:rsidP="00D220B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Ερωτήσεις – Συζήτηση</w:t>
            </w:r>
          </w:p>
        </w:tc>
      </w:tr>
    </w:tbl>
    <w:p w:rsidR="00A73026" w:rsidRPr="00A73026" w:rsidRDefault="00A73026" w:rsidP="00D220B6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D220B6" w:rsidRPr="009B2A11" w:rsidRDefault="00D220B6" w:rsidP="00D220B6">
      <w:pPr>
        <w:autoSpaceDE w:val="0"/>
        <w:autoSpaceDN w:val="0"/>
        <w:adjustRightInd w:val="0"/>
        <w:jc w:val="both"/>
      </w:pPr>
    </w:p>
    <w:sectPr w:rsidR="00D220B6" w:rsidRPr="009B2A11" w:rsidSect="003606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9035F"/>
    <w:rsid w:val="000D6C81"/>
    <w:rsid w:val="00160802"/>
    <w:rsid w:val="00201A05"/>
    <w:rsid w:val="002E487B"/>
    <w:rsid w:val="0034725E"/>
    <w:rsid w:val="0036062D"/>
    <w:rsid w:val="004501FC"/>
    <w:rsid w:val="00474702"/>
    <w:rsid w:val="00484A55"/>
    <w:rsid w:val="004B0138"/>
    <w:rsid w:val="00500FE6"/>
    <w:rsid w:val="00556462"/>
    <w:rsid w:val="005660A1"/>
    <w:rsid w:val="006918A5"/>
    <w:rsid w:val="00701FAD"/>
    <w:rsid w:val="0079116B"/>
    <w:rsid w:val="007C4E31"/>
    <w:rsid w:val="007F4180"/>
    <w:rsid w:val="0096753B"/>
    <w:rsid w:val="00987E0B"/>
    <w:rsid w:val="009A4B9F"/>
    <w:rsid w:val="009B2A11"/>
    <w:rsid w:val="00A154CD"/>
    <w:rsid w:val="00A43A46"/>
    <w:rsid w:val="00A73026"/>
    <w:rsid w:val="00B70F53"/>
    <w:rsid w:val="00CB4413"/>
    <w:rsid w:val="00D220B6"/>
    <w:rsid w:val="00D9035F"/>
    <w:rsid w:val="00DD49DC"/>
    <w:rsid w:val="00E33C54"/>
    <w:rsid w:val="00E40C2E"/>
    <w:rsid w:val="00E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725E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A7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918A5"/>
    <w:rPr>
      <w:color w:val="605E5C"/>
      <w:shd w:val="clear" w:color="auto" w:fill="E1DFDD"/>
    </w:rPr>
  </w:style>
  <w:style w:type="character" w:customStyle="1" w:styleId="il">
    <w:name w:val="il"/>
    <w:basedOn w:val="a0"/>
    <w:rsid w:val="00A15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mythotopi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thotopi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ddelive" TargetMode="External"/><Relationship Id="rId5" Type="http://schemas.openxmlformats.org/officeDocument/2006/relationships/hyperlink" Target="https://minedu-secondary2.webex.com/meet/makosmido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mythotopia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Μιχαλόπουλος</dc:creator>
  <cp:lastModifiedBy>user</cp:lastModifiedBy>
  <cp:revision>2</cp:revision>
  <dcterms:created xsi:type="dcterms:W3CDTF">2022-09-20T10:13:00Z</dcterms:created>
  <dcterms:modified xsi:type="dcterms:W3CDTF">2022-09-20T10:13:00Z</dcterms:modified>
</cp:coreProperties>
</file>