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Pr="00F116AA" w:rsidRDefault="00F116AA" w:rsidP="00880ED0">
      <w:pPr>
        <w:pStyle w:val="10"/>
        <w:ind w:left="1701" w:right="1701"/>
      </w:pPr>
      <w:r>
        <w:t>Κίνηση κατά μήκος κεκλιμένου επιπέδου</w:t>
      </w:r>
    </w:p>
    <w:p w:rsidR="00B820C2" w:rsidRDefault="00122AB2" w:rsidP="00A953F9"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9.65pt;margin-top:3.35pt;width:121.85pt;height:87pt;z-index:251659264;mso-position-horizontal-relative:text;mso-position-vertical-relative:text" filled="t" fillcolor="#9cc2e5 [1940]">
            <v:fill color2="fill lighten(51)" focusposition="1" focussize="" method="linear sigma" type="gradient"/>
            <v:imagedata r:id="rId8" o:title=""/>
            <w10:wrap type="square"/>
          </v:shape>
          <o:OLEObject Type="Embed" ProgID="Visio.Drawing.15" ShapeID="_x0000_s1026" DrawAspect="Content" ObjectID="_1674712102" r:id="rId9"/>
        </w:object>
      </w:r>
      <w:r w:rsidR="00F116AA">
        <w:t xml:space="preserve">Ένα σώμα κινείται κατά μήκος ενός λείου κεκλιμένου επιπέδου και σε μια στιγμή που θεωρούμε ως </w:t>
      </w:r>
      <w:proofErr w:type="spellStart"/>
      <w:r w:rsidR="00F116AA">
        <w:t>t</w:t>
      </w:r>
      <w:r w:rsidR="00F116AA">
        <w:rPr>
          <w:vertAlign w:val="subscript"/>
        </w:rPr>
        <w:t>ο</w:t>
      </w:r>
      <w:proofErr w:type="spellEnd"/>
      <w:r w:rsidR="00F116AA">
        <w:t xml:space="preserve">=0, περνά από το σημείο Ο με ταχύτητα μέτρου </w:t>
      </w:r>
      <w:proofErr w:type="spellStart"/>
      <w:r w:rsidR="00F116AA">
        <w:t>υ</w:t>
      </w:r>
      <w:r w:rsidR="00F116AA">
        <w:rPr>
          <w:vertAlign w:val="subscript"/>
        </w:rPr>
        <w:t>ο</w:t>
      </w:r>
      <w:proofErr w:type="spellEnd"/>
      <w:r w:rsidR="00F116AA">
        <w:t>. Το σώμα σταματά την άνοδό του στο επίπεδο τη στιγμή t</w:t>
      </w:r>
      <w:r w:rsidR="00F116AA">
        <w:rPr>
          <w:vertAlign w:val="subscript"/>
        </w:rPr>
        <w:t>1</w:t>
      </w:r>
      <w:r w:rsidR="00F116AA">
        <w:t>=2s, στο σημείο Α και στη συνέχεια κινείται ξανά προς τα κάτω, φτάνοντας τη στιγμή t</w:t>
      </w:r>
      <w:r w:rsidR="00F116AA">
        <w:rPr>
          <w:vertAlign w:val="subscript"/>
        </w:rPr>
        <w:t>2</w:t>
      </w:r>
      <w:r w:rsidR="00F116AA">
        <w:t xml:space="preserve"> ξανά στη θέση Ο. Αν για την κλίση του κεκλιμένου επιπέδου δίνεται </w:t>
      </w:r>
      <w:proofErr w:type="spellStart"/>
      <w:r w:rsidR="00F116AA">
        <w:t>ημθ</w:t>
      </w:r>
      <w:proofErr w:type="spellEnd"/>
      <w:r w:rsidR="00F116AA">
        <w:t xml:space="preserve">=0,6 και </w:t>
      </w:r>
      <w:proofErr w:type="spellStart"/>
      <w:r w:rsidR="00F116AA">
        <w:t>συνθ</w:t>
      </w:r>
      <w:proofErr w:type="spellEnd"/>
      <w:r w:rsidR="00F116AA">
        <w:t>=0,8, ενώ g=10m/s</w:t>
      </w:r>
      <w:r w:rsidR="00F116AA">
        <w:rPr>
          <w:vertAlign w:val="superscript"/>
        </w:rPr>
        <w:t>2</w:t>
      </w:r>
      <w:r w:rsidR="007320ED">
        <w:t>, ζητούνται:</w:t>
      </w:r>
    </w:p>
    <w:p w:rsidR="007320ED" w:rsidRDefault="007320ED" w:rsidP="00446325">
      <w:pPr>
        <w:ind w:left="453" w:hanging="340"/>
      </w:pPr>
      <w:r>
        <w:t xml:space="preserve">i) </w:t>
      </w:r>
      <w:r w:rsidR="00446325">
        <w:t xml:space="preserve"> </w:t>
      </w:r>
      <w:r w:rsidR="00E178F9">
        <w:t xml:space="preserve"> </w:t>
      </w:r>
      <w:r>
        <w:t>Να αποδειχθεί ότι το σώμα, τόσο στην άνοδό του, όσο και στην κάθοδό του, κινείται με την ίδια σταθερή επιτάχυνση, την οποία και να υπολογίσετε.</w:t>
      </w:r>
    </w:p>
    <w:p w:rsidR="007320ED" w:rsidRDefault="007320ED" w:rsidP="00446325">
      <w:pPr>
        <w:ind w:left="453" w:hanging="340"/>
      </w:pPr>
      <w:proofErr w:type="spellStart"/>
      <w:r>
        <w:t>ii</w:t>
      </w:r>
      <w:proofErr w:type="spellEnd"/>
      <w:r>
        <w:t xml:space="preserve">) Η ταχύτητα </w:t>
      </w:r>
      <w:proofErr w:type="spellStart"/>
      <w:r>
        <w:t>υ</w:t>
      </w:r>
      <w:r>
        <w:rPr>
          <w:vertAlign w:val="subscript"/>
        </w:rPr>
        <w:t>ο</w:t>
      </w:r>
      <w:proofErr w:type="spellEnd"/>
      <w:r>
        <w:t xml:space="preserve"> του σώματος στο σημείο Ο.</w:t>
      </w:r>
    </w:p>
    <w:p w:rsidR="007320ED" w:rsidRDefault="007320ED" w:rsidP="00446325">
      <w:pPr>
        <w:ind w:left="453" w:hanging="340"/>
      </w:pPr>
      <w:proofErr w:type="spellStart"/>
      <w:r>
        <w:t>iii</w:t>
      </w:r>
      <w:proofErr w:type="spellEnd"/>
      <w:r>
        <w:t>) Η απόσταση (ΟΑ) που διανύει το σώμα κατά την προς τα άνω κίνησή του.</w:t>
      </w:r>
    </w:p>
    <w:p w:rsidR="007320ED" w:rsidRDefault="007320ED" w:rsidP="00446325">
      <w:pPr>
        <w:ind w:left="453" w:hanging="340"/>
      </w:pPr>
      <w:proofErr w:type="spellStart"/>
      <w:r>
        <w:t>iv</w:t>
      </w:r>
      <w:proofErr w:type="spellEnd"/>
      <w:r>
        <w:t>) Η χρονική στιγμή t</w:t>
      </w:r>
      <w:r>
        <w:rPr>
          <w:vertAlign w:val="subscript"/>
        </w:rPr>
        <w:t>2</w:t>
      </w:r>
      <w:r>
        <w:t>, καθώς και η ταχύτητα υ</w:t>
      </w:r>
      <w:r>
        <w:rPr>
          <w:vertAlign w:val="subscript"/>
        </w:rPr>
        <w:t>2</w:t>
      </w:r>
      <w:r>
        <w:t xml:space="preserve">, με την οποία το σώμα </w:t>
      </w:r>
      <w:r w:rsidR="00446325">
        <w:t>επιστρέφει στο σημείο Ο.</w:t>
      </w:r>
    </w:p>
    <w:p w:rsidR="00446325" w:rsidRPr="0052212C" w:rsidRDefault="00446325" w:rsidP="0052212C">
      <w:pPr>
        <w:spacing w:before="120" w:after="120"/>
        <w:rPr>
          <w:b/>
          <w:i/>
          <w:color w:val="0070C0"/>
          <w:sz w:val="24"/>
          <w:szCs w:val="24"/>
        </w:rPr>
      </w:pPr>
      <w:r w:rsidRPr="0052212C">
        <w:rPr>
          <w:b/>
          <w:i/>
          <w:color w:val="0070C0"/>
          <w:sz w:val="24"/>
          <w:szCs w:val="24"/>
        </w:rPr>
        <w:t>Απάντηση:</w:t>
      </w:r>
    </w:p>
    <w:p w:rsidR="00446325" w:rsidRDefault="00122AB2" w:rsidP="00BB56A8">
      <w:pPr>
        <w:pStyle w:val="1"/>
      </w:pPr>
      <w:r>
        <w:rPr>
          <w:rFonts w:asciiTheme="minorHAnsi" w:eastAsiaTheme="minorEastAsia" w:hAnsiTheme="minorHAnsi" w:cstheme="minorBidi"/>
          <w:noProof/>
          <w:szCs w:val="22"/>
        </w:rPr>
        <w:object w:dxaOrig="1440" w:dyaOrig="1440">
          <v:shape id="_x0000_s1027" type="#_x0000_t75" style="position:absolute;left:0;text-align:left;margin-left:362.65pt;margin-top:7.05pt;width:121.85pt;height:98.4pt;z-index:251661312;mso-position-horizontal-relative:text;mso-position-vertical-relative:text" filled="t" fillcolor="#9cc2e5 [1940]">
            <v:fill color2="fill lighten(51)" focusposition="1" focussize="" method="linear sigma" type="gradient"/>
            <v:imagedata r:id="rId10" o:title=""/>
            <w10:wrap type="square"/>
          </v:shape>
          <o:OLEObject Type="Embed" ProgID="Visio.Drawing.15" ShapeID="_x0000_s1027" DrawAspect="Content" ObjectID="_1674712103" r:id="rId11"/>
        </w:object>
      </w:r>
      <w:r w:rsidR="00BB56A8">
        <w:t xml:space="preserve">Στο διπλανό σχήμα, έχουν σχεδιαστεί οι δυνάμεις που ασκούνται στο σώμα, σε μια τυχαία θέση, το βάρος </w:t>
      </w:r>
      <w:r w:rsidR="0052212C" w:rsidRPr="0052212C">
        <w:rPr>
          <w:position w:val="-4"/>
        </w:rPr>
        <w:object w:dxaOrig="260" w:dyaOrig="320">
          <v:shape id="_x0000_i1027" type="#_x0000_t75" style="width:13.05pt;height:16.05pt" o:ole="">
            <v:imagedata r:id="rId12" o:title=""/>
          </v:shape>
          <o:OLEObject Type="Embed" ProgID="Equation.DSMT4" ShapeID="_x0000_i1027" DrawAspect="Content" ObjectID="_1674712089" r:id="rId13"/>
        </w:object>
      </w:r>
      <w:r w:rsidR="0052212C">
        <w:t xml:space="preserve"> </w:t>
      </w:r>
      <w:r w:rsidR="00BB56A8">
        <w:t xml:space="preserve">και η κάθετη αντίδραση του επιπέδου </w:t>
      </w:r>
      <w:r w:rsidR="0052212C" w:rsidRPr="0052212C">
        <w:rPr>
          <w:position w:val="-6"/>
        </w:rPr>
        <w:object w:dxaOrig="300" w:dyaOrig="340">
          <v:shape id="_x0000_i1028" type="#_x0000_t75" style="width:15.05pt;height:17.1pt" o:ole="">
            <v:imagedata r:id="rId14" o:title=""/>
          </v:shape>
          <o:OLEObject Type="Embed" ProgID="Equation.DSMT4" ShapeID="_x0000_i1028" DrawAspect="Content" ObjectID="_1674712090" r:id="rId15"/>
        </w:object>
      </w:r>
      <w:r w:rsidR="0052212C">
        <w:t>.</w:t>
      </w:r>
      <w:r w:rsidR="005A0955">
        <w:t xml:space="preserve"> Η εικόνα αυτή ισχύει και κατά την άνοδο και την κάθοδο, δεν υπάρχουν άλλες δυνάμεις στη μια ή στην άλλη περίπτωση.</w:t>
      </w:r>
      <w:r w:rsidR="00F07EE2">
        <w:t xml:space="preserve"> Αναλύοντας τώρα το βάρος σε δύο συνιστώσες μια </w:t>
      </w:r>
      <w:proofErr w:type="spellStart"/>
      <w:r w:rsidR="00F07EE2">
        <w:t>Β</w:t>
      </w:r>
      <w:r w:rsidR="00F07EE2">
        <w:rPr>
          <w:vertAlign w:val="subscript"/>
        </w:rPr>
        <w:t>x</w:t>
      </w:r>
      <w:proofErr w:type="spellEnd"/>
      <w:r w:rsidR="00F07EE2">
        <w:t xml:space="preserve"> παράλληλη στο επίπεδο και μια </w:t>
      </w:r>
      <w:proofErr w:type="spellStart"/>
      <w:r w:rsidR="00F07EE2">
        <w:t>Β</w:t>
      </w:r>
      <w:r w:rsidR="00F07EE2">
        <w:rPr>
          <w:vertAlign w:val="subscript"/>
        </w:rPr>
        <w:t>y</w:t>
      </w:r>
      <w:proofErr w:type="spellEnd"/>
      <w:r w:rsidR="00F07EE2">
        <w:t xml:space="preserve"> κάθετη σε αυτό. Η γωνία μεταξύ του βάρους </w:t>
      </w:r>
      <w:r w:rsidR="00F07EE2" w:rsidRPr="0052212C">
        <w:rPr>
          <w:position w:val="-4"/>
        </w:rPr>
        <w:object w:dxaOrig="260" w:dyaOrig="320">
          <v:shape id="_x0000_i1029" type="#_x0000_t75" style="width:13.05pt;height:16.05pt" o:ole="">
            <v:imagedata r:id="rId12" o:title=""/>
          </v:shape>
          <o:OLEObject Type="Embed" ProgID="Equation.DSMT4" ShapeID="_x0000_i1029" DrawAspect="Content" ObjectID="_1674712091" r:id="rId16"/>
        </w:object>
      </w:r>
      <w:r w:rsidR="00F07EE2">
        <w:t xml:space="preserve"> και της συνιστώσας </w:t>
      </w:r>
      <w:r w:rsidR="00F07EE2" w:rsidRPr="00F07EE2">
        <w:rPr>
          <w:position w:val="-14"/>
        </w:rPr>
        <w:object w:dxaOrig="340" w:dyaOrig="420">
          <v:shape id="_x0000_i1030" type="#_x0000_t75" style="width:17.1pt;height:21.1pt" o:ole="">
            <v:imagedata r:id="rId17" o:title=""/>
          </v:shape>
          <o:OLEObject Type="Embed" ProgID="Equation.DSMT4" ShapeID="_x0000_i1030" DrawAspect="Content" ObjectID="_1674712092" r:id="rId18"/>
        </w:object>
      </w:r>
      <w:r w:rsidR="00F07EE2">
        <w:t xml:space="preserve">είναι ίση με την κλίση θ του επιπέδου (οξείες γωνίες με κάθετες πλευρές). Το σώμα ισορροπεί στην κάθετη διεύθυνση προς το επίπεδο, ενώ επιταχύνεται στην διεύθυνση την παράλληλη στο επίπεδο. Για το μέτρο της </w:t>
      </w:r>
      <w:proofErr w:type="spellStart"/>
      <w:r w:rsidR="00F07EE2">
        <w:t>Β</w:t>
      </w:r>
      <w:r w:rsidR="00F07EE2">
        <w:rPr>
          <w:vertAlign w:val="subscript"/>
        </w:rPr>
        <w:t>x</w:t>
      </w:r>
      <w:proofErr w:type="spellEnd"/>
      <w:r w:rsidR="00F07EE2">
        <w:t xml:space="preserve"> έχουμε:</w:t>
      </w:r>
    </w:p>
    <w:p w:rsidR="00F07EE2" w:rsidRDefault="00F07EE2" w:rsidP="00D32D44">
      <w:pPr>
        <w:jc w:val="center"/>
        <w:rPr>
          <w:lang w:val="en-US"/>
        </w:rPr>
      </w:pPr>
      <w:r w:rsidRPr="00F07EE2">
        <w:rPr>
          <w:position w:val="-24"/>
        </w:rPr>
        <w:object w:dxaOrig="3660" w:dyaOrig="620">
          <v:shape id="_x0000_i1031" type="#_x0000_t75" style="width:182.85pt;height:31.15pt" o:ole="">
            <v:imagedata r:id="rId19" o:title=""/>
          </v:shape>
          <o:OLEObject Type="Embed" ProgID="Equation.DSMT4" ShapeID="_x0000_i1031" DrawAspect="Content" ObjectID="_1674712093" r:id="rId20"/>
        </w:object>
      </w:r>
    </w:p>
    <w:p w:rsidR="00D32D44" w:rsidRDefault="00D32D44" w:rsidP="00D32D44">
      <w:pPr>
        <w:ind w:left="340"/>
      </w:pPr>
      <w:r>
        <w:t>Με εφαρμογή τώρα του δεύτερου νόμου του Νεύτωνα, παίρνουμε</w:t>
      </w:r>
      <w:r w:rsidRPr="00D32D44">
        <w:t xml:space="preserve"> </w:t>
      </w:r>
      <w:r>
        <w:t>για το μέτρο της επιτάχυνσης:</w:t>
      </w:r>
    </w:p>
    <w:p w:rsidR="00D32D44" w:rsidRDefault="00D32D44" w:rsidP="00D32D44">
      <w:pPr>
        <w:ind w:left="340"/>
        <w:jc w:val="center"/>
      </w:pPr>
      <w:r w:rsidRPr="00F07EE2">
        <w:rPr>
          <w:position w:val="-24"/>
        </w:rPr>
        <w:object w:dxaOrig="6619" w:dyaOrig="620">
          <v:shape id="_x0000_i1032" type="#_x0000_t75" style="width:330.85pt;height:31.15pt" o:ole="">
            <v:imagedata r:id="rId21" o:title=""/>
          </v:shape>
          <o:OLEObject Type="Embed" ProgID="Equation.DSMT4" ShapeID="_x0000_i1032" DrawAspect="Content" ObjectID="_1674712094" r:id="rId22"/>
        </w:object>
      </w:r>
    </w:p>
    <w:p w:rsidR="00D32D44" w:rsidRDefault="00122AB2" w:rsidP="00C64586">
      <w:pPr>
        <w:ind w:left="340"/>
      </w:pPr>
      <w:r>
        <w:rPr>
          <w:rFonts w:asciiTheme="minorHAnsi" w:eastAsiaTheme="minorEastAsia" w:hAnsiTheme="minorHAnsi" w:cstheme="minorBidi"/>
          <w:noProof/>
        </w:rPr>
        <w:object w:dxaOrig="1440" w:dyaOrig="1440">
          <v:shape id="_x0000_s1028" type="#_x0000_t75" style="position:absolute;left:0;text-align:left;margin-left:345.9pt;margin-top:45.45pt;width:138.6pt;height:97.8pt;z-index:251663360;mso-position-horizontal-relative:text;mso-position-vertical-relative:text" filled="t" fillcolor="#9cc2e5 [1940]">
            <v:fill color2="fill lighten(51)" focusposition="1" focussize="" method="linear sigma" type="gradient"/>
            <v:imagedata r:id="rId23" o:title=""/>
            <w10:wrap type="square"/>
          </v:shape>
          <o:OLEObject Type="Embed" ProgID="Visio.Drawing.15" ShapeID="_x0000_s1028" DrawAspect="Content" ObjectID="_1674712104" r:id="rId24"/>
        </w:object>
      </w:r>
      <w:r w:rsidR="00D32D44">
        <w:t>Ενώ αυτή</w:t>
      </w:r>
      <w:r w:rsidR="00D32D44" w:rsidRPr="00D32D44">
        <w:t>,</w:t>
      </w:r>
      <w:r w:rsidR="00D32D44">
        <w:t xml:space="preserve"> έχει την κατεύθυνσης της συνιστώσας </w:t>
      </w:r>
      <w:r w:rsidR="00D32D44" w:rsidRPr="00D32D44">
        <w:rPr>
          <w:position w:val="-12"/>
        </w:rPr>
        <w:object w:dxaOrig="340" w:dyaOrig="400">
          <v:shape id="_x0000_i1034" type="#_x0000_t75" style="width:17.1pt;height:20.1pt" o:ole="">
            <v:imagedata r:id="rId25" o:title=""/>
          </v:shape>
          <o:OLEObject Type="Embed" ProgID="Equation.DSMT4" ShapeID="_x0000_i1034" DrawAspect="Content" ObjectID="_1674712095" r:id="rId26"/>
        </w:object>
      </w:r>
      <w:r w:rsidR="00D32D44" w:rsidRPr="00D32D44">
        <w:t xml:space="preserve">, </w:t>
      </w:r>
      <w:r w:rsidR="00D32D44">
        <w:t xml:space="preserve">δηλαδή </w:t>
      </w:r>
      <w:r w:rsidR="00C64586">
        <w:t>παράλληλη στο επίπεδο με φορά προς τα κάτω.</w:t>
      </w:r>
    </w:p>
    <w:p w:rsidR="00C64586" w:rsidRDefault="006F642A" w:rsidP="006F642A">
      <w:pPr>
        <w:pStyle w:val="1"/>
      </w:pPr>
      <w:r>
        <w:t>Για την μελέτη της κίνησης του σώματος, παίρνουμε ένα</w:t>
      </w:r>
      <w:r w:rsidR="008F577D">
        <w:t>ν προσανατολισμένο άξονα x, με αρχή x=0, το σημείο Ο και θετική φορά προς τα πάνω</w:t>
      </w:r>
      <w:r w:rsidR="00F033E4">
        <w:t>, όπως στο σχήμα</w:t>
      </w:r>
      <w:r w:rsidR="00C11E02">
        <w:t>.</w:t>
      </w:r>
      <w:r w:rsidR="00C11E02" w:rsidRPr="00C11E02">
        <w:t xml:space="preserve"> </w:t>
      </w:r>
      <w:r w:rsidR="00C11E02">
        <w:t xml:space="preserve">Με βάση τον άξονα αυτό </w:t>
      </w:r>
      <w:r w:rsidR="00AE09AB">
        <w:t>το σώμα έχει σταθερή επιτάχυνση με τιμή α=-6m/s</w:t>
      </w:r>
      <w:r w:rsidR="00AE09AB">
        <w:rPr>
          <w:vertAlign w:val="superscript"/>
        </w:rPr>
        <w:t>2</w:t>
      </w:r>
      <w:r w:rsidR="00AE09AB">
        <w:t>, ενώ υ</w:t>
      </w:r>
      <w:r w:rsidR="00AE09AB">
        <w:rPr>
          <w:vertAlign w:val="subscript"/>
        </w:rPr>
        <w:t>0</w:t>
      </w:r>
      <w:r w:rsidR="00AE09AB">
        <w:t>&gt;0, οπότε η κίνηση του σώματος είναι ευθύγραμμη ομαλά μεταβαλλόμενη, για την οποία ισχύουν:</w:t>
      </w:r>
    </w:p>
    <w:p w:rsidR="00AE09AB" w:rsidRPr="009109F1" w:rsidRDefault="009109F1" w:rsidP="009109F1">
      <w:pPr>
        <w:jc w:val="center"/>
      </w:pPr>
      <w:r w:rsidRPr="009109F1">
        <w:rPr>
          <w:position w:val="-12"/>
        </w:rPr>
        <w:object w:dxaOrig="1120" w:dyaOrig="360">
          <v:shape id="_x0000_i1037" type="#_x0000_t75" style="width:55.95pt;height:18.1pt" o:ole="">
            <v:imagedata r:id="rId27" o:title=""/>
          </v:shape>
          <o:OLEObject Type="Embed" ProgID="Equation.DSMT4" ShapeID="_x0000_i1037" DrawAspect="Content" ObjectID="_1674712096" r:id="rId28"/>
        </w:object>
      </w:r>
      <w:r w:rsidRPr="009109F1">
        <w:t xml:space="preserve">     (1)        </w:t>
      </w:r>
      <w:r>
        <w:t xml:space="preserve">και  </w:t>
      </w:r>
      <w:r w:rsidRPr="009109F1">
        <w:t xml:space="preserve">    </w:t>
      </w:r>
      <w:r>
        <w:t xml:space="preserve"> </w:t>
      </w:r>
      <w:r w:rsidRPr="009109F1">
        <w:rPr>
          <w:position w:val="-24"/>
        </w:rPr>
        <w:object w:dxaOrig="1440" w:dyaOrig="620">
          <v:shape id="_x0000_i1040" type="#_x0000_t75" style="width:1in;height:31.15pt" o:ole="">
            <v:imagedata r:id="rId29" o:title=""/>
          </v:shape>
          <o:OLEObject Type="Embed" ProgID="Equation.DSMT4" ShapeID="_x0000_i1040" DrawAspect="Content" ObjectID="_1674712097" r:id="rId30"/>
        </w:object>
      </w:r>
      <w:r w:rsidRPr="009109F1">
        <w:t xml:space="preserve">    (2)</w:t>
      </w:r>
    </w:p>
    <w:p w:rsidR="009109F1" w:rsidRDefault="009109F1" w:rsidP="001A4EF4">
      <w:pPr>
        <w:ind w:left="340"/>
      </w:pPr>
      <w:r>
        <w:t>Αντικαθιστώντας στην (1) υ=0 και t=</w:t>
      </w:r>
      <w:r w:rsidR="001A4EF4">
        <w:t>t</w:t>
      </w:r>
      <w:r w:rsidR="001A4EF4">
        <w:rPr>
          <w:vertAlign w:val="subscript"/>
        </w:rPr>
        <w:t>1</w:t>
      </w:r>
      <w:r w:rsidR="001A4EF4">
        <w:t>=</w:t>
      </w:r>
      <w:r>
        <w:t xml:space="preserve"> 2s</w:t>
      </w:r>
      <w:r w:rsidR="001A4EF4">
        <w:t xml:space="preserve"> παίρνουμε:</w:t>
      </w:r>
    </w:p>
    <w:p w:rsidR="001A4EF4" w:rsidRDefault="001A4EF4" w:rsidP="001A4EF4">
      <w:pPr>
        <w:ind w:left="340"/>
        <w:jc w:val="center"/>
      </w:pPr>
      <w:r w:rsidRPr="009109F1">
        <w:rPr>
          <w:position w:val="-12"/>
        </w:rPr>
        <w:object w:dxaOrig="4520" w:dyaOrig="360">
          <v:shape id="_x0000_i1043" type="#_x0000_t75" style="width:226.05pt;height:18.1pt" o:ole="">
            <v:imagedata r:id="rId31" o:title=""/>
          </v:shape>
          <o:OLEObject Type="Embed" ProgID="Equation.DSMT4" ShapeID="_x0000_i1043" DrawAspect="Content" ObjectID="_1674712098" r:id="rId32"/>
        </w:object>
      </w:r>
    </w:p>
    <w:p w:rsidR="00F84D92" w:rsidRDefault="00F84D92" w:rsidP="00F84D92">
      <w:pPr>
        <w:pStyle w:val="1"/>
      </w:pPr>
      <w:r>
        <w:t>Αντικαθιστώντας τις παραπάνω τιμές στην εξίσωση (2) έχουμε:</w:t>
      </w:r>
    </w:p>
    <w:p w:rsidR="00F84D92" w:rsidRDefault="00F84D92" w:rsidP="00F84D92">
      <w:pPr>
        <w:jc w:val="center"/>
      </w:pPr>
      <w:r w:rsidRPr="009109F1">
        <w:rPr>
          <w:position w:val="-24"/>
        </w:rPr>
        <w:object w:dxaOrig="5800" w:dyaOrig="620">
          <v:shape id="_x0000_i1048" type="#_x0000_t75" style="width:290pt;height:31.15pt" o:ole="">
            <v:imagedata r:id="rId33" o:title=""/>
          </v:shape>
          <o:OLEObject Type="Embed" ProgID="Equation.DSMT4" ShapeID="_x0000_i1048" DrawAspect="Content" ObjectID="_1674712099" r:id="rId34"/>
        </w:object>
      </w:r>
    </w:p>
    <w:p w:rsidR="00A369A4" w:rsidRDefault="00724C18" w:rsidP="00724C18">
      <w:pPr>
        <w:pStyle w:val="1"/>
      </w:pPr>
      <w:r>
        <w:t>Τη  στιγμή t</w:t>
      </w:r>
      <w:r>
        <w:rPr>
          <w:vertAlign w:val="subscript"/>
        </w:rPr>
        <w:t>2</w:t>
      </w:r>
      <w:r>
        <w:t xml:space="preserve"> που το σώμα επιστρέφει στο σημείο Ο, x=0, οπότε από την εξίσωση (2) με αντικατάσταση βρίσκουμε:</w:t>
      </w:r>
    </w:p>
    <w:p w:rsidR="00724C18" w:rsidRDefault="00724C18" w:rsidP="00724C18">
      <w:pPr>
        <w:jc w:val="center"/>
      </w:pPr>
      <w:r w:rsidRPr="00724C18">
        <w:rPr>
          <w:position w:val="-46"/>
        </w:rPr>
        <w:object w:dxaOrig="3820" w:dyaOrig="1040">
          <v:shape id="_x0000_i1051" type="#_x0000_t75" style="width:190.9pt;height:51.9pt" o:ole="">
            <v:imagedata r:id="rId35" o:title=""/>
          </v:shape>
          <o:OLEObject Type="Embed" ProgID="Equation.DSMT4" ShapeID="_x0000_i1051" DrawAspect="Content" ObjectID="_1674712100" r:id="rId36"/>
        </w:object>
      </w:r>
    </w:p>
    <w:p w:rsidR="00724C18" w:rsidRDefault="00724C18" w:rsidP="00724C18">
      <w:pPr>
        <w:jc w:val="center"/>
      </w:pPr>
      <w:r>
        <w:t>ή t=0 (η στιγμή που ξεκινά) ή t=t</w:t>
      </w:r>
      <w:r>
        <w:rPr>
          <w:vertAlign w:val="subscript"/>
        </w:rPr>
        <w:t>2</w:t>
      </w:r>
      <w:r>
        <w:t>=4s.</w:t>
      </w:r>
    </w:p>
    <w:p w:rsidR="00724C18" w:rsidRDefault="00DF2710" w:rsidP="00724C18">
      <w:pPr>
        <w:ind w:left="340"/>
      </w:pPr>
      <w:r w:rsidRPr="00DF2710">
        <w:rPr>
          <w:rFonts w:asciiTheme="minorHAnsi" w:eastAsiaTheme="minorEastAsia" w:hAnsiTheme="minorHAnsi" w:cstheme="minorBidi"/>
          <w:noProof/>
          <w:lang w:eastAsia="el-GR"/>
        </w:rPr>
        <w:object w:dxaOrig="225" w:dyaOrig="225">
          <v:shape id="_x0000_s1036" type="#_x0000_t75" style="position:absolute;left:0;text-align:left;margin-left:340.9pt;margin-top:4.25pt;width:140.45pt;height:102.6pt;z-index:251665408;mso-position-horizontal-relative:text;mso-position-vertical-relative:text" filled="t" fillcolor="#bdd6ee [1300]">
            <v:fill color2="fill lighten(51)" focusposition="1" focussize="" method="linear sigma" type="gradient"/>
            <v:imagedata r:id="rId37" o:title=""/>
            <w10:wrap type="square"/>
          </v:shape>
          <o:OLEObject Type="Embed" ProgID="Visio.Drawing.15" ShapeID="_x0000_s1036" DrawAspect="Content" ObjectID="_1674712105" r:id="rId38"/>
        </w:object>
      </w:r>
      <w:r w:rsidR="00724C18">
        <w:t>Προφανώς το σώμα επιστρέφει στην θέση Ο τη στιγμή t</w:t>
      </w:r>
      <w:r w:rsidR="00724C18">
        <w:rPr>
          <w:vertAlign w:val="subscript"/>
        </w:rPr>
        <w:t>2</w:t>
      </w:r>
      <w:r w:rsidR="00724C18">
        <w:t>=4s.</w:t>
      </w:r>
    </w:p>
    <w:p w:rsidR="00724C18" w:rsidRDefault="00287774" w:rsidP="00724C18">
      <w:pPr>
        <w:ind w:left="340"/>
      </w:pPr>
      <w:r>
        <w:t>Οπότε για την ταχύτητα τη στιγμή t</w:t>
      </w:r>
      <w:r>
        <w:rPr>
          <w:vertAlign w:val="subscript"/>
        </w:rPr>
        <w:t>2</w:t>
      </w:r>
      <w:r>
        <w:t>, παίρνουμε από την εξίσωση (1):</w:t>
      </w:r>
    </w:p>
    <w:p w:rsidR="00287774" w:rsidRDefault="00287774" w:rsidP="00287774">
      <w:pPr>
        <w:ind w:left="340"/>
        <w:jc w:val="center"/>
      </w:pPr>
      <w:r w:rsidRPr="009109F1">
        <w:rPr>
          <w:position w:val="-12"/>
        </w:rPr>
        <w:object w:dxaOrig="4780" w:dyaOrig="360">
          <v:shape id="_x0000_i1054" type="#_x0000_t75" style="width:239.1pt;height:18.1pt" o:ole="">
            <v:imagedata r:id="rId39" o:title=""/>
          </v:shape>
          <o:OLEObject Type="Embed" ProgID="Equation.DSMT4" ShapeID="_x0000_i1054" DrawAspect="Content" ObjectID="_1674712101" r:id="rId40"/>
        </w:object>
      </w:r>
    </w:p>
    <w:p w:rsidR="00287774" w:rsidRDefault="00287774" w:rsidP="00287774">
      <w:pPr>
        <w:ind w:left="340"/>
      </w:pPr>
      <w:r>
        <w:t xml:space="preserve">Όπου το πρόσημο (-) μας λέει ότι το σώμα κινείται προς την αρνητική κατεύθυνση του άξονα x που πήραμε, δηλαδή φορά προς </w:t>
      </w:r>
      <w:bookmarkStart w:id="0" w:name="_GoBack"/>
      <w:bookmarkEnd w:id="0"/>
      <w:r>
        <w:t>τα κάτω.</w:t>
      </w:r>
    </w:p>
    <w:p w:rsidR="00287774" w:rsidRPr="00287774" w:rsidRDefault="0020379A" w:rsidP="0020379A">
      <w:pPr>
        <w:ind w:left="340"/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sectPr w:rsidR="00287774" w:rsidRPr="00287774" w:rsidSect="00465D8E">
      <w:headerReference w:type="default" r:id="rId41"/>
      <w:footerReference w:type="default" r:id="rId42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AB2" w:rsidRDefault="00122AB2">
      <w:pPr>
        <w:spacing w:after="0" w:line="240" w:lineRule="auto"/>
      </w:pPr>
      <w:r>
        <w:separator/>
      </w:r>
    </w:p>
  </w:endnote>
  <w:endnote w:type="continuationSeparator" w:id="0">
    <w:p w:rsidR="00122AB2" w:rsidRDefault="0012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AB2" w:rsidRDefault="00122AB2">
      <w:pPr>
        <w:spacing w:after="0" w:line="240" w:lineRule="auto"/>
      </w:pPr>
      <w:r>
        <w:separator/>
      </w:r>
    </w:p>
  </w:footnote>
  <w:footnote w:type="continuationSeparator" w:id="0">
    <w:p w:rsidR="00122AB2" w:rsidRDefault="00122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AE239F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F116AA">
      <w:rPr>
        <w:i/>
      </w:rPr>
      <w:t>Δυναμική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AA"/>
    <w:rsid w:val="000701A8"/>
    <w:rsid w:val="00070F7A"/>
    <w:rsid w:val="000A5A2D"/>
    <w:rsid w:val="000C34FC"/>
    <w:rsid w:val="00122AB2"/>
    <w:rsid w:val="001764F7"/>
    <w:rsid w:val="001865ED"/>
    <w:rsid w:val="001A4EF4"/>
    <w:rsid w:val="0020379A"/>
    <w:rsid w:val="0021183E"/>
    <w:rsid w:val="00287774"/>
    <w:rsid w:val="002D5901"/>
    <w:rsid w:val="00334BD8"/>
    <w:rsid w:val="00342B66"/>
    <w:rsid w:val="00355EF4"/>
    <w:rsid w:val="003B4900"/>
    <w:rsid w:val="003D2058"/>
    <w:rsid w:val="003D5E6E"/>
    <w:rsid w:val="003E6DF4"/>
    <w:rsid w:val="0041752B"/>
    <w:rsid w:val="0044454D"/>
    <w:rsid w:val="00446325"/>
    <w:rsid w:val="00465D8E"/>
    <w:rsid w:val="00497E08"/>
    <w:rsid w:val="004F7518"/>
    <w:rsid w:val="004F781C"/>
    <w:rsid w:val="0052212C"/>
    <w:rsid w:val="005428E3"/>
    <w:rsid w:val="00572886"/>
    <w:rsid w:val="005A0955"/>
    <w:rsid w:val="005C059F"/>
    <w:rsid w:val="00667E23"/>
    <w:rsid w:val="006F642A"/>
    <w:rsid w:val="00717932"/>
    <w:rsid w:val="00724C18"/>
    <w:rsid w:val="007320ED"/>
    <w:rsid w:val="0079679D"/>
    <w:rsid w:val="007E115B"/>
    <w:rsid w:val="007E656A"/>
    <w:rsid w:val="0081576D"/>
    <w:rsid w:val="00880ED0"/>
    <w:rsid w:val="008945AD"/>
    <w:rsid w:val="008F577D"/>
    <w:rsid w:val="009109F1"/>
    <w:rsid w:val="009A1C4D"/>
    <w:rsid w:val="00A369A4"/>
    <w:rsid w:val="00A953F9"/>
    <w:rsid w:val="00AC5AC3"/>
    <w:rsid w:val="00AE09AB"/>
    <w:rsid w:val="00B01F92"/>
    <w:rsid w:val="00B11C3D"/>
    <w:rsid w:val="00B820C2"/>
    <w:rsid w:val="00BB56A8"/>
    <w:rsid w:val="00C11E02"/>
    <w:rsid w:val="00C64586"/>
    <w:rsid w:val="00CA7A43"/>
    <w:rsid w:val="00D045EF"/>
    <w:rsid w:val="00D32D44"/>
    <w:rsid w:val="00D82210"/>
    <w:rsid w:val="00DE49E1"/>
    <w:rsid w:val="00DF2710"/>
    <w:rsid w:val="00E178F9"/>
    <w:rsid w:val="00EA64C4"/>
    <w:rsid w:val="00EB2362"/>
    <w:rsid w:val="00EB6640"/>
    <w:rsid w:val="00EC647B"/>
    <w:rsid w:val="00EE7957"/>
    <w:rsid w:val="00F033E4"/>
    <w:rsid w:val="00F07EE2"/>
    <w:rsid w:val="00F116AA"/>
    <w:rsid w:val="00F6515A"/>
    <w:rsid w:val="00F728E2"/>
    <w:rsid w:val="00F84D92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25B533E6"/>
  <w15:chartTrackingRefBased/>
  <w15:docId w15:val="{D67B6844-CD18-4EE5-8818-55D3560C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7.bin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1.bin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package" Target="embeddings/Microsoft_Visio_Drawing3.vsdx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1.wmf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24" Type="http://schemas.openxmlformats.org/officeDocument/2006/relationships/package" Target="embeddings/Microsoft_Visio_Drawing2.vsdx"/><Relationship Id="rId32" Type="http://schemas.openxmlformats.org/officeDocument/2006/relationships/oleObject" Target="embeddings/oleObject10.bin"/><Relationship Id="rId37" Type="http://schemas.openxmlformats.org/officeDocument/2006/relationships/image" Target="media/image15.emf"/><Relationship Id="rId40" Type="http://schemas.openxmlformats.org/officeDocument/2006/relationships/oleObject" Target="embeddings/oleObject1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8.e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10" Type="http://schemas.openxmlformats.org/officeDocument/2006/relationships/image" Target="media/image2.emf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wmf"/><Relationship Id="rId22" Type="http://schemas.openxmlformats.org/officeDocument/2006/relationships/oleObject" Target="embeddings/oleObject6.bin"/><Relationship Id="rId27" Type="http://schemas.openxmlformats.org/officeDocument/2006/relationships/image" Target="media/image10.wmf"/><Relationship Id="rId30" Type="http://schemas.openxmlformats.org/officeDocument/2006/relationships/oleObject" Target="embeddings/oleObject9.bin"/><Relationship Id="rId35" Type="http://schemas.openxmlformats.org/officeDocument/2006/relationships/image" Target="media/image14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C989A-C1FD-4D64-AED0-6B97F9C33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447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14</cp:revision>
  <cp:lastPrinted>2021-02-13T06:56:00Z</cp:lastPrinted>
  <dcterms:created xsi:type="dcterms:W3CDTF">2021-02-11T09:04:00Z</dcterms:created>
  <dcterms:modified xsi:type="dcterms:W3CDTF">2021-02-13T07:00:00Z</dcterms:modified>
</cp:coreProperties>
</file>