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945AD" w:rsidRPr="008F3C3C" w:rsidRDefault="00D82DDB" w:rsidP="00D95511">
      <w:pPr>
        <w:pStyle w:val="Heading1"/>
        <w:ind w:left="1134" w:right="1133"/>
      </w:pPr>
      <w:r>
        <w:t>Ο ευθύγραμμος</w:t>
      </w:r>
      <w:r w:rsidR="00D95511">
        <w:t xml:space="preserve"> αγωγός</w:t>
      </w:r>
      <w:r>
        <w:t xml:space="preserve"> παράλληλος στον κυκλικό</w:t>
      </w:r>
    </w:p>
    <w:p w:rsidR="00B820C2" w:rsidRDefault="00A95DD6" w:rsidP="00465544">
      <w:r w:rsidRPr="00D44C1E">
        <w:rPr>
          <w:rFonts w:ascii="Calibri" w:eastAsia="Times New Roman" w:hAnsi="Calibri"/>
          <w:noProof/>
          <w:lang w:eastAsia="el-GR"/>
        </w:rPr>
        <w:object w:dxaOrig="3879"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243.5pt;margin-top:7.2pt;width:238.2pt;height:164.45pt;z-index:251657216" filled="t" fillcolor="#f2f2f2">
            <v:imagedata r:id="rId8" o:title=""/>
            <w10:wrap type="square"/>
          </v:shape>
          <o:OLEObject Type="Embed" ProgID="Visio.Drawing.15" ShapeID="_x0000_s1034" DrawAspect="Content" ObjectID="_1688839485" r:id="rId9"/>
        </w:object>
      </w:r>
      <w:r w:rsidR="00D82DDB">
        <w:t>Ένας κυκλικός αγωγός, κέντρου Ο και ακτίνας R</w:t>
      </w:r>
      <w:r w:rsidR="00234F3E">
        <w:t>=0,2m</w:t>
      </w:r>
      <w:r w:rsidR="00D82DDB">
        <w:t xml:space="preserve"> με το επίπεδό του κατακόρυφο, διαρρέεται από ρεύμα έντασης Ι</w:t>
      </w:r>
      <w:r w:rsidR="00D82DDB">
        <w:rPr>
          <w:vertAlign w:val="subscript"/>
        </w:rPr>
        <w:t>1</w:t>
      </w:r>
      <w:r w:rsidR="00D82DDB">
        <w:t xml:space="preserve">= </w:t>
      </w:r>
      <w:r w:rsidR="0005295F">
        <w:t>2</w:t>
      </w:r>
      <w:r w:rsidR="00D82DDB">
        <w:t>Α. Στο σχήμα βλέπετε ένα οριζόντιο επίπεδο (π) που περνά από το κέντρο του κυκλικού αγωγού. Ένας δεύτερος κατακόρυφος ευθύγραμμος αγωγός διαρρέεται από ρεύμα με φορά προς τα πάνω, όπως στο σχήμα, με ένταση Ι</w:t>
      </w:r>
      <w:r w:rsidR="00D82DDB">
        <w:rPr>
          <w:vertAlign w:val="subscript"/>
        </w:rPr>
        <w:t>2</w:t>
      </w:r>
      <w:r w:rsidR="00D82DDB">
        <w:t>, ενώ τέμνει το οριζόντιο επίπεδο (π) στο σημείο Κ, όπου η (ΟΚ)=2R είναι κάθετη στο επίπεδο του κυκλικού αγωγού.</w:t>
      </w:r>
    </w:p>
    <w:p w:rsidR="00D82DDB" w:rsidRDefault="00D82DDB" w:rsidP="00234F3E">
      <w:pPr>
        <w:ind w:left="453" w:hanging="340"/>
      </w:pPr>
      <w:r>
        <w:t xml:space="preserve">i) </w:t>
      </w:r>
      <w:r w:rsidR="00234F3E">
        <w:t xml:space="preserve"> </w:t>
      </w:r>
      <w:r>
        <w:t>Να υπολογίσετε το μέτρο της έντασης Β</w:t>
      </w:r>
      <w:r>
        <w:rPr>
          <w:vertAlign w:val="subscript"/>
        </w:rPr>
        <w:t>1</w:t>
      </w:r>
      <w:r>
        <w:t xml:space="preserve"> του μαγνητικ</w:t>
      </w:r>
      <w:r w:rsidR="00234F3E">
        <w:t>ού</w:t>
      </w:r>
      <w:r>
        <w:t xml:space="preserve"> πεδίου</w:t>
      </w:r>
      <w:r w:rsidR="006E544D">
        <w:t>, που δημιουργεί ο κυκλικός αγωγός,</w:t>
      </w:r>
      <w:r>
        <w:t xml:space="preserve"> στο κέντρο του Ο και να σχεδιάσετε το διάνυσμα</w:t>
      </w:r>
      <w:r w:rsidR="006E544D">
        <w:t xml:space="preserve"> της έντασης</w:t>
      </w:r>
      <w:r>
        <w:t xml:space="preserve"> πάνω στο σχήμα.</w:t>
      </w:r>
    </w:p>
    <w:p w:rsidR="00D82DDB" w:rsidRDefault="00A95DD6" w:rsidP="00234F3E">
      <w:pPr>
        <w:ind w:left="453" w:hanging="340"/>
      </w:pPr>
      <w:r w:rsidRPr="00D44C1E">
        <w:rPr>
          <w:rFonts w:ascii="Calibri" w:eastAsia="Times New Roman" w:hAnsi="Calibri"/>
          <w:noProof/>
          <w:lang w:eastAsia="el-GR"/>
        </w:rPr>
        <w:object w:dxaOrig="3879" w:dyaOrig="660">
          <v:shape id="_x0000_s1035" type="#_x0000_t75" style="position:absolute;left:0;text-align:left;margin-left:289.7pt;margin-top:2.4pt;width:192pt;height:155.4pt;z-index:251658240" filled="t" fillcolor="#f2f2f2">
            <v:imagedata r:id="rId10" o:title=""/>
            <w10:wrap type="square"/>
          </v:shape>
          <o:OLEObject Type="Embed" ProgID="Visio.Drawing.15" ShapeID="_x0000_s1035" DrawAspect="Content" ObjectID="_1688839486" r:id="rId11"/>
        </w:object>
      </w:r>
      <w:r w:rsidR="00D82DDB">
        <w:t xml:space="preserve">ii) </w:t>
      </w:r>
      <w:r w:rsidR="00234F3E">
        <w:t xml:space="preserve"> </w:t>
      </w:r>
      <w:r w:rsidR="00702138">
        <w:t>Να σχεδιάστε επίσης πάνω στο σχήμα την ένταση Β</w:t>
      </w:r>
      <w:r w:rsidR="00702138">
        <w:rPr>
          <w:vertAlign w:val="subscript"/>
        </w:rPr>
        <w:t>2</w:t>
      </w:r>
      <w:r w:rsidR="00702138">
        <w:t xml:space="preserve"> του μαγνητικού πεδίου στο κέντρο Ο, που δημιουργεί ο ευθύγραμμος αγωγός (ποιοτικό διάγραμμα).</w:t>
      </w:r>
    </w:p>
    <w:p w:rsidR="00702138" w:rsidRDefault="00702138" w:rsidP="00234F3E">
      <w:pPr>
        <w:ind w:left="453" w:hanging="340"/>
      </w:pPr>
      <w:r>
        <w:t>iii) Αν η συνολική ένταση του μαγνητικού πεδίου στο Ο σχηματίζει γωνία 45° με το επίπεδο του κυκλικού αγωγού, να βρεθεί η ένταση του ρεύματος που διαρρέει τον ευθύγραμμο αγωγό.</w:t>
      </w:r>
    </w:p>
    <w:p w:rsidR="00702138" w:rsidRDefault="00702138" w:rsidP="00234F3E">
      <w:pPr>
        <w:ind w:left="453" w:hanging="340"/>
      </w:pPr>
      <w:r>
        <w:t>iv) Στρέφουμε τον ευθύγραμμο αγωγό κατά 90°, ώστε να γίνει οριζόντιος, όπως στο σχήμα. Να βρεθεί τώρα η συνολική ένταση του μαγνητικού πεδίου στο κέντρο Ο του κυκλικού αγωγού.</w:t>
      </w:r>
    </w:p>
    <w:p w:rsidR="00702138" w:rsidRDefault="00702138" w:rsidP="00465544">
      <w:r>
        <w:t>Δίνεται k</w:t>
      </w:r>
      <w:r>
        <w:rPr>
          <w:vertAlign w:val="subscript"/>
        </w:rPr>
        <w:t>μ</w:t>
      </w:r>
      <w:r>
        <w:t>=10</w:t>
      </w:r>
      <w:r>
        <w:rPr>
          <w:vertAlign w:val="superscript"/>
        </w:rPr>
        <w:t>-7</w:t>
      </w:r>
      <w:r>
        <w:t>Ν/Α</w:t>
      </w:r>
      <w:r>
        <w:rPr>
          <w:vertAlign w:val="superscript"/>
        </w:rPr>
        <w:t>2</w:t>
      </w:r>
      <w:r>
        <w:t>.</w:t>
      </w:r>
    </w:p>
    <w:p w:rsidR="00826B57" w:rsidRPr="00CB77E6" w:rsidRDefault="00826B57" w:rsidP="00465544">
      <w:pPr>
        <w:rPr>
          <w:b/>
          <w:bCs/>
          <w:i/>
          <w:iCs/>
          <w:color w:val="0070C0"/>
          <w:sz w:val="24"/>
          <w:szCs w:val="24"/>
        </w:rPr>
      </w:pPr>
      <w:r w:rsidRPr="00CB77E6">
        <w:rPr>
          <w:b/>
          <w:bCs/>
          <w:i/>
          <w:iCs/>
          <w:color w:val="0070C0"/>
          <w:sz w:val="24"/>
          <w:szCs w:val="24"/>
        </w:rPr>
        <w:t>Απάντηση:</w:t>
      </w:r>
    </w:p>
    <w:p w:rsidR="00826B57" w:rsidRDefault="00A95DD6" w:rsidP="006E544D">
      <w:pPr>
        <w:pStyle w:val="1"/>
      </w:pPr>
      <w:r w:rsidRPr="00D44C1E">
        <w:rPr>
          <w:rFonts w:ascii="Calibri" w:hAnsi="Calibri"/>
          <w:noProof/>
          <w:szCs w:val="22"/>
        </w:rPr>
        <w:object w:dxaOrig="3879" w:dyaOrig="660">
          <v:shape id="_x0000_s1036" type="#_x0000_t75" style="position:absolute;left:0;text-align:left;margin-left:330.45pt;margin-top:6.6pt;width:151.25pt;height:155.4pt;z-index:251659264" filled="t" fillcolor="#f2f2f2">
            <v:imagedata r:id="rId12" o:title=""/>
            <w10:wrap type="square"/>
          </v:shape>
          <o:OLEObject Type="Embed" ProgID="Visio.Drawing.15" ShapeID="_x0000_s1036" DrawAspect="Content" ObjectID="_1688839487" r:id="rId13"/>
        </w:object>
      </w:r>
      <w:r w:rsidR="006E544D">
        <w:t>Η ένταση Β</w:t>
      </w:r>
      <w:r w:rsidR="006E544D">
        <w:rPr>
          <w:vertAlign w:val="subscript"/>
        </w:rPr>
        <w:t>1</w:t>
      </w:r>
      <w:r w:rsidR="006E544D">
        <w:t xml:space="preserve"> του μαγνητικού πεδίου, το οποίο δημιουργεί ο κυκλικός αγωγός στο κέντρο του Ο, είναι κάθετη στο επίπεδο του κύκλου, άρα πάνω  στο οριζόντιο επίπεδο (π) και η φορά της βρίσκεται με τον κανόνα του δεξιού χεριού, όπως στο διπλανό σχήμα</w:t>
      </w:r>
      <w:r w:rsidR="00532765">
        <w:t>, στην προέκταση της ΚΟ</w:t>
      </w:r>
      <w:r w:rsidR="006E544D">
        <w:t xml:space="preserve">. Για το μέτρο της </w:t>
      </w:r>
      <w:r w:rsidR="00CB77E6">
        <w:t xml:space="preserve">έντασης </w:t>
      </w:r>
      <w:r w:rsidR="006E544D">
        <w:t>έχουμε:</w:t>
      </w:r>
    </w:p>
    <w:p w:rsidR="006E544D" w:rsidRDefault="00CB77E6" w:rsidP="00CB77E6">
      <w:pPr>
        <w:pStyle w:val="MTDisplayEquation"/>
        <w:jc w:val="center"/>
      </w:pPr>
      <w:r w:rsidRPr="00CB77E6">
        <w:rPr>
          <w:position w:val="-28"/>
        </w:rPr>
        <w:object w:dxaOrig="3879" w:dyaOrig="660">
          <v:shape id="_x0000_i1025" type="#_x0000_t75" style="width:193.8pt;height:33pt" o:ole="">
            <v:imagedata r:id="rId14" o:title=""/>
          </v:shape>
          <o:OLEObject Type="Embed" ProgID="Equation.DSMT4" ShapeID="_x0000_i1025" DrawAspect="Content" ObjectID="_1688839480" r:id="rId15"/>
        </w:object>
      </w:r>
    </w:p>
    <w:p w:rsidR="006E544D" w:rsidRDefault="009658F3" w:rsidP="009658F3">
      <w:pPr>
        <w:pStyle w:val="1"/>
      </w:pPr>
      <w:r>
        <w:t xml:space="preserve">Ο ευθύγραμμος αγωγός δημιουργεί γύρω του μαγνητικό πεδίο που οι δυναμικές γραμμές είναι ομόκεντροι κύκλοι σε κάθετο προς αυτόν </w:t>
      </w:r>
      <w:r>
        <w:lastRenderedPageBreak/>
        <w:t>επίπεδο. Έτσι έχουμε κυκλική δυναμική γραμμή με κέντρο το Κ και ακτίνα r=2R, η οποία περνά  από το Ο, εφαπτόμενη στην οποία είναι η ένταση Β</w:t>
      </w:r>
      <w:r>
        <w:rPr>
          <w:vertAlign w:val="subscript"/>
        </w:rPr>
        <w:t>2</w:t>
      </w:r>
      <w:r>
        <w:t>, όπως στο παρακάτω σχήμα:</w:t>
      </w:r>
    </w:p>
    <w:p w:rsidR="009658F3" w:rsidRDefault="00856FB9" w:rsidP="003015AE">
      <w:pPr>
        <w:jc w:val="center"/>
      </w:pPr>
      <w:r>
        <w:object w:dxaOrig="8244" w:dyaOrig="3336">
          <v:shape id="_x0000_i1026" type="#_x0000_t75" style="width:412.2pt;height:166.8pt" o:ole="" filled="t" fillcolor="#f2f2f2">
            <v:imagedata r:id="rId16" o:title=""/>
          </v:shape>
          <o:OLEObject Type="Embed" ProgID="Visio.Drawing.15" ShapeID="_x0000_i1026" DrawAspect="Content" ObjectID="_1688839481" r:id="rId17"/>
        </w:object>
      </w:r>
    </w:p>
    <w:p w:rsidR="00D43483" w:rsidRDefault="006F50CE" w:rsidP="008B05C6">
      <w:pPr>
        <w:pStyle w:val="1"/>
      </w:pPr>
      <w:r>
        <w:rPr>
          <w:noProof/>
        </w:rPr>
        <w:drawing>
          <wp:anchor distT="0" distB="0" distL="114300" distR="114300" simplePos="0" relativeHeight="251656192" behindDoc="0" locked="0" layoutInCell="1" allowOverlap="1">
            <wp:simplePos x="0" y="0"/>
            <wp:positionH relativeFrom="margin">
              <wp:posOffset>4542155</wp:posOffset>
            </wp:positionH>
            <wp:positionV relativeFrom="paragraph">
              <wp:posOffset>1905</wp:posOffset>
            </wp:positionV>
            <wp:extent cx="1501140" cy="1107440"/>
            <wp:effectExtent l="0" t="0" r="0" b="0"/>
            <wp:wrapSquare wrapText="bothSides"/>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01140" cy="1107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05C6">
        <w:t>Με βάση τα δύο προηγούμενα ερωτήματα, τόσο η ένταση Β</w:t>
      </w:r>
      <w:r w:rsidR="008B05C6">
        <w:rPr>
          <w:vertAlign w:val="subscript"/>
        </w:rPr>
        <w:t>1</w:t>
      </w:r>
      <w:r w:rsidR="008B05C6">
        <w:t xml:space="preserve"> εξαιτίας του κυκλικού αγωγού, όσο και η Β</w:t>
      </w:r>
      <w:r w:rsidR="008B05C6">
        <w:rPr>
          <w:vertAlign w:val="subscript"/>
        </w:rPr>
        <w:t>2</w:t>
      </w:r>
      <w:r w:rsidR="008B05C6">
        <w:t xml:space="preserve"> εξαιτίας του ευθύγραμμου, στο σημείο Ο, είναι οριζόντιες. Έτσι αν δούμε το οριζόντιο επίπεδο από πάνω (κάτοψη), θα δούμε το διπλανό σχήμα, όπου το σχηματιζόμενο παραλληλόγραμμο είναι ορθογώνιο (γωνίες 90°) και μάλιστα τετράγωνο, αφού η γωνία φ=45°, πράγμα που σημαίνει ότι η διαγώνιος διχοτομεί τη γωνία Ο! Αλλά τότε και το μέτρο της έντασης Β</w:t>
      </w:r>
      <w:r w:rsidR="008B05C6">
        <w:rPr>
          <w:vertAlign w:val="subscript"/>
        </w:rPr>
        <w:t>2</w:t>
      </w:r>
      <w:r w:rsidR="008B05C6">
        <w:t xml:space="preserve"> που δημιουργεί ο ευθύγραμμος αγωγός </w:t>
      </w:r>
      <w:r w:rsidR="00532765">
        <w:t>είναι</w:t>
      </w:r>
      <w:r w:rsidR="008B05C6">
        <w:t xml:space="preserve"> Β</w:t>
      </w:r>
      <w:r w:rsidR="008B05C6">
        <w:rPr>
          <w:vertAlign w:val="subscript"/>
        </w:rPr>
        <w:t>2</w:t>
      </w:r>
      <w:r w:rsidR="008B05C6">
        <w:t>=2π·10</w:t>
      </w:r>
      <w:r w:rsidR="008B05C6">
        <w:rPr>
          <w:vertAlign w:val="superscript"/>
        </w:rPr>
        <w:t>-6</w:t>
      </w:r>
      <w:r w:rsidR="008B05C6">
        <w:t>Τ, οπότε παίρνουμε:</w:t>
      </w:r>
    </w:p>
    <w:p w:rsidR="008B05C6" w:rsidRDefault="00291C8B" w:rsidP="008B05C6">
      <w:pPr>
        <w:jc w:val="center"/>
      </w:pPr>
      <w:r w:rsidRPr="008B05C6">
        <w:rPr>
          <w:position w:val="-32"/>
        </w:rPr>
        <w:object w:dxaOrig="5179" w:dyaOrig="740">
          <v:shape id="_x0000_i1027" type="#_x0000_t75" style="width:259.2pt;height:37.2pt" o:ole="">
            <v:imagedata r:id="rId19" o:title=""/>
          </v:shape>
          <o:OLEObject Type="Embed" ProgID="Equation.DSMT4" ShapeID="_x0000_i1027" DrawAspect="Content" ObjectID="_1688839482" r:id="rId20"/>
        </w:object>
      </w:r>
    </w:p>
    <w:p w:rsidR="00F01F43" w:rsidRDefault="00532765" w:rsidP="008B05C6">
      <w:pPr>
        <w:pStyle w:val="1"/>
      </w:pPr>
      <w:r>
        <w:t>Αν ο ευθύγραμμος αγωγός γίνει οριζόντιος, τότε η κυκλική δυναμική γραμμή του μαγνητικού του πεδίου, η οποία περνά από το Ο, θα ορίζει ένα κατακόρυφο επίπεδο (π</w:t>
      </w:r>
      <w:r w:rsidR="0055179C" w:rsidRPr="0055179C">
        <w:rPr>
          <w:vertAlign w:val="subscript"/>
        </w:rPr>
        <w:t>1</w:t>
      </w:r>
      <w:r>
        <w:t xml:space="preserve">) με αποτέλεσμα η ένταση του μαγνητικού πεδίου που δημιουργεί </w:t>
      </w:r>
      <w:r w:rsidR="0055179C">
        <w:t>Β</w:t>
      </w:r>
      <w:r w:rsidR="0055179C">
        <w:rPr>
          <w:vertAlign w:val="subscript"/>
        </w:rPr>
        <w:t>2</w:t>
      </w:r>
      <w:r w:rsidR="0055179C">
        <w:t xml:space="preserve"> να είναι κατακόρυφη, όπως στο σχήμα, κάθετη στην ένταση Β</w:t>
      </w:r>
      <w:r w:rsidR="0055179C">
        <w:rPr>
          <w:vertAlign w:val="subscript"/>
        </w:rPr>
        <w:t>1</w:t>
      </w:r>
      <w:r w:rsidR="0055179C">
        <w:t xml:space="preserve"> που είναι οριζόντια, στην προέκταση της ΚΟ. </w:t>
      </w:r>
    </w:p>
    <w:p w:rsidR="00F01F43" w:rsidRDefault="00856FB9" w:rsidP="00F01F43">
      <w:pPr>
        <w:jc w:val="center"/>
      </w:pPr>
      <w:r>
        <w:object w:dxaOrig="8473" w:dyaOrig="2472">
          <v:shape id="_x0000_i1028" type="#_x0000_t75" style="width:423.6pt;height:123.6pt" o:ole="" filled="t" fillcolor="#f2f2f2">
            <v:imagedata r:id="rId21" o:title=""/>
          </v:shape>
          <o:OLEObject Type="Embed" ProgID="Visio.Drawing.15" ShapeID="_x0000_i1028" DrawAspect="Content" ObjectID="_1688839483" r:id="rId22"/>
        </w:object>
      </w:r>
    </w:p>
    <w:p w:rsidR="008B05C6" w:rsidRDefault="0055179C" w:rsidP="00F01F43">
      <w:pPr>
        <w:ind w:left="340"/>
      </w:pPr>
      <w:r>
        <w:t>Αλλά τότε και πάλι το παραλληλόγραμμο των δύο εντάσεων είναι τετράγωνο και η ολική ένταση Β</w:t>
      </w:r>
      <w:r>
        <w:rPr>
          <w:vertAlign w:val="subscript"/>
        </w:rPr>
        <w:t>ολ</w:t>
      </w:r>
      <w:r w:rsidRPr="0055179C">
        <w:t xml:space="preserve"> σχηματίζει γωνία</w:t>
      </w:r>
      <w:r>
        <w:t xml:space="preserve"> θ=45° με την ένταση Β</w:t>
      </w:r>
      <w:r>
        <w:rPr>
          <w:vertAlign w:val="subscript"/>
        </w:rPr>
        <w:t>1</w:t>
      </w:r>
      <w:r>
        <w:t xml:space="preserve"> (άρα και το οριζόντιο επίπεδο (π)</w:t>
      </w:r>
      <w:r w:rsidR="00F01F43">
        <w:t>) έχοντας μέτρο:</w:t>
      </w:r>
    </w:p>
    <w:p w:rsidR="00F01F43" w:rsidRDefault="00F01F43" w:rsidP="00F01F43">
      <w:pPr>
        <w:pStyle w:val="MTDisplayEquation"/>
      </w:pPr>
      <w:r>
        <w:tab/>
      </w:r>
      <w:r w:rsidRPr="00F01F43">
        <w:rPr>
          <w:position w:val="-14"/>
        </w:rPr>
        <w:object w:dxaOrig="4740" w:dyaOrig="460">
          <v:shape id="_x0000_i1029" type="#_x0000_t75" style="width:237pt;height:22.8pt" o:ole="">
            <v:imagedata r:id="rId23" o:title=""/>
          </v:shape>
          <o:OLEObject Type="Embed" ProgID="Equation.DSMT4" ShapeID="_x0000_i1029" DrawAspect="Content" ObjectID="_1688839484" r:id="rId24"/>
        </w:object>
      </w:r>
      <w:r>
        <w:t xml:space="preserve"> </w:t>
      </w:r>
    </w:p>
    <w:p w:rsidR="00F01F43" w:rsidRPr="00393C3B" w:rsidRDefault="00F01F43" w:rsidP="00393C3B">
      <w:pPr>
        <w:jc w:val="right"/>
        <w:rPr>
          <w:lang w:val="en-US"/>
        </w:rPr>
      </w:pPr>
      <w:r w:rsidRPr="005E3658">
        <w:rPr>
          <w:b/>
          <w:i/>
          <w:color w:val="0070C0"/>
          <w:sz w:val="24"/>
          <w:szCs w:val="24"/>
          <w:lang w:val="en-US"/>
        </w:rPr>
        <w:t>dmargaris@gmail.com</w:t>
      </w:r>
      <w:r w:rsidRPr="005E3658">
        <w:rPr>
          <w:lang w:val="en-US"/>
        </w:rPr>
        <w:t xml:space="preserve"> </w:t>
      </w:r>
    </w:p>
    <w:sectPr w:rsidR="00F01F43" w:rsidRPr="00393C3B" w:rsidSect="00465D8E">
      <w:headerReference w:type="default" r:id="rId25"/>
      <w:footerReference w:type="default" r:id="rId26"/>
      <w:pgSz w:w="11906" w:h="16838"/>
      <w:pgMar w:top="1361"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F446A" w:rsidRDefault="003F446A">
      <w:pPr>
        <w:spacing w:after="0" w:line="240" w:lineRule="auto"/>
      </w:pPr>
      <w:r>
        <w:separator/>
      </w:r>
    </w:p>
  </w:endnote>
  <w:endnote w:type="continuationSeparator" w:id="0">
    <w:p w:rsidR="003F446A" w:rsidRDefault="003F4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7A43" w:rsidRDefault="00CA7A43" w:rsidP="00465D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A7A43" w:rsidRPr="00D56705" w:rsidRDefault="00CA7A43" w:rsidP="00465D8E">
    <w:pPr>
      <w:pStyle w:val="Footer"/>
      <w:pBdr>
        <w:top w:val="single" w:sz="4" w:space="1" w:color="auto"/>
      </w:pBdr>
      <w:tabs>
        <w:tab w:val="clear" w:pos="4153"/>
        <w:tab w:val="left" w:pos="2888"/>
        <w:tab w:val="center" w:pos="4862"/>
      </w:tabs>
      <w:jc w:val="center"/>
      <w:rPr>
        <w:i/>
        <w:color w:val="0000FF"/>
        <w:lang w:val="en-US"/>
      </w:rPr>
    </w:pPr>
    <w:r w:rsidRPr="00D56705">
      <w:rPr>
        <w:i/>
        <w:color w:val="0000FF"/>
        <w:lang w:val="en-US"/>
      </w:rPr>
      <w:t>www.ylikonet.gr</w:t>
    </w:r>
  </w:p>
  <w:p w:rsidR="00CA7A43" w:rsidRDefault="00CA7A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F446A" w:rsidRDefault="003F446A">
      <w:pPr>
        <w:spacing w:after="0" w:line="240" w:lineRule="auto"/>
      </w:pPr>
      <w:r>
        <w:separator/>
      </w:r>
    </w:p>
  </w:footnote>
  <w:footnote w:type="continuationSeparator" w:id="0">
    <w:p w:rsidR="003F446A" w:rsidRDefault="003F4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7A43" w:rsidRPr="00AE239F" w:rsidRDefault="00CA7A43" w:rsidP="00465D8E">
    <w:pPr>
      <w:pStyle w:val="Header"/>
      <w:pBdr>
        <w:bottom w:val="single" w:sz="4" w:space="1" w:color="auto"/>
      </w:pBdr>
      <w:tabs>
        <w:tab w:val="clear" w:pos="4153"/>
        <w:tab w:val="clear" w:pos="8306"/>
        <w:tab w:val="right" w:pos="9639"/>
      </w:tabs>
      <w:rPr>
        <w:i/>
      </w:rPr>
    </w:pPr>
    <w:r w:rsidRPr="00950928">
      <w:rPr>
        <w:i/>
      </w:rPr>
      <w:t>Υλικό Φυσικής-Χημείας</w:t>
    </w:r>
    <w:r w:rsidRPr="00950928">
      <w:rPr>
        <w:i/>
      </w:rPr>
      <w:tab/>
    </w:r>
    <w:r w:rsidR="008F3C3C">
      <w:rPr>
        <w:i/>
      </w:rPr>
      <w:t>Ηλεκτρομαγνητισμός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B133D"/>
    <w:multiLevelType w:val="hybridMultilevel"/>
    <w:tmpl w:val="7ABC1464"/>
    <w:lvl w:ilvl="0" w:tplc="BBA2B44A">
      <w:start w:val="1"/>
      <w:numFmt w:val="lowerRoman"/>
      <w:pStyle w:val="i"/>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95C24B4"/>
    <w:multiLevelType w:val="multilevel"/>
    <w:tmpl w:val="0EDC8FD8"/>
    <w:lvl w:ilvl="0">
      <w:start w:val="1"/>
      <w:numFmt w:val="decimal"/>
      <w:lvlText w:val="%1)"/>
      <w:lvlJc w:val="left"/>
      <w:pPr>
        <w:tabs>
          <w:tab w:val="num" w:pos="360"/>
        </w:tabs>
        <w:ind w:left="360" w:hanging="360"/>
      </w:pPr>
      <w:rPr>
        <w:rFonts w:ascii="Times New Roman" w:hAnsi="Times New Roman" w:hint="default"/>
        <w:sz w:val="22"/>
        <w:szCs w:val="22"/>
      </w:rPr>
    </w:lvl>
    <w:lvl w:ilvl="1">
      <w:start w:val="1"/>
      <w:numFmt w:val="lowerRoman"/>
      <w:pStyle w:val="1"/>
      <w:lvlText w:val="%2)"/>
      <w:lvlJc w:val="left"/>
      <w:pPr>
        <w:tabs>
          <w:tab w:val="num" w:pos="680"/>
        </w:tabs>
        <w:ind w:left="680" w:hanging="3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4E4D2A2A"/>
    <w:multiLevelType w:val="hybridMultilevel"/>
    <w:tmpl w:val="DBB2D16E"/>
    <w:lvl w:ilvl="0" w:tplc="9B1612B2">
      <w:start w:val="1"/>
      <w:numFmt w:val="decimal"/>
      <w:pStyle w:val="a"/>
      <w:lvlText w:val="%1)"/>
      <w:lvlJc w:val="left"/>
      <w:pPr>
        <w:ind w:left="36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1"/>
  </w:num>
  <w:num w:numId="3">
    <w:abstractNumId w:val="2"/>
  </w:num>
  <w:num w:numId="4">
    <w:abstractNumId w:val="2"/>
  </w:num>
  <w:num w:numId="5">
    <w:abstractNumId w:val="2"/>
  </w:num>
  <w:num w:numId="6">
    <w:abstractNumId w:val="2"/>
  </w:num>
  <w:num w:numId="7">
    <w:abstractNumId w:val="0"/>
  </w:num>
  <w:num w:numId="8">
    <w:abstractNumId w:val="0"/>
  </w:num>
  <w:num w:numId="9">
    <w:abstractNumId w:val="2"/>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autoHyphenation/>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DDB"/>
    <w:rsid w:val="0005295F"/>
    <w:rsid w:val="00091E43"/>
    <w:rsid w:val="000A5A2D"/>
    <w:rsid w:val="000B48D3"/>
    <w:rsid w:val="000C397A"/>
    <w:rsid w:val="001764F7"/>
    <w:rsid w:val="00191F9B"/>
    <w:rsid w:val="00234F3E"/>
    <w:rsid w:val="00291C8B"/>
    <w:rsid w:val="003015AE"/>
    <w:rsid w:val="003272C2"/>
    <w:rsid w:val="00334BD8"/>
    <w:rsid w:val="00342B66"/>
    <w:rsid w:val="00393C3B"/>
    <w:rsid w:val="003B4900"/>
    <w:rsid w:val="003D2058"/>
    <w:rsid w:val="003F446A"/>
    <w:rsid w:val="0041752B"/>
    <w:rsid w:val="0044454D"/>
    <w:rsid w:val="00465544"/>
    <w:rsid w:val="00465D8E"/>
    <w:rsid w:val="00470A0F"/>
    <w:rsid w:val="00472E0D"/>
    <w:rsid w:val="004F7518"/>
    <w:rsid w:val="00503A3E"/>
    <w:rsid w:val="00532765"/>
    <w:rsid w:val="0055179C"/>
    <w:rsid w:val="0055699C"/>
    <w:rsid w:val="00572886"/>
    <w:rsid w:val="005C059F"/>
    <w:rsid w:val="00601BCB"/>
    <w:rsid w:val="00667E23"/>
    <w:rsid w:val="00697EE2"/>
    <w:rsid w:val="006C3491"/>
    <w:rsid w:val="006E544D"/>
    <w:rsid w:val="006F50CE"/>
    <w:rsid w:val="006F5F92"/>
    <w:rsid w:val="00702138"/>
    <w:rsid w:val="00717932"/>
    <w:rsid w:val="00741015"/>
    <w:rsid w:val="00744C3F"/>
    <w:rsid w:val="00757BF7"/>
    <w:rsid w:val="007D112E"/>
    <w:rsid w:val="007D7637"/>
    <w:rsid w:val="007E115B"/>
    <w:rsid w:val="00814FD8"/>
    <w:rsid w:val="0081576D"/>
    <w:rsid w:val="00826B57"/>
    <w:rsid w:val="00856FB9"/>
    <w:rsid w:val="008945AD"/>
    <w:rsid w:val="008B05C6"/>
    <w:rsid w:val="008E2558"/>
    <w:rsid w:val="008F3C3C"/>
    <w:rsid w:val="009658F3"/>
    <w:rsid w:val="009675D3"/>
    <w:rsid w:val="009A1C4D"/>
    <w:rsid w:val="00A95DD6"/>
    <w:rsid w:val="00AC5AC3"/>
    <w:rsid w:val="00B11C3D"/>
    <w:rsid w:val="00B344E9"/>
    <w:rsid w:val="00B369C2"/>
    <w:rsid w:val="00B820C2"/>
    <w:rsid w:val="00BB3001"/>
    <w:rsid w:val="00CA7A43"/>
    <w:rsid w:val="00CB77E6"/>
    <w:rsid w:val="00D045EF"/>
    <w:rsid w:val="00D43483"/>
    <w:rsid w:val="00D44C1E"/>
    <w:rsid w:val="00D82210"/>
    <w:rsid w:val="00D82DDB"/>
    <w:rsid w:val="00D95511"/>
    <w:rsid w:val="00DE1D3D"/>
    <w:rsid w:val="00DE49E1"/>
    <w:rsid w:val="00E210D0"/>
    <w:rsid w:val="00E5281B"/>
    <w:rsid w:val="00EA64C4"/>
    <w:rsid w:val="00EB2362"/>
    <w:rsid w:val="00EB6640"/>
    <w:rsid w:val="00EC647B"/>
    <w:rsid w:val="00EE1786"/>
    <w:rsid w:val="00EE7957"/>
    <w:rsid w:val="00F01F43"/>
    <w:rsid w:val="00F6515A"/>
    <w:rsid w:val="00F9475A"/>
    <w:rsid w:val="00FD54F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774CE1-A32E-4C5D-843C-7DECFD47D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D7637"/>
    <w:pPr>
      <w:widowControl w:val="0"/>
      <w:tabs>
        <w:tab w:val="left" w:pos="340"/>
      </w:tabs>
      <w:spacing w:after="60" w:line="360" w:lineRule="auto"/>
      <w:jc w:val="both"/>
    </w:pPr>
    <w:rPr>
      <w:rFonts w:ascii="Times New Roman" w:hAnsi="Times New Roman"/>
      <w:sz w:val="22"/>
      <w:szCs w:val="22"/>
      <w:lang w:eastAsia="en-US"/>
    </w:rPr>
  </w:style>
  <w:style w:type="paragraph" w:styleId="Heading1">
    <w:name w:val="heading 1"/>
    <w:basedOn w:val="Normal"/>
    <w:next w:val="Normal"/>
    <w:link w:val="Heading1Char"/>
    <w:qFormat/>
    <w:rsid w:val="007D7637"/>
    <w:pPr>
      <w:keepNext/>
      <w:shd w:val="clear" w:color="auto" w:fill="0070C0"/>
      <w:spacing w:before="120" w:after="120"/>
      <w:ind w:left="1701" w:right="1701"/>
      <w:jc w:val="center"/>
      <w:outlineLvl w:val="0"/>
    </w:pPr>
    <w:rPr>
      <w:rFonts w:ascii="Cambria" w:eastAsia="Times New Roman" w:hAnsi="Cambria" w:cs="Arial"/>
      <w:b/>
      <w:bCs/>
      <w:i/>
      <w:color w:val="FFFFFF"/>
      <w:kern w:val="3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Αριθμός 1"/>
    <w:basedOn w:val="Normal"/>
    <w:qFormat/>
    <w:rsid w:val="00465544"/>
    <w:pPr>
      <w:numPr>
        <w:ilvl w:val="1"/>
        <w:numId w:val="2"/>
      </w:numPr>
      <w:tabs>
        <w:tab w:val="clear" w:pos="340"/>
        <w:tab w:val="clear" w:pos="680"/>
      </w:tabs>
      <w:spacing w:after="0"/>
      <w:ind w:left="318" w:hanging="318"/>
    </w:pPr>
    <w:rPr>
      <w:rFonts w:eastAsia="Times New Roman"/>
      <w:szCs w:val="20"/>
      <w:lang w:eastAsia="el-GR"/>
    </w:rPr>
  </w:style>
  <w:style w:type="character" w:customStyle="1" w:styleId="Heading1Char">
    <w:name w:val="Heading 1 Char"/>
    <w:link w:val="Heading1"/>
    <w:rsid w:val="007D7637"/>
    <w:rPr>
      <w:rFonts w:ascii="Cambria" w:eastAsia="Times New Roman" w:hAnsi="Cambria" w:cs="Arial"/>
      <w:b/>
      <w:bCs/>
      <w:i/>
      <w:color w:val="FFFFFF"/>
      <w:kern w:val="32"/>
      <w:sz w:val="28"/>
      <w:szCs w:val="28"/>
      <w:shd w:val="clear" w:color="auto" w:fill="0070C0"/>
    </w:rPr>
  </w:style>
  <w:style w:type="paragraph" w:styleId="Header">
    <w:name w:val="header"/>
    <w:basedOn w:val="Normal"/>
    <w:link w:val="HeaderChar"/>
    <w:uiPriority w:val="99"/>
    <w:unhideWhenUsed/>
    <w:rsid w:val="008945AD"/>
    <w:pPr>
      <w:tabs>
        <w:tab w:val="center" w:pos="4153"/>
        <w:tab w:val="right" w:pos="8306"/>
      </w:tabs>
      <w:spacing w:after="0" w:line="240" w:lineRule="auto"/>
    </w:pPr>
  </w:style>
  <w:style w:type="character" w:customStyle="1" w:styleId="HeaderChar">
    <w:name w:val="Header Char"/>
    <w:link w:val="Header"/>
    <w:uiPriority w:val="99"/>
    <w:rsid w:val="008945AD"/>
    <w:rPr>
      <w:rFonts w:ascii="Times New Roman" w:hAnsi="Times New Roman" w:cs="Times New Roman"/>
    </w:rPr>
  </w:style>
  <w:style w:type="paragraph" w:styleId="Footer">
    <w:name w:val="footer"/>
    <w:basedOn w:val="Normal"/>
    <w:link w:val="FooterChar"/>
    <w:unhideWhenUsed/>
    <w:rsid w:val="008945AD"/>
    <w:pPr>
      <w:tabs>
        <w:tab w:val="center" w:pos="4153"/>
        <w:tab w:val="right" w:pos="8306"/>
      </w:tabs>
      <w:spacing w:after="0" w:line="240" w:lineRule="auto"/>
    </w:pPr>
  </w:style>
  <w:style w:type="character" w:customStyle="1" w:styleId="FooterChar">
    <w:name w:val="Footer Char"/>
    <w:link w:val="Footer"/>
    <w:rsid w:val="008945AD"/>
    <w:rPr>
      <w:rFonts w:ascii="Times New Roman" w:hAnsi="Times New Roman" w:cs="Times New Roman"/>
    </w:rPr>
  </w:style>
  <w:style w:type="character" w:styleId="PageNumber">
    <w:name w:val="page number"/>
    <w:basedOn w:val="DefaultParagraphFont"/>
    <w:rsid w:val="008945AD"/>
  </w:style>
  <w:style w:type="paragraph" w:customStyle="1" w:styleId="a">
    <w:name w:val="Αριθμός"/>
    <w:basedOn w:val="Normal"/>
    <w:rsid w:val="009675D3"/>
    <w:pPr>
      <w:numPr>
        <w:numId w:val="10"/>
      </w:numPr>
      <w:tabs>
        <w:tab w:val="clear" w:pos="340"/>
        <w:tab w:val="left" w:pos="425"/>
      </w:tabs>
      <w:spacing w:before="120" w:after="0"/>
    </w:pPr>
    <w:rPr>
      <w:rFonts w:eastAsia="Times New Roman"/>
      <w:szCs w:val="24"/>
      <w:shd w:val="clear" w:color="auto" w:fill="FFFFFF"/>
      <w:lang w:eastAsia="el-GR"/>
    </w:rPr>
  </w:style>
  <w:style w:type="paragraph" w:customStyle="1" w:styleId="abc">
    <w:name w:val="abc"/>
    <w:basedOn w:val="Normal"/>
    <w:qFormat/>
    <w:rsid w:val="004F7518"/>
    <w:pPr>
      <w:ind w:left="568" w:hanging="284"/>
    </w:pPr>
  </w:style>
  <w:style w:type="paragraph" w:customStyle="1" w:styleId="i">
    <w:name w:val="Αριθμός i"/>
    <w:basedOn w:val="Normal"/>
    <w:qFormat/>
    <w:rsid w:val="00D045EF"/>
    <w:pPr>
      <w:numPr>
        <w:numId w:val="8"/>
      </w:numPr>
      <w:tabs>
        <w:tab w:val="clear" w:pos="340"/>
      </w:tabs>
    </w:pPr>
    <w:rPr>
      <w:rFonts w:eastAsia="Times New Roman"/>
      <w:szCs w:val="20"/>
      <w:lang w:eastAsia="el-GR"/>
    </w:rPr>
  </w:style>
  <w:style w:type="paragraph" w:customStyle="1" w:styleId="MTDisplayEquation">
    <w:name w:val="MTDisplayEquation"/>
    <w:basedOn w:val="Normal"/>
    <w:next w:val="Normal"/>
    <w:link w:val="MTDisplayEquationChar"/>
    <w:rsid w:val="006E544D"/>
    <w:pPr>
      <w:tabs>
        <w:tab w:val="clear" w:pos="340"/>
        <w:tab w:val="center" w:pos="4820"/>
        <w:tab w:val="right" w:pos="9640"/>
      </w:tabs>
    </w:pPr>
  </w:style>
  <w:style w:type="character" w:customStyle="1" w:styleId="MTDisplayEquationChar">
    <w:name w:val="MTDisplayEquation Char"/>
    <w:link w:val="MTDisplayEquation"/>
    <w:rsid w:val="006E544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Visio_Drawing3.vsdx"/><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24"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9.wmf"/><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wmf"/><Relationship Id="rId22" Type="http://schemas.openxmlformats.org/officeDocument/2006/relationships/package" Target="embeddings/Microsoft_Visio_Drawing4.vsdx"/><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marg\OneDrive\&#904;&#947;&#947;&#961;&#945;&#966;&#945;\Custom%20Office%20Templates\&#919;&#955;&#949;&#954;&#964;&#961;&#959;&#956;&#945;&#947;&#957;&#951;&#964;&#953;&#963;&#956;&#972;&#96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F212C-EA06-4A3C-A1BD-6CB0FB54A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Ηλεκτρομαγνητισμός</Template>
  <TotalTime>0</TotalTime>
  <Pages>2</Pages>
  <Words>465</Words>
  <Characters>2514</Characters>
  <Application>Microsoft Office Word</Application>
  <DocSecurity>0</DocSecurity>
  <Lines>20</Lines>
  <Paragraphs>5</Paragraphs>
  <ScaleCrop>false</ScaleCrop>
  <HeadingPairs>
    <vt:vector size="6" baseType="variant">
      <vt:variant>
        <vt:lpstr>Τίτλος</vt:lpstr>
      </vt:variant>
      <vt:variant>
        <vt:i4>1</vt:i4>
      </vt:variant>
      <vt:variant>
        <vt:lpstr>Title</vt:lpstr>
      </vt:variant>
      <vt:variant>
        <vt:i4>1</vt:i4>
      </vt:variant>
      <vt:variant>
        <vt:lpstr>Headings</vt:lpstr>
      </vt:variant>
      <vt:variant>
        <vt:i4>1</vt:i4>
      </vt:variant>
    </vt:vector>
  </HeadingPairs>
  <TitlesOfParts>
    <vt:vector size="3" baseType="lpstr">
      <vt:lpstr/>
      <vt:lpstr/>
      <vt:lpstr>Ο ευθύγραμμος αγωγός παράλληλος στον κυκλικό</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dmarg</dc:creator>
  <cp:keywords/>
  <dc:description/>
  <cp:lastModifiedBy>Διονύσης Μάργαρης</cp:lastModifiedBy>
  <cp:revision>2</cp:revision>
  <dcterms:created xsi:type="dcterms:W3CDTF">2021-07-26T18:10:00Z</dcterms:created>
  <dcterms:modified xsi:type="dcterms:W3CDTF">2021-07-26T18:10:00Z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