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FDA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 w:rsidRPr="002C746C">
        <w:rPr>
          <w:rFonts w:ascii="Arial" w:hAnsi="Arial" w:cs="Arial"/>
          <w:b/>
          <w:sz w:val="28"/>
          <w:szCs w:val="28"/>
        </w:rPr>
        <w:t>ΜΕΛΙΣΣΑ</w:t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4720590" cy="3627120"/>
            <wp:effectExtent l="19050" t="0" r="3810" b="0"/>
            <wp:docPr id="1" name="Εικόνα 1" descr="12 Μέλι-Μέλισσες ideas | μέλισσα, μέλι, έντο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Μέλι-Μέλισσες ideas | μέλισσα, μέλι, έντομα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3939194"/>
            <wp:effectExtent l="19050" t="0" r="2540" b="0"/>
            <wp:docPr id="4" name="Εικόνα 4" descr="Η μέλισσα | 2ο Νηπιαγωγείο Σάμ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Η μέλισσα | 2ο Νηπιαγωγείο Σάμο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noProof/>
          <w:lang w:eastAsia="el-GR"/>
        </w:rPr>
      </w:pP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Εικόνα 7" descr="Δραστηριότητες, παιδαγωγικό και εποπτικό υλικό για το Νηπιαγωγείο: Μέλισσες  στο Νηπιαγωγείο: Πώς φτιάχνουν οι μέλισσες το μέλι; Σχ… | Bee crafts, Bee, 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Δραστηριότητες, παιδαγωγικό και εποπτικό υλικό για το Νηπιαγωγείο: Μέλισσες  στο Νηπιαγωγείο: Πώς φτιάχνουν οι μέλισσες το μέλι; Σχ… | Bee crafts, Bee,  Spring craft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noProof/>
          <w:lang w:eastAsia="el-GR"/>
        </w:rPr>
      </w:pPr>
    </w:p>
    <w:p w:rsidR="002C746C" w:rsidRPr="002C746C" w:rsidRDefault="002C746C" w:rsidP="002C746C">
      <w:pPr>
        <w:jc w:val="center"/>
        <w:rPr>
          <w:rFonts w:ascii="Arial" w:hAnsi="Arial" w:cs="Arial"/>
          <w:b/>
          <w:noProof/>
          <w:sz w:val="28"/>
          <w:szCs w:val="28"/>
          <w:lang w:eastAsia="el-GR"/>
        </w:rPr>
      </w:pPr>
      <w:r w:rsidRPr="002C746C">
        <w:rPr>
          <w:rFonts w:ascii="Arial" w:hAnsi="Arial" w:cs="Arial"/>
          <w:b/>
          <w:noProof/>
          <w:sz w:val="28"/>
          <w:szCs w:val="28"/>
          <w:lang w:eastAsia="el-GR"/>
        </w:rPr>
        <w:t>ΚΑΤΑΣΚΕΥΕΣ ΜΕΛΙΣΣΑΣ</w:t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3959249"/>
            <wp:effectExtent l="19050" t="0" r="2540" b="0"/>
            <wp:docPr id="10" name="Εικόνα 10" descr="Η μέλισσα - Μανια Δανιηλιδ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Η μέλισσα - Μανια Δανιηλιδο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Εικόνα 13" descr="Νηπιαγωγείο Ν.Ποτίδαιας Blog: &quot;Η μέλισσα&quot; . Περιβαλλοντικό πρόγραμ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Νηπιαγωγείο Ν.Ποτίδαιας Blog: &quot;Η μέλισσα&quot; . Περιβαλλοντικό πρόγραμμ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4385310" cy="3672840"/>
            <wp:effectExtent l="19050" t="0" r="0" b="0"/>
            <wp:docPr id="19" name="Εικόνα 19" descr="270 Μέλισσα -bee ideas in 2021 | μέλισσα, έντομα, κατασκευ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70 Μέλισσα -bee ideas in 2021 | μέλισσα, έντομα, κατασκευέ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80" cy="367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</w:p>
    <w:p w:rsidR="002C746C" w:rsidRPr="002C746C" w:rsidRDefault="002C746C" w:rsidP="002C74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16" name="Εικόνα 16" descr="04 | Μάιος | 2020 | 128ο Νηπιαγωγείο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4 | Μάιος | 2020 | 128ο Νηπιαγωγείο Αθήνα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46C" w:rsidRPr="002C746C" w:rsidSect="00A05F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746C"/>
    <w:rsid w:val="002C746C"/>
    <w:rsid w:val="007D3746"/>
    <w:rsid w:val="00A0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7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2021-04-08T10:51:00Z</dcterms:created>
  <dcterms:modified xsi:type="dcterms:W3CDTF">2021-04-08T11:03:00Z</dcterms:modified>
</cp:coreProperties>
</file>