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245" w:rsidRPr="006A0245" w:rsidRDefault="006A0245" w:rsidP="006A0245">
      <w:pPr>
        <w:shd w:val="clear" w:color="auto" w:fill="FFFFFF"/>
        <w:spacing w:after="0" w:line="240" w:lineRule="auto"/>
        <w:jc w:val="left"/>
        <w:textAlignment w:val="baseline"/>
        <w:rPr>
          <w:rFonts w:ascii="Arial" w:eastAsia="Times New Roman" w:hAnsi="Arial" w:cs="Arial"/>
          <w:b/>
          <w:bCs/>
          <w:color w:val="666666"/>
          <w:sz w:val="36"/>
          <w:szCs w:val="36"/>
          <w:lang w:val="en-US" w:eastAsia="el-GR"/>
        </w:rPr>
      </w:pPr>
      <w:r w:rsidRPr="006A0245">
        <w:rPr>
          <w:rFonts w:ascii="Arial" w:eastAsia="Times New Roman" w:hAnsi="Arial" w:cs="Arial"/>
          <w:b/>
          <w:bCs/>
          <w:color w:val="666666"/>
          <w:sz w:val="36"/>
          <w:szCs w:val="36"/>
          <w:lang w:eastAsia="el-GR"/>
        </w:rPr>
        <w:t>Ροκοκό</w:t>
      </w:r>
    </w:p>
    <w:p w:rsidR="006A0245" w:rsidRDefault="006A0245" w:rsidP="006A0245">
      <w:pPr>
        <w:shd w:val="clear" w:color="auto" w:fill="FFFFFF"/>
        <w:spacing w:after="0" w:line="240" w:lineRule="auto"/>
        <w:jc w:val="left"/>
        <w:textAlignment w:val="baseline"/>
        <w:rPr>
          <w:rFonts w:ascii="Arial" w:eastAsia="Times New Roman" w:hAnsi="Arial" w:cs="Arial"/>
          <w:i/>
          <w:iCs/>
          <w:color w:val="666666"/>
          <w:szCs w:val="24"/>
          <w:lang w:eastAsia="el-GR"/>
        </w:rPr>
      </w:pPr>
      <w:r w:rsidRPr="006A0245">
        <w:rPr>
          <w:rFonts w:ascii="Arial" w:eastAsia="Times New Roman" w:hAnsi="Arial" w:cs="Arial"/>
          <w:color w:val="666666"/>
          <w:sz w:val="21"/>
          <w:szCs w:val="21"/>
          <w:lang w:eastAsia="el-GR"/>
        </w:rPr>
        <w:br/>
      </w:r>
      <w:r w:rsidRPr="006A0245">
        <w:rPr>
          <w:rFonts w:ascii="Arial" w:eastAsia="Times New Roman" w:hAnsi="Arial" w:cs="Arial"/>
          <w:color w:val="666666"/>
          <w:szCs w:val="24"/>
          <w:lang w:eastAsia="el-GR"/>
        </w:rPr>
        <w:t>Γεννήθηκε στη Γαλλία στις αρχές του 1700. Ο όρος προέρχεται από τη Γαλλική λέξη “</w:t>
      </w:r>
      <w:proofErr w:type="spellStart"/>
      <w:r w:rsidRPr="006A0245">
        <w:rPr>
          <w:rFonts w:ascii="Arial" w:eastAsia="Times New Roman" w:hAnsi="Arial" w:cs="Arial"/>
          <w:color w:val="666666"/>
          <w:szCs w:val="24"/>
          <w:lang w:eastAsia="el-GR"/>
        </w:rPr>
        <w:t>rocaille</w:t>
      </w:r>
      <w:proofErr w:type="spellEnd"/>
      <w:r w:rsidRPr="006A0245">
        <w:rPr>
          <w:rFonts w:ascii="Arial" w:eastAsia="Times New Roman" w:hAnsi="Arial" w:cs="Arial"/>
          <w:color w:val="666666"/>
          <w:szCs w:val="24"/>
          <w:lang w:eastAsia="el-GR"/>
        </w:rPr>
        <w:t xml:space="preserve">” που σημαίνει </w:t>
      </w:r>
      <w:r w:rsidRPr="006A0245">
        <w:rPr>
          <w:rFonts w:ascii="Arial" w:eastAsia="Times New Roman" w:hAnsi="Arial" w:cs="Arial"/>
          <w:b/>
          <w:color w:val="666666"/>
          <w:szCs w:val="24"/>
          <w:lang w:eastAsia="el-GR"/>
        </w:rPr>
        <w:t>όστρακο</w:t>
      </w:r>
      <w:r w:rsidRPr="006A0245">
        <w:rPr>
          <w:rFonts w:ascii="Arial" w:eastAsia="Times New Roman" w:hAnsi="Arial" w:cs="Arial"/>
          <w:color w:val="666666"/>
          <w:szCs w:val="24"/>
          <w:lang w:eastAsia="el-GR"/>
        </w:rPr>
        <w:t>. Τα έργα προσπαθούν να αποτυπώσουν τις ευχάριστες καθημερινές σκηνές, με ειδυλλιακά τοπία και πρόσωπα από την αριστοκρατία σε διάφορες ασχολίες, ξεφεύγοντας από τα αυστηρά όρια που επέβαλλε η εκκλησία. Τα χρώματα είναι απαλά  και διάφανα με τόνους παστέλ, χωρίς βαθιές φωτοσκιάσεις. Προσπαθούν να προσδώσουν στα έργα έναν τόνο χαριτωμένο, ανάλαφρο και μια κομψότητα. Επίσης η ζωγραφική πορτραίτων ήταν πολύ διαδεδομένη αυτή την εποχή.</w:t>
      </w:r>
      <w:r w:rsidRPr="006A0245">
        <w:rPr>
          <w:rFonts w:ascii="Arial" w:eastAsia="Times New Roman" w:hAnsi="Arial" w:cs="Arial"/>
          <w:color w:val="666666"/>
          <w:szCs w:val="24"/>
          <w:lang w:eastAsia="el-GR"/>
        </w:rPr>
        <w:br/>
        <w:t>Από τους κύριους εκφραστές είναι:  </w:t>
      </w:r>
      <w:proofErr w:type="spellStart"/>
      <w:r w:rsidRPr="00D319B5">
        <w:rPr>
          <w:rFonts w:ascii="Arial" w:eastAsia="Times New Roman" w:hAnsi="Arial" w:cs="Arial"/>
          <w:i/>
          <w:iCs/>
          <w:color w:val="666666"/>
          <w:szCs w:val="24"/>
          <w:lang w:eastAsia="el-GR"/>
        </w:rPr>
        <w:t>Jean</w:t>
      </w:r>
      <w:proofErr w:type="spellEnd"/>
      <w:r w:rsidRPr="00D319B5">
        <w:rPr>
          <w:rFonts w:ascii="Arial" w:eastAsia="Times New Roman" w:hAnsi="Arial" w:cs="Arial"/>
          <w:i/>
          <w:iCs/>
          <w:color w:val="666666"/>
          <w:szCs w:val="24"/>
          <w:lang w:eastAsia="el-GR"/>
        </w:rPr>
        <w:t>-</w:t>
      </w:r>
      <w:proofErr w:type="spellStart"/>
      <w:r w:rsidRPr="00D319B5">
        <w:rPr>
          <w:rFonts w:ascii="Arial" w:eastAsia="Times New Roman" w:hAnsi="Arial" w:cs="Arial"/>
          <w:i/>
          <w:iCs/>
          <w:color w:val="666666"/>
          <w:szCs w:val="24"/>
          <w:lang w:eastAsia="el-GR"/>
        </w:rPr>
        <w:t>Antoine</w:t>
      </w:r>
      <w:proofErr w:type="spellEnd"/>
      <w:r w:rsidRPr="00D319B5">
        <w:rPr>
          <w:rFonts w:ascii="Arial" w:eastAsia="Times New Roman" w:hAnsi="Arial" w:cs="Arial"/>
          <w:i/>
          <w:iCs/>
          <w:color w:val="666666"/>
          <w:szCs w:val="24"/>
          <w:lang w:eastAsia="el-GR"/>
        </w:rPr>
        <w:t xml:space="preserve"> </w:t>
      </w:r>
      <w:proofErr w:type="spellStart"/>
      <w:r w:rsidRPr="00D319B5">
        <w:rPr>
          <w:rFonts w:ascii="Arial" w:eastAsia="Times New Roman" w:hAnsi="Arial" w:cs="Arial"/>
          <w:i/>
          <w:iCs/>
          <w:color w:val="666666"/>
          <w:szCs w:val="24"/>
          <w:lang w:eastAsia="el-GR"/>
        </w:rPr>
        <w:t>Watteau</w:t>
      </w:r>
      <w:proofErr w:type="spellEnd"/>
      <w:r w:rsidRPr="00D319B5">
        <w:rPr>
          <w:rFonts w:ascii="Arial" w:eastAsia="Times New Roman" w:hAnsi="Arial" w:cs="Arial"/>
          <w:i/>
          <w:iCs/>
          <w:color w:val="666666"/>
          <w:szCs w:val="24"/>
          <w:lang w:eastAsia="el-GR"/>
        </w:rPr>
        <w:t xml:space="preserve">, </w:t>
      </w:r>
      <w:proofErr w:type="spellStart"/>
      <w:r w:rsidRPr="00D319B5">
        <w:rPr>
          <w:rFonts w:ascii="Arial" w:eastAsia="Times New Roman" w:hAnsi="Arial" w:cs="Arial"/>
          <w:i/>
          <w:iCs/>
          <w:color w:val="666666"/>
          <w:szCs w:val="24"/>
          <w:lang w:eastAsia="el-GR"/>
        </w:rPr>
        <w:t>Boucher</w:t>
      </w:r>
      <w:proofErr w:type="spellEnd"/>
      <w:r w:rsidRPr="00D319B5">
        <w:rPr>
          <w:rFonts w:ascii="Arial" w:eastAsia="Times New Roman" w:hAnsi="Arial" w:cs="Arial"/>
          <w:i/>
          <w:iCs/>
          <w:color w:val="666666"/>
          <w:szCs w:val="24"/>
          <w:lang w:eastAsia="el-GR"/>
        </w:rPr>
        <w:t xml:space="preserve">, </w:t>
      </w:r>
      <w:proofErr w:type="spellStart"/>
      <w:r w:rsidRPr="00D319B5">
        <w:rPr>
          <w:rFonts w:ascii="Arial" w:eastAsia="Times New Roman" w:hAnsi="Arial" w:cs="Arial"/>
          <w:i/>
          <w:iCs/>
          <w:color w:val="666666"/>
          <w:szCs w:val="24"/>
          <w:lang w:eastAsia="el-GR"/>
        </w:rPr>
        <w:t>Canaletto</w:t>
      </w:r>
      <w:proofErr w:type="spellEnd"/>
      <w:r w:rsidRPr="00D319B5">
        <w:rPr>
          <w:rFonts w:ascii="Arial" w:eastAsia="Times New Roman" w:hAnsi="Arial" w:cs="Arial"/>
          <w:i/>
          <w:iCs/>
          <w:color w:val="666666"/>
          <w:szCs w:val="24"/>
          <w:lang w:eastAsia="el-GR"/>
        </w:rPr>
        <w:t xml:space="preserve">, </w:t>
      </w:r>
      <w:proofErr w:type="spellStart"/>
      <w:r w:rsidRPr="00D319B5">
        <w:rPr>
          <w:rFonts w:ascii="Arial" w:eastAsia="Times New Roman" w:hAnsi="Arial" w:cs="Arial"/>
          <w:i/>
          <w:iCs/>
          <w:color w:val="666666"/>
          <w:szCs w:val="24"/>
          <w:lang w:eastAsia="el-GR"/>
        </w:rPr>
        <w:t>Hogarth</w:t>
      </w:r>
      <w:proofErr w:type="spellEnd"/>
      <w:r w:rsidRPr="00D319B5">
        <w:rPr>
          <w:rFonts w:ascii="Arial" w:eastAsia="Times New Roman" w:hAnsi="Arial" w:cs="Arial"/>
          <w:i/>
          <w:iCs/>
          <w:color w:val="666666"/>
          <w:szCs w:val="24"/>
          <w:lang w:eastAsia="el-GR"/>
        </w:rPr>
        <w:t xml:space="preserve">, </w:t>
      </w:r>
      <w:proofErr w:type="spellStart"/>
      <w:r w:rsidRPr="00D319B5">
        <w:rPr>
          <w:rFonts w:ascii="Arial" w:eastAsia="Times New Roman" w:hAnsi="Arial" w:cs="Arial"/>
          <w:i/>
          <w:iCs/>
          <w:color w:val="666666"/>
          <w:szCs w:val="24"/>
          <w:lang w:eastAsia="el-GR"/>
        </w:rPr>
        <w:t>Fragonard</w:t>
      </w:r>
      <w:proofErr w:type="spellEnd"/>
    </w:p>
    <w:p w:rsidR="00D319B5" w:rsidRDefault="00D319B5" w:rsidP="006A0245">
      <w:pPr>
        <w:shd w:val="clear" w:color="auto" w:fill="FFFFFF"/>
        <w:spacing w:after="0" w:line="240" w:lineRule="auto"/>
        <w:jc w:val="left"/>
        <w:textAlignment w:val="baseline"/>
        <w:rPr>
          <w:rFonts w:ascii="Arial" w:eastAsia="Times New Roman" w:hAnsi="Arial" w:cs="Arial"/>
          <w:color w:val="666666"/>
          <w:szCs w:val="24"/>
          <w:lang w:eastAsia="el-GR"/>
        </w:rPr>
      </w:pPr>
    </w:p>
    <w:p w:rsidR="00D319B5" w:rsidRPr="006A0245" w:rsidRDefault="00D319B5" w:rsidP="006A0245">
      <w:pPr>
        <w:shd w:val="clear" w:color="auto" w:fill="FFFFFF"/>
        <w:spacing w:after="0" w:line="240" w:lineRule="auto"/>
        <w:jc w:val="left"/>
        <w:textAlignment w:val="baseline"/>
      </w:pPr>
      <w:r>
        <w:rPr>
          <w:rFonts w:ascii="Arial" w:eastAsia="Times New Roman" w:hAnsi="Arial" w:cs="Arial"/>
          <w:color w:val="666666"/>
          <w:szCs w:val="24"/>
          <w:lang w:eastAsia="el-GR"/>
        </w:rPr>
        <w:t>Εδώ μπορείτε να δείτε έ</w:t>
      </w:r>
      <w:r w:rsidRPr="00D319B5">
        <w:rPr>
          <w:rFonts w:ascii="Arial" w:eastAsia="Times New Roman" w:hAnsi="Arial" w:cs="Arial"/>
          <w:color w:val="666666"/>
          <w:szCs w:val="24"/>
          <w:lang w:eastAsia="el-GR"/>
        </w:rPr>
        <w:t>να πολύ</w:t>
      </w:r>
      <w:r>
        <w:rPr>
          <w:rFonts w:ascii="Arial" w:eastAsia="Times New Roman" w:hAnsi="Arial" w:cs="Arial"/>
          <w:color w:val="666666"/>
          <w:szCs w:val="24"/>
          <w:lang w:eastAsia="el-GR"/>
        </w:rPr>
        <w:t xml:space="preserve"> ωραίο </w:t>
      </w:r>
      <w:proofErr w:type="spellStart"/>
      <w:r>
        <w:rPr>
          <w:rFonts w:ascii="Arial" w:eastAsia="Times New Roman" w:hAnsi="Arial" w:cs="Arial"/>
          <w:color w:val="666666"/>
          <w:szCs w:val="24"/>
          <w:lang w:eastAsia="el-GR"/>
        </w:rPr>
        <w:t>βιντεάκι</w:t>
      </w:r>
      <w:proofErr w:type="spellEnd"/>
      <w:r>
        <w:rPr>
          <w:rFonts w:ascii="Arial" w:eastAsia="Times New Roman" w:hAnsi="Arial" w:cs="Arial"/>
          <w:color w:val="666666"/>
          <w:szCs w:val="24"/>
          <w:lang w:eastAsia="el-GR"/>
        </w:rPr>
        <w:t xml:space="preserve"> για να καταλάβετε την έννοια του Ροκοκό και να θαυμάσετε χαρακτηριστικά έργα εκείνης της εποχής !!! </w:t>
      </w:r>
      <w:r w:rsidRPr="00D319B5">
        <w:rPr>
          <w:rFonts w:ascii="Arial" w:eastAsia="Times New Roman" w:hAnsi="Arial" w:cs="Arial"/>
          <w:b/>
          <w:color w:val="666666"/>
          <w:szCs w:val="24"/>
          <w:lang w:eastAsia="el-GR"/>
        </w:rPr>
        <w:t xml:space="preserve">: </w:t>
      </w:r>
      <w:r>
        <w:rPr>
          <w:rFonts w:ascii="Arial" w:eastAsia="Times New Roman" w:hAnsi="Arial" w:cs="Arial"/>
          <w:color w:val="666666"/>
          <w:szCs w:val="24"/>
          <w:lang w:eastAsia="el-GR"/>
        </w:rPr>
        <w:t xml:space="preserve">  </w:t>
      </w:r>
      <w:hyperlink r:id="rId5" w:history="1">
        <w:r>
          <w:rPr>
            <w:rStyle w:val="-"/>
          </w:rPr>
          <w:t>https://www.youtube.com/watch?v=-Lu2Y-qyEBU</w:t>
        </w:r>
      </w:hyperlink>
    </w:p>
    <w:p w:rsidR="006A0245" w:rsidRPr="006A0245" w:rsidRDefault="006A0245" w:rsidP="006A0245">
      <w:pPr>
        <w:shd w:val="clear" w:color="auto" w:fill="FFFFFF"/>
        <w:spacing w:after="0" w:line="240" w:lineRule="auto"/>
        <w:jc w:val="left"/>
        <w:textAlignment w:val="baseline"/>
        <w:rPr>
          <w:rFonts w:ascii="Arial" w:eastAsia="Times New Roman" w:hAnsi="Arial" w:cs="Arial"/>
          <w:color w:val="666666"/>
          <w:sz w:val="21"/>
          <w:szCs w:val="21"/>
          <w:lang w:eastAsia="el-GR"/>
        </w:rPr>
      </w:pPr>
      <w:r w:rsidRPr="006A0245">
        <w:rPr>
          <w:rFonts w:ascii="Arial" w:eastAsia="Times New Roman" w:hAnsi="Arial" w:cs="Arial"/>
          <w:color w:val="666666"/>
          <w:sz w:val="21"/>
          <w:szCs w:val="21"/>
          <w:lang w:eastAsia="el-GR"/>
        </w:rPr>
        <w:t> </w:t>
      </w:r>
    </w:p>
    <w:p w:rsidR="00D319B5" w:rsidRDefault="006A0245" w:rsidP="00D319B5">
      <w:pPr>
        <w:spacing w:after="0" w:line="240" w:lineRule="auto"/>
        <w:jc w:val="center"/>
        <w:textAlignment w:val="baseline"/>
        <w:rPr>
          <w:rFonts w:ascii="Arial" w:eastAsia="Times New Roman" w:hAnsi="Arial" w:cs="Arial"/>
          <w:color w:val="666666"/>
          <w:sz w:val="21"/>
          <w:szCs w:val="21"/>
          <w:bdr w:val="none" w:sz="0" w:space="0" w:color="auto" w:frame="1"/>
          <w:lang w:eastAsia="el-GR"/>
        </w:rPr>
      </w:pPr>
      <w:r>
        <w:rPr>
          <w:rFonts w:ascii="Arial" w:eastAsia="Times New Roman" w:hAnsi="Arial" w:cs="Arial"/>
          <w:noProof/>
          <w:color w:val="666666"/>
          <w:sz w:val="21"/>
          <w:szCs w:val="21"/>
          <w:lang w:eastAsia="el-GR"/>
        </w:rPr>
        <w:drawing>
          <wp:inline distT="0" distB="0" distL="0" distR="0">
            <wp:extent cx="3248025" cy="2373972"/>
            <wp:effectExtent l="19050" t="0" r="9525" b="0"/>
            <wp:docPr id="1" name="Εικόνα 1" descr="https://www.krionas.com/images/articles/custom/revmata/Rokoko_H%20oxthn%20twv%20sklabw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rionas.com/images/articles/custom/revmata/Rokoko_H%20oxthn%20twv%20sklabwv.jpg"/>
                    <pic:cNvPicPr>
                      <a:picLocks noChangeAspect="1" noChangeArrowheads="1"/>
                    </pic:cNvPicPr>
                  </pic:nvPicPr>
                  <pic:blipFill>
                    <a:blip r:embed="rId6" cstate="print"/>
                    <a:srcRect/>
                    <a:stretch>
                      <a:fillRect/>
                    </a:stretch>
                  </pic:blipFill>
                  <pic:spPr bwMode="auto">
                    <a:xfrm>
                      <a:off x="0" y="0"/>
                      <a:ext cx="3253900" cy="2378266"/>
                    </a:xfrm>
                    <a:prstGeom prst="rect">
                      <a:avLst/>
                    </a:prstGeom>
                    <a:noFill/>
                    <a:ln w="9525">
                      <a:noFill/>
                      <a:miter lim="800000"/>
                      <a:headEnd/>
                      <a:tailEnd/>
                    </a:ln>
                  </pic:spPr>
                </pic:pic>
              </a:graphicData>
            </a:graphic>
          </wp:inline>
        </w:drawing>
      </w:r>
      <w:r w:rsidRPr="006A0245">
        <w:rPr>
          <w:rFonts w:ascii="Arial" w:eastAsia="Times New Roman" w:hAnsi="Arial" w:cs="Arial"/>
          <w:color w:val="666666"/>
          <w:sz w:val="21"/>
          <w:szCs w:val="21"/>
          <w:lang w:eastAsia="el-GR"/>
        </w:rPr>
        <w:br/>
      </w:r>
      <w:r w:rsidRPr="006A0245">
        <w:rPr>
          <w:rFonts w:ascii="Arial" w:eastAsia="Times New Roman" w:hAnsi="Arial" w:cs="Arial"/>
          <w:color w:val="666666"/>
          <w:sz w:val="21"/>
          <w:szCs w:val="21"/>
          <w:bdr w:val="none" w:sz="0" w:space="0" w:color="auto" w:frame="1"/>
          <w:lang w:eastAsia="el-GR"/>
        </w:rPr>
        <w:t>“Η όχθη των σκλάβων”</w:t>
      </w:r>
      <w:r w:rsidRPr="006A0245">
        <w:rPr>
          <w:rFonts w:ascii="Arial" w:eastAsia="Times New Roman" w:hAnsi="Arial" w:cs="Arial"/>
          <w:color w:val="666666"/>
          <w:sz w:val="21"/>
          <w:szCs w:val="21"/>
          <w:bdr w:val="none" w:sz="0" w:space="0" w:color="auto" w:frame="1"/>
          <w:lang w:eastAsia="el-GR"/>
        </w:rPr>
        <w:br/>
      </w:r>
      <w:proofErr w:type="spellStart"/>
      <w:r w:rsidRPr="006A0245">
        <w:rPr>
          <w:rFonts w:ascii="Arial" w:eastAsia="Times New Roman" w:hAnsi="Arial" w:cs="Arial"/>
          <w:color w:val="666666"/>
          <w:sz w:val="21"/>
          <w:szCs w:val="21"/>
          <w:bdr w:val="none" w:sz="0" w:space="0" w:color="auto" w:frame="1"/>
          <w:lang w:eastAsia="el-GR"/>
        </w:rPr>
        <w:t>Canaletto</w:t>
      </w:r>
      <w:proofErr w:type="spellEnd"/>
      <w:r w:rsidRPr="006A0245">
        <w:rPr>
          <w:rFonts w:ascii="Arial" w:eastAsia="Times New Roman" w:hAnsi="Arial" w:cs="Arial"/>
          <w:color w:val="666666"/>
          <w:sz w:val="21"/>
          <w:szCs w:val="21"/>
          <w:bdr w:val="none" w:sz="0" w:space="0" w:color="auto" w:frame="1"/>
          <w:lang w:eastAsia="el-GR"/>
        </w:rPr>
        <w:t xml:space="preserve"> (173</w:t>
      </w:r>
    </w:p>
    <w:p w:rsidR="00834F3F" w:rsidRDefault="00834F3F" w:rsidP="00D319B5">
      <w:pPr>
        <w:spacing w:after="0" w:line="240" w:lineRule="auto"/>
        <w:jc w:val="center"/>
        <w:textAlignment w:val="baseline"/>
        <w:rPr>
          <w:rFonts w:ascii="Arial" w:eastAsia="Times New Roman" w:hAnsi="Arial" w:cs="Arial"/>
          <w:color w:val="666666"/>
          <w:sz w:val="21"/>
          <w:szCs w:val="21"/>
          <w:bdr w:val="none" w:sz="0" w:space="0" w:color="auto" w:frame="1"/>
          <w:lang w:eastAsia="el-GR"/>
        </w:rPr>
      </w:pPr>
    </w:p>
    <w:p w:rsidR="00D319B5" w:rsidRDefault="006A0245" w:rsidP="00D319B5">
      <w:pPr>
        <w:spacing w:after="0" w:line="240" w:lineRule="auto"/>
        <w:jc w:val="center"/>
        <w:textAlignment w:val="baseline"/>
        <w:rPr>
          <w:rFonts w:ascii="Arial" w:eastAsia="Times New Roman" w:hAnsi="Arial" w:cs="Arial"/>
          <w:color w:val="666666"/>
          <w:sz w:val="21"/>
          <w:szCs w:val="21"/>
          <w:lang w:eastAsia="el-GR"/>
        </w:rPr>
      </w:pPr>
      <w:r w:rsidRPr="006A0245">
        <w:rPr>
          <w:rFonts w:ascii="Arial" w:eastAsia="Times New Roman" w:hAnsi="Arial" w:cs="Arial"/>
          <w:color w:val="666666"/>
          <w:sz w:val="21"/>
          <w:szCs w:val="21"/>
          <w:lang w:eastAsia="el-GR"/>
        </w:rPr>
        <w:t> </w:t>
      </w:r>
      <w:r>
        <w:rPr>
          <w:rFonts w:ascii="Arial" w:eastAsia="Times New Roman" w:hAnsi="Arial" w:cs="Arial"/>
          <w:noProof/>
          <w:color w:val="666666"/>
          <w:sz w:val="21"/>
          <w:szCs w:val="21"/>
          <w:lang w:eastAsia="el-GR"/>
        </w:rPr>
        <w:drawing>
          <wp:inline distT="0" distB="0" distL="0" distR="0">
            <wp:extent cx="2062769" cy="2638425"/>
            <wp:effectExtent l="19050" t="0" r="0" b="0"/>
            <wp:docPr id="2" name="Εικόνα 2" descr="https://www.krionas.com/images/articles/custom/revmata/Rokoko_H%20kouv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krionas.com/images/articles/custom/revmata/Rokoko_H%20kouvia.jpg"/>
                    <pic:cNvPicPr>
                      <a:picLocks noChangeAspect="1" noChangeArrowheads="1"/>
                    </pic:cNvPicPr>
                  </pic:nvPicPr>
                  <pic:blipFill>
                    <a:blip r:embed="rId7" cstate="print"/>
                    <a:srcRect/>
                    <a:stretch>
                      <a:fillRect/>
                    </a:stretch>
                  </pic:blipFill>
                  <pic:spPr bwMode="auto">
                    <a:xfrm>
                      <a:off x="0" y="0"/>
                      <a:ext cx="2066226" cy="2642847"/>
                    </a:xfrm>
                    <a:prstGeom prst="rect">
                      <a:avLst/>
                    </a:prstGeom>
                    <a:noFill/>
                    <a:ln w="9525">
                      <a:noFill/>
                      <a:miter lim="800000"/>
                      <a:headEnd/>
                      <a:tailEnd/>
                    </a:ln>
                  </pic:spPr>
                </pic:pic>
              </a:graphicData>
            </a:graphic>
          </wp:inline>
        </w:drawing>
      </w:r>
      <w:r w:rsidRPr="006A0245">
        <w:rPr>
          <w:rFonts w:ascii="Arial" w:eastAsia="Times New Roman" w:hAnsi="Arial" w:cs="Arial"/>
          <w:color w:val="666666"/>
          <w:sz w:val="21"/>
          <w:szCs w:val="21"/>
          <w:lang w:eastAsia="el-GR"/>
        </w:rPr>
        <w:br/>
      </w:r>
      <w:r w:rsidRPr="006A0245">
        <w:rPr>
          <w:rFonts w:ascii="Arial" w:eastAsia="Times New Roman" w:hAnsi="Arial" w:cs="Arial"/>
          <w:color w:val="666666"/>
          <w:sz w:val="21"/>
          <w:szCs w:val="21"/>
          <w:bdr w:val="none" w:sz="0" w:space="0" w:color="auto" w:frame="1"/>
          <w:lang w:eastAsia="el-GR"/>
        </w:rPr>
        <w:t>“Η κούνια”</w:t>
      </w:r>
      <w:r w:rsidRPr="006A0245">
        <w:rPr>
          <w:rFonts w:ascii="Arial" w:eastAsia="Times New Roman" w:hAnsi="Arial" w:cs="Arial"/>
          <w:color w:val="666666"/>
          <w:sz w:val="21"/>
          <w:szCs w:val="21"/>
          <w:bdr w:val="none" w:sz="0" w:space="0" w:color="auto" w:frame="1"/>
          <w:lang w:eastAsia="el-GR"/>
        </w:rPr>
        <w:br/>
      </w:r>
      <w:proofErr w:type="spellStart"/>
      <w:r w:rsidRPr="006A0245">
        <w:rPr>
          <w:rFonts w:ascii="Arial" w:eastAsia="Times New Roman" w:hAnsi="Arial" w:cs="Arial"/>
          <w:color w:val="666666"/>
          <w:sz w:val="21"/>
          <w:szCs w:val="21"/>
          <w:bdr w:val="none" w:sz="0" w:space="0" w:color="auto" w:frame="1"/>
          <w:lang w:eastAsia="el-GR"/>
        </w:rPr>
        <w:t>Fragonard</w:t>
      </w:r>
      <w:proofErr w:type="spellEnd"/>
      <w:r w:rsidRPr="006A0245">
        <w:rPr>
          <w:rFonts w:ascii="Arial" w:eastAsia="Times New Roman" w:hAnsi="Arial" w:cs="Arial"/>
          <w:color w:val="666666"/>
          <w:sz w:val="21"/>
          <w:szCs w:val="21"/>
          <w:bdr w:val="none" w:sz="0" w:space="0" w:color="auto" w:frame="1"/>
          <w:lang w:eastAsia="el-GR"/>
        </w:rPr>
        <w:t xml:space="preserve"> (1767)</w:t>
      </w:r>
    </w:p>
    <w:p w:rsidR="006A0245" w:rsidRPr="00A747B8" w:rsidRDefault="006A0245" w:rsidP="00A747B8">
      <w:pPr>
        <w:shd w:val="clear" w:color="auto" w:fill="FFFFFF"/>
        <w:spacing w:after="0" w:line="240" w:lineRule="auto"/>
        <w:jc w:val="center"/>
        <w:textAlignment w:val="baseline"/>
        <w:rPr>
          <w:rFonts w:ascii="Arial" w:eastAsia="Times New Roman" w:hAnsi="Arial" w:cs="Arial"/>
          <w:b/>
          <w:bCs/>
          <w:color w:val="666666"/>
          <w:sz w:val="40"/>
          <w:szCs w:val="40"/>
          <w:lang w:eastAsia="el-GR"/>
        </w:rPr>
      </w:pPr>
      <w:r w:rsidRPr="00A747B8">
        <w:rPr>
          <w:rFonts w:ascii="Arial" w:eastAsia="Times New Roman" w:hAnsi="Arial" w:cs="Arial"/>
          <w:b/>
          <w:bCs/>
          <w:color w:val="666666"/>
          <w:sz w:val="40"/>
          <w:szCs w:val="40"/>
          <w:lang w:eastAsia="el-GR"/>
        </w:rPr>
        <w:lastRenderedPageBreak/>
        <w:t>Θερμά και Ψυχρά Χρώματα</w:t>
      </w:r>
    </w:p>
    <w:p w:rsidR="00D319B5" w:rsidRDefault="00D319B5" w:rsidP="00D319B5">
      <w:pPr>
        <w:shd w:val="clear" w:color="auto" w:fill="FFFFFF"/>
        <w:spacing w:after="0" w:line="240" w:lineRule="auto"/>
        <w:jc w:val="left"/>
        <w:textAlignment w:val="baseline"/>
        <w:rPr>
          <w:rFonts w:ascii="Arial" w:eastAsia="Times New Roman" w:hAnsi="Arial" w:cs="Arial"/>
          <w:color w:val="666666"/>
          <w:sz w:val="21"/>
          <w:szCs w:val="21"/>
          <w:lang w:eastAsia="el-GR"/>
        </w:rPr>
      </w:pPr>
    </w:p>
    <w:p w:rsidR="00834F3F" w:rsidRDefault="00ED003B" w:rsidP="00A747B8">
      <w:pPr>
        <w:shd w:val="clear" w:color="auto" w:fill="FFFFFF"/>
        <w:spacing w:after="0" w:line="240" w:lineRule="auto"/>
        <w:jc w:val="center"/>
        <w:textAlignment w:val="baseline"/>
        <w:rPr>
          <w:rFonts w:ascii="Arial" w:eastAsia="Times New Roman" w:hAnsi="Arial" w:cs="Arial"/>
          <w:color w:val="666666"/>
          <w:sz w:val="21"/>
          <w:szCs w:val="21"/>
          <w:lang w:eastAsia="el-GR"/>
        </w:rPr>
      </w:pPr>
      <w:r>
        <w:rPr>
          <w:rFonts w:ascii="Arial" w:eastAsia="Times New Roman" w:hAnsi="Arial" w:cs="Arial"/>
          <w:noProof/>
          <w:color w:val="666666"/>
          <w:sz w:val="21"/>
          <w:szCs w:val="21"/>
          <w:lang w:eastAsia="el-GR"/>
        </w:rPr>
        <w:drawing>
          <wp:inline distT="0" distB="0" distL="0" distR="0">
            <wp:extent cx="3057525" cy="3681677"/>
            <wp:effectExtent l="19050" t="0" r="9525" b="0"/>
            <wp:docPr id="5" name="Εικόνα 5" descr="C:\Users\VaAn\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aAn\Desktop\1.jpg"/>
                    <pic:cNvPicPr>
                      <a:picLocks noChangeAspect="1" noChangeArrowheads="1"/>
                    </pic:cNvPicPr>
                  </pic:nvPicPr>
                  <pic:blipFill>
                    <a:blip r:embed="rId8" cstate="print"/>
                    <a:srcRect/>
                    <a:stretch>
                      <a:fillRect/>
                    </a:stretch>
                  </pic:blipFill>
                  <pic:spPr bwMode="auto">
                    <a:xfrm>
                      <a:off x="0" y="0"/>
                      <a:ext cx="3059260" cy="3683766"/>
                    </a:xfrm>
                    <a:prstGeom prst="rect">
                      <a:avLst/>
                    </a:prstGeom>
                    <a:noFill/>
                    <a:ln w="9525">
                      <a:noFill/>
                      <a:miter lim="800000"/>
                      <a:headEnd/>
                      <a:tailEnd/>
                    </a:ln>
                  </pic:spPr>
                </pic:pic>
              </a:graphicData>
            </a:graphic>
          </wp:inline>
        </w:drawing>
      </w:r>
    </w:p>
    <w:p w:rsidR="00A747B8" w:rsidRDefault="00A747B8" w:rsidP="00A747B8">
      <w:pPr>
        <w:shd w:val="clear" w:color="auto" w:fill="FFFFFF"/>
        <w:spacing w:after="0" w:line="240" w:lineRule="auto"/>
        <w:jc w:val="center"/>
        <w:textAlignment w:val="baseline"/>
        <w:rPr>
          <w:rFonts w:ascii="Arial" w:eastAsia="Times New Roman" w:hAnsi="Arial" w:cs="Arial"/>
          <w:color w:val="666666"/>
          <w:sz w:val="21"/>
          <w:szCs w:val="21"/>
          <w:lang w:eastAsia="el-GR"/>
        </w:rPr>
      </w:pPr>
    </w:p>
    <w:p w:rsidR="00A747B8" w:rsidRDefault="00A747B8" w:rsidP="00A747B8">
      <w:pPr>
        <w:shd w:val="clear" w:color="auto" w:fill="FFFFFF"/>
        <w:spacing w:after="0" w:line="240" w:lineRule="auto"/>
        <w:jc w:val="center"/>
        <w:textAlignment w:val="baseline"/>
        <w:rPr>
          <w:rFonts w:ascii="Arial" w:eastAsia="Times New Roman" w:hAnsi="Arial" w:cs="Arial"/>
          <w:color w:val="666666"/>
          <w:sz w:val="21"/>
          <w:szCs w:val="21"/>
          <w:lang w:eastAsia="el-GR"/>
        </w:rPr>
      </w:pPr>
      <w:r>
        <w:rPr>
          <w:rFonts w:ascii="Arial" w:eastAsia="Times New Roman" w:hAnsi="Arial" w:cs="Arial"/>
          <w:noProof/>
          <w:color w:val="666666"/>
          <w:sz w:val="21"/>
          <w:szCs w:val="21"/>
          <w:lang w:eastAsia="el-GR"/>
        </w:rPr>
        <w:drawing>
          <wp:inline distT="0" distB="0" distL="0" distR="0">
            <wp:extent cx="2686050" cy="2827421"/>
            <wp:effectExtent l="19050" t="0" r="0" b="0"/>
            <wp:docPr id="6" name="Εικόνα 6" descr="C:\Users\VaAn\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aAn\Desktop\2.jpg"/>
                    <pic:cNvPicPr>
                      <a:picLocks noChangeAspect="1" noChangeArrowheads="1"/>
                    </pic:cNvPicPr>
                  </pic:nvPicPr>
                  <pic:blipFill>
                    <a:blip r:embed="rId9" cstate="print"/>
                    <a:srcRect/>
                    <a:stretch>
                      <a:fillRect/>
                    </a:stretch>
                  </pic:blipFill>
                  <pic:spPr bwMode="auto">
                    <a:xfrm>
                      <a:off x="0" y="0"/>
                      <a:ext cx="2686050" cy="2827421"/>
                    </a:xfrm>
                    <a:prstGeom prst="rect">
                      <a:avLst/>
                    </a:prstGeom>
                    <a:noFill/>
                    <a:ln w="9525">
                      <a:noFill/>
                      <a:miter lim="800000"/>
                      <a:headEnd/>
                      <a:tailEnd/>
                    </a:ln>
                  </pic:spPr>
                </pic:pic>
              </a:graphicData>
            </a:graphic>
          </wp:inline>
        </w:drawing>
      </w:r>
    </w:p>
    <w:p w:rsidR="00834F3F" w:rsidRDefault="00834F3F" w:rsidP="00D319B5">
      <w:pPr>
        <w:shd w:val="clear" w:color="auto" w:fill="FFFFFF"/>
        <w:spacing w:after="0" w:line="240" w:lineRule="auto"/>
        <w:jc w:val="left"/>
        <w:textAlignment w:val="baseline"/>
        <w:rPr>
          <w:rFonts w:ascii="Arial" w:eastAsia="Times New Roman" w:hAnsi="Arial" w:cs="Arial"/>
          <w:color w:val="666666"/>
          <w:sz w:val="21"/>
          <w:szCs w:val="21"/>
          <w:lang w:eastAsia="el-GR"/>
        </w:rPr>
      </w:pPr>
    </w:p>
    <w:p w:rsidR="00834F3F" w:rsidRDefault="00834F3F" w:rsidP="00D319B5">
      <w:pPr>
        <w:shd w:val="clear" w:color="auto" w:fill="FFFFFF"/>
        <w:spacing w:after="0" w:line="240" w:lineRule="auto"/>
        <w:jc w:val="left"/>
        <w:textAlignment w:val="baseline"/>
        <w:rPr>
          <w:rFonts w:ascii="Arial" w:eastAsia="Times New Roman" w:hAnsi="Arial" w:cs="Arial"/>
          <w:color w:val="666666"/>
          <w:sz w:val="21"/>
          <w:szCs w:val="21"/>
          <w:lang w:eastAsia="el-GR"/>
        </w:rPr>
      </w:pPr>
    </w:p>
    <w:p w:rsidR="00834F3F" w:rsidRDefault="00834F3F" w:rsidP="00D319B5">
      <w:pPr>
        <w:shd w:val="clear" w:color="auto" w:fill="FFFFFF"/>
        <w:spacing w:after="0" w:line="240" w:lineRule="auto"/>
        <w:jc w:val="left"/>
        <w:textAlignment w:val="baseline"/>
        <w:rPr>
          <w:rFonts w:ascii="Arial" w:eastAsia="Times New Roman" w:hAnsi="Arial" w:cs="Arial"/>
          <w:color w:val="666666"/>
          <w:sz w:val="21"/>
          <w:szCs w:val="21"/>
          <w:lang w:eastAsia="el-GR"/>
        </w:rPr>
      </w:pPr>
    </w:p>
    <w:p w:rsidR="00834F3F" w:rsidRDefault="00834F3F" w:rsidP="00D319B5">
      <w:pPr>
        <w:shd w:val="clear" w:color="auto" w:fill="FFFFFF"/>
        <w:spacing w:after="0" w:line="240" w:lineRule="auto"/>
        <w:jc w:val="left"/>
        <w:textAlignment w:val="baseline"/>
        <w:rPr>
          <w:rFonts w:ascii="Arial" w:eastAsia="Times New Roman" w:hAnsi="Arial" w:cs="Arial"/>
          <w:color w:val="666666"/>
          <w:sz w:val="21"/>
          <w:szCs w:val="21"/>
          <w:lang w:eastAsia="el-GR"/>
        </w:rPr>
      </w:pPr>
    </w:p>
    <w:p w:rsidR="00834F3F" w:rsidRDefault="00834F3F" w:rsidP="00D319B5">
      <w:pPr>
        <w:shd w:val="clear" w:color="auto" w:fill="FFFFFF"/>
        <w:spacing w:after="0" w:line="240" w:lineRule="auto"/>
        <w:jc w:val="left"/>
        <w:textAlignment w:val="baseline"/>
        <w:rPr>
          <w:rFonts w:ascii="Arial" w:eastAsia="Times New Roman" w:hAnsi="Arial" w:cs="Arial"/>
          <w:color w:val="666666"/>
          <w:sz w:val="21"/>
          <w:szCs w:val="21"/>
          <w:lang w:eastAsia="el-GR"/>
        </w:rPr>
      </w:pPr>
    </w:p>
    <w:p w:rsidR="00446E62" w:rsidRDefault="00A8521C" w:rsidP="00446E62">
      <w:pPr>
        <w:spacing w:after="0" w:line="240" w:lineRule="auto"/>
        <w:jc w:val="left"/>
        <w:rPr>
          <w:rFonts w:ascii="Arial" w:eastAsia="Times New Roman" w:hAnsi="Arial" w:cs="Arial"/>
          <w:color w:val="252525"/>
          <w:sz w:val="23"/>
          <w:szCs w:val="23"/>
          <w:shd w:val="clear" w:color="auto" w:fill="FFFFFF"/>
          <w:lang w:eastAsia="el-GR"/>
        </w:rPr>
      </w:pPr>
      <w:r w:rsidRPr="00A8521C">
        <w:rPr>
          <w:rFonts w:ascii="Arial" w:eastAsia="Times New Roman" w:hAnsi="Arial" w:cs="Arial"/>
          <w:color w:val="252525"/>
          <w:sz w:val="23"/>
          <w:szCs w:val="23"/>
          <w:shd w:val="clear" w:color="auto" w:fill="FFFFFF"/>
          <w:lang w:eastAsia="el-GR"/>
        </w:rPr>
        <w:t>Αν φέρουμε μια γραμμή που να περνάει ακριβώς ανάμεσα από το μπλε και το πορτοκαλί μπορούμε να χωρίσουμε τον κύκλο σε 3 περιοχές, αν λάβουμε υπόψη μας και τη περιοχή που βρίσκεται ανάμεσα. Με αυτό το διαχωρισμό διακρίνουμε τα χρώματα σε:</w:t>
      </w:r>
    </w:p>
    <w:p w:rsidR="00A8521C" w:rsidRPr="00446E62" w:rsidRDefault="00A8521C" w:rsidP="00446E62">
      <w:pPr>
        <w:pStyle w:val="a6"/>
        <w:numPr>
          <w:ilvl w:val="0"/>
          <w:numId w:val="1"/>
        </w:numPr>
        <w:spacing w:after="0" w:line="240" w:lineRule="auto"/>
        <w:jc w:val="left"/>
        <w:rPr>
          <w:rFonts w:ascii="Times New Roman" w:eastAsia="Times New Roman" w:hAnsi="Times New Roman" w:cs="Times New Roman"/>
          <w:szCs w:val="24"/>
          <w:lang w:eastAsia="el-GR"/>
        </w:rPr>
      </w:pPr>
      <w:r w:rsidRPr="00446E62">
        <w:rPr>
          <w:rFonts w:ascii="Arial" w:eastAsia="Times New Roman" w:hAnsi="Arial" w:cs="Arial"/>
          <w:b/>
          <w:bCs/>
          <w:color w:val="252525"/>
          <w:sz w:val="23"/>
          <w:szCs w:val="23"/>
          <w:lang w:eastAsia="el-GR"/>
        </w:rPr>
        <w:t>Θερμά</w:t>
      </w:r>
      <w:r w:rsidRPr="00446E62">
        <w:rPr>
          <w:rFonts w:ascii="Arial" w:eastAsia="Times New Roman" w:hAnsi="Arial" w:cs="Arial"/>
          <w:color w:val="252525"/>
          <w:sz w:val="23"/>
          <w:szCs w:val="23"/>
          <w:lang w:eastAsia="el-GR"/>
        </w:rPr>
        <w:t> ή </w:t>
      </w:r>
      <w:r w:rsidRPr="00446E62">
        <w:rPr>
          <w:rFonts w:ascii="Arial" w:eastAsia="Times New Roman" w:hAnsi="Arial" w:cs="Arial"/>
          <w:b/>
          <w:bCs/>
          <w:color w:val="252525"/>
          <w:sz w:val="23"/>
          <w:szCs w:val="23"/>
          <w:lang w:eastAsia="el-GR"/>
        </w:rPr>
        <w:t>ενεργά</w:t>
      </w:r>
    </w:p>
    <w:p w:rsidR="00A8521C" w:rsidRPr="00A8521C" w:rsidRDefault="00A8521C" w:rsidP="00A8521C">
      <w:pPr>
        <w:numPr>
          <w:ilvl w:val="0"/>
          <w:numId w:val="1"/>
        </w:numPr>
        <w:shd w:val="clear" w:color="auto" w:fill="FFFFFF"/>
        <w:spacing w:before="100" w:beforeAutospacing="1" w:after="24" w:line="360" w:lineRule="atLeast"/>
        <w:ind w:left="384"/>
        <w:jc w:val="left"/>
        <w:rPr>
          <w:rFonts w:ascii="Arial" w:eastAsia="Times New Roman" w:hAnsi="Arial" w:cs="Arial"/>
          <w:color w:val="252525"/>
          <w:sz w:val="23"/>
          <w:szCs w:val="23"/>
          <w:lang w:eastAsia="el-GR"/>
        </w:rPr>
      </w:pPr>
      <w:r w:rsidRPr="00A8521C">
        <w:rPr>
          <w:rFonts w:ascii="Arial" w:eastAsia="Times New Roman" w:hAnsi="Arial" w:cs="Arial"/>
          <w:b/>
          <w:bCs/>
          <w:color w:val="252525"/>
          <w:sz w:val="23"/>
          <w:szCs w:val="23"/>
          <w:lang w:eastAsia="el-GR"/>
        </w:rPr>
        <w:lastRenderedPageBreak/>
        <w:t>Ψυχρά</w:t>
      </w:r>
      <w:r w:rsidRPr="00A8521C">
        <w:rPr>
          <w:rFonts w:ascii="Arial" w:eastAsia="Times New Roman" w:hAnsi="Arial" w:cs="Arial"/>
          <w:color w:val="252525"/>
          <w:sz w:val="23"/>
          <w:szCs w:val="23"/>
          <w:lang w:eastAsia="el-GR"/>
        </w:rPr>
        <w:t> ή </w:t>
      </w:r>
      <w:r w:rsidRPr="00A8521C">
        <w:rPr>
          <w:rFonts w:ascii="Arial" w:eastAsia="Times New Roman" w:hAnsi="Arial" w:cs="Arial"/>
          <w:b/>
          <w:bCs/>
          <w:color w:val="252525"/>
          <w:sz w:val="23"/>
          <w:szCs w:val="23"/>
          <w:lang w:eastAsia="el-GR"/>
        </w:rPr>
        <w:t>παθητικά</w:t>
      </w:r>
    </w:p>
    <w:p w:rsidR="00A8521C" w:rsidRPr="00A8521C" w:rsidRDefault="00A8521C" w:rsidP="00A8521C">
      <w:pPr>
        <w:numPr>
          <w:ilvl w:val="0"/>
          <w:numId w:val="1"/>
        </w:numPr>
        <w:shd w:val="clear" w:color="auto" w:fill="FFFFFF"/>
        <w:spacing w:before="100" w:beforeAutospacing="1" w:after="24" w:line="360" w:lineRule="atLeast"/>
        <w:ind w:left="384"/>
        <w:jc w:val="left"/>
        <w:rPr>
          <w:rFonts w:ascii="Arial" w:eastAsia="Times New Roman" w:hAnsi="Arial" w:cs="Arial"/>
          <w:color w:val="252525"/>
          <w:sz w:val="23"/>
          <w:szCs w:val="23"/>
          <w:lang w:eastAsia="el-GR"/>
        </w:rPr>
      </w:pPr>
      <w:r w:rsidRPr="00A8521C">
        <w:rPr>
          <w:rFonts w:ascii="Arial" w:eastAsia="Times New Roman" w:hAnsi="Arial" w:cs="Arial"/>
          <w:b/>
          <w:bCs/>
          <w:color w:val="252525"/>
          <w:sz w:val="23"/>
          <w:szCs w:val="23"/>
          <w:lang w:eastAsia="el-GR"/>
        </w:rPr>
        <w:t>Ουδέτερα</w:t>
      </w:r>
    </w:p>
    <w:p w:rsidR="00A8521C" w:rsidRDefault="00A8521C" w:rsidP="00A8521C">
      <w:pPr>
        <w:shd w:val="clear" w:color="auto" w:fill="FFFFFF"/>
        <w:spacing w:before="120" w:after="120" w:line="240" w:lineRule="auto"/>
        <w:rPr>
          <w:rFonts w:ascii="Arial" w:eastAsia="Times New Roman" w:hAnsi="Arial" w:cs="Arial"/>
          <w:i/>
          <w:iCs/>
          <w:color w:val="252525"/>
          <w:szCs w:val="24"/>
          <w:lang w:eastAsia="el-GR"/>
        </w:rPr>
      </w:pPr>
      <w:r w:rsidRPr="00A8521C">
        <w:rPr>
          <w:rFonts w:ascii="Arial" w:eastAsia="Times New Roman" w:hAnsi="Arial" w:cs="Arial"/>
          <w:color w:val="252525"/>
          <w:szCs w:val="24"/>
          <w:lang w:eastAsia="el-GR"/>
        </w:rPr>
        <w:t>Ο διαχωρισμός αυτός προήλθε από την τάση που έχουν τα βασικά χρώματα κόκκινο και κίτρινο να φαίνονται "θερμά" στο μάτι μας και το βασικό μπλε να φαίνεται "ψυχρό". Κατ' επέκταση, οι χρωματικοί συνδυασμοί που προκύπτουν από τη μείξη των βασικών χρωμάτων είναι τόσο </w:t>
      </w:r>
      <w:r w:rsidRPr="00A8521C">
        <w:rPr>
          <w:rFonts w:ascii="Arial" w:eastAsia="Times New Roman" w:hAnsi="Arial" w:cs="Arial"/>
          <w:i/>
          <w:iCs/>
          <w:color w:val="252525"/>
          <w:szCs w:val="24"/>
          <w:lang w:eastAsia="el-GR"/>
        </w:rPr>
        <w:t>θερμοί</w:t>
      </w:r>
      <w:r w:rsidRPr="00A8521C">
        <w:rPr>
          <w:rFonts w:ascii="Arial" w:eastAsia="Times New Roman" w:hAnsi="Arial" w:cs="Arial"/>
          <w:color w:val="252525"/>
          <w:szCs w:val="24"/>
          <w:lang w:eastAsia="el-GR"/>
        </w:rPr>
        <w:t> ή τόσο </w:t>
      </w:r>
      <w:r w:rsidRPr="00A8521C">
        <w:rPr>
          <w:rFonts w:ascii="Arial" w:eastAsia="Times New Roman" w:hAnsi="Arial" w:cs="Arial"/>
          <w:i/>
          <w:iCs/>
          <w:color w:val="252525"/>
          <w:szCs w:val="24"/>
          <w:lang w:eastAsia="el-GR"/>
        </w:rPr>
        <w:t>ψυχροί</w:t>
      </w:r>
      <w:r w:rsidRPr="00A8521C">
        <w:rPr>
          <w:rFonts w:ascii="Arial" w:eastAsia="Times New Roman" w:hAnsi="Arial" w:cs="Arial"/>
          <w:color w:val="252525"/>
          <w:szCs w:val="24"/>
          <w:lang w:eastAsia="el-GR"/>
        </w:rPr>
        <w:t> όσο το ποσοστό </w:t>
      </w:r>
      <w:r w:rsidRPr="00A8521C">
        <w:rPr>
          <w:rFonts w:ascii="Arial" w:eastAsia="Times New Roman" w:hAnsi="Arial" w:cs="Arial"/>
          <w:i/>
          <w:iCs/>
          <w:color w:val="252525"/>
          <w:szCs w:val="24"/>
          <w:lang w:eastAsia="el-GR"/>
        </w:rPr>
        <w:t>θερμών</w:t>
      </w:r>
      <w:r w:rsidRPr="00A8521C">
        <w:rPr>
          <w:rFonts w:ascii="Arial" w:eastAsia="Times New Roman" w:hAnsi="Arial" w:cs="Arial"/>
          <w:color w:val="252525"/>
          <w:szCs w:val="24"/>
          <w:lang w:eastAsia="el-GR"/>
        </w:rPr>
        <w:t> και </w:t>
      </w:r>
      <w:r w:rsidRPr="00A8521C">
        <w:rPr>
          <w:rFonts w:ascii="Arial" w:eastAsia="Times New Roman" w:hAnsi="Arial" w:cs="Arial"/>
          <w:i/>
          <w:iCs/>
          <w:color w:val="252525"/>
          <w:szCs w:val="24"/>
          <w:lang w:eastAsia="el-GR"/>
        </w:rPr>
        <w:t>ψυχρών βασικών</w:t>
      </w:r>
      <w:r w:rsidRPr="00A8521C">
        <w:rPr>
          <w:rFonts w:ascii="Arial" w:eastAsia="Times New Roman" w:hAnsi="Arial" w:cs="Arial"/>
          <w:color w:val="252525"/>
          <w:szCs w:val="24"/>
          <w:lang w:eastAsia="el-GR"/>
        </w:rPr>
        <w:t> χρωμάτων που περιέχουν. Το πράσινο και το μωβ ορίζονται ως </w:t>
      </w:r>
      <w:r w:rsidRPr="00A8521C">
        <w:rPr>
          <w:rFonts w:ascii="Arial" w:eastAsia="Times New Roman" w:hAnsi="Arial" w:cs="Arial"/>
          <w:i/>
          <w:iCs/>
          <w:color w:val="252525"/>
          <w:szCs w:val="24"/>
          <w:lang w:eastAsia="el-GR"/>
        </w:rPr>
        <w:t>ουδέτερα</w:t>
      </w:r>
      <w:r w:rsidRPr="00A8521C">
        <w:rPr>
          <w:rFonts w:ascii="Arial" w:eastAsia="Times New Roman" w:hAnsi="Arial" w:cs="Arial"/>
          <w:color w:val="252525"/>
          <w:szCs w:val="24"/>
          <w:lang w:eastAsia="el-GR"/>
        </w:rPr>
        <w:t> γιατί δημιουργούνται από ισόποση μείξη ενός </w:t>
      </w:r>
      <w:r w:rsidRPr="00A8521C">
        <w:rPr>
          <w:rFonts w:ascii="Arial" w:eastAsia="Times New Roman" w:hAnsi="Arial" w:cs="Arial"/>
          <w:i/>
          <w:iCs/>
          <w:color w:val="252525"/>
          <w:szCs w:val="24"/>
          <w:lang w:eastAsia="el-GR"/>
        </w:rPr>
        <w:t>θερμού</w:t>
      </w:r>
      <w:r w:rsidRPr="00A8521C">
        <w:rPr>
          <w:rFonts w:ascii="Arial" w:eastAsia="Times New Roman" w:hAnsi="Arial" w:cs="Arial"/>
          <w:color w:val="252525"/>
          <w:szCs w:val="24"/>
          <w:lang w:eastAsia="el-GR"/>
        </w:rPr>
        <w:t> και ενός </w:t>
      </w:r>
      <w:r w:rsidRPr="00A8521C">
        <w:rPr>
          <w:rFonts w:ascii="Arial" w:eastAsia="Times New Roman" w:hAnsi="Arial" w:cs="Arial"/>
          <w:i/>
          <w:iCs/>
          <w:color w:val="252525"/>
          <w:szCs w:val="24"/>
          <w:lang w:eastAsia="el-GR"/>
        </w:rPr>
        <w:t>ψυχρού</w:t>
      </w:r>
      <w:r w:rsidRPr="00A8521C">
        <w:rPr>
          <w:rFonts w:ascii="Arial" w:eastAsia="Times New Roman" w:hAnsi="Arial" w:cs="Arial"/>
          <w:color w:val="252525"/>
          <w:szCs w:val="24"/>
          <w:lang w:eastAsia="el-GR"/>
        </w:rPr>
        <w:t>. Το πορτοκαλί θεωρείται πλήρως </w:t>
      </w:r>
      <w:r w:rsidRPr="00A8521C">
        <w:rPr>
          <w:rFonts w:ascii="Arial" w:eastAsia="Times New Roman" w:hAnsi="Arial" w:cs="Arial"/>
          <w:i/>
          <w:iCs/>
          <w:color w:val="252525"/>
          <w:szCs w:val="24"/>
          <w:lang w:eastAsia="el-GR"/>
        </w:rPr>
        <w:t>θερμό</w:t>
      </w:r>
      <w:r w:rsidRPr="00A8521C">
        <w:rPr>
          <w:rFonts w:ascii="Arial" w:eastAsia="Times New Roman" w:hAnsi="Arial" w:cs="Arial"/>
          <w:color w:val="252525"/>
          <w:szCs w:val="24"/>
          <w:lang w:eastAsia="el-GR"/>
        </w:rPr>
        <w:t> αφού προκύπτει από μείξη δύο </w:t>
      </w:r>
      <w:r w:rsidRPr="00A8521C">
        <w:rPr>
          <w:rFonts w:ascii="Arial" w:eastAsia="Times New Roman" w:hAnsi="Arial" w:cs="Arial"/>
          <w:i/>
          <w:iCs/>
          <w:color w:val="252525"/>
          <w:szCs w:val="24"/>
          <w:lang w:eastAsia="el-GR"/>
        </w:rPr>
        <w:t>θερμών βασικών</w:t>
      </w:r>
      <w:r w:rsidR="00446E62">
        <w:rPr>
          <w:rFonts w:ascii="Arial" w:eastAsia="Times New Roman" w:hAnsi="Arial" w:cs="Arial"/>
          <w:i/>
          <w:iCs/>
          <w:color w:val="252525"/>
          <w:szCs w:val="24"/>
          <w:lang w:eastAsia="el-GR"/>
        </w:rPr>
        <w:t>.</w:t>
      </w:r>
    </w:p>
    <w:p w:rsidR="00446E62" w:rsidRPr="00446E62" w:rsidRDefault="00446E62" w:rsidP="00446E62">
      <w:pPr>
        <w:spacing w:after="0" w:line="240" w:lineRule="auto"/>
        <w:jc w:val="left"/>
        <w:rPr>
          <w:rFonts w:ascii="Arial" w:eastAsia="Times New Roman" w:hAnsi="Arial" w:cs="Arial"/>
          <w:color w:val="252525"/>
          <w:szCs w:val="24"/>
          <w:lang w:eastAsia="el-GR"/>
        </w:rPr>
      </w:pPr>
      <w:r w:rsidRPr="00446E62">
        <w:rPr>
          <w:rFonts w:ascii="Arial" w:eastAsia="Times New Roman" w:hAnsi="Arial" w:cs="Arial"/>
          <w:color w:val="252525"/>
          <w:szCs w:val="24"/>
          <w:lang w:eastAsia="el-GR"/>
        </w:rPr>
        <w:t>Η ψυχολογική επίδραση που έχουν τα χρώματα είναι τόσο έντονη που μετατρέπεται σε σωματική.</w:t>
      </w:r>
    </w:p>
    <w:p w:rsidR="00446E62" w:rsidRPr="00446E62" w:rsidRDefault="00446E62" w:rsidP="00446E62">
      <w:pPr>
        <w:numPr>
          <w:ilvl w:val="0"/>
          <w:numId w:val="2"/>
        </w:numPr>
        <w:shd w:val="clear" w:color="auto" w:fill="FFFFFF"/>
        <w:spacing w:before="100" w:beforeAutospacing="1" w:after="24" w:line="360" w:lineRule="atLeast"/>
        <w:ind w:left="384"/>
        <w:jc w:val="left"/>
        <w:rPr>
          <w:rFonts w:ascii="Arial" w:eastAsia="Times New Roman" w:hAnsi="Arial" w:cs="Arial"/>
          <w:color w:val="252525"/>
          <w:szCs w:val="24"/>
          <w:lang w:eastAsia="el-GR"/>
        </w:rPr>
      </w:pPr>
      <w:r w:rsidRPr="00446E62">
        <w:rPr>
          <w:rFonts w:ascii="Arial" w:eastAsia="Times New Roman" w:hAnsi="Arial" w:cs="Arial"/>
          <w:color w:val="252525"/>
          <w:szCs w:val="24"/>
          <w:lang w:eastAsia="el-GR"/>
        </w:rPr>
        <w:t>Έτσι τα θερμά/ενεργά χρώματα και κυρίως το κόκκινο τείνουν να μας διεγείρουν ανεβάζοντας τα επίπεδα της αδρεναλίνης στο αίμα μας ενώ τα ψυχρά/παθητικά τείνουν να μας ηρεμούν και να ρίχνουν τους σωματικούς ρυθμούς.</w:t>
      </w:r>
    </w:p>
    <w:p w:rsidR="00446E62" w:rsidRPr="00446E62" w:rsidRDefault="00446E62" w:rsidP="00446E62">
      <w:pPr>
        <w:numPr>
          <w:ilvl w:val="0"/>
          <w:numId w:val="2"/>
        </w:numPr>
        <w:shd w:val="clear" w:color="auto" w:fill="FFFFFF"/>
        <w:spacing w:before="100" w:beforeAutospacing="1" w:after="24" w:line="360" w:lineRule="atLeast"/>
        <w:ind w:left="384"/>
        <w:jc w:val="left"/>
        <w:rPr>
          <w:rFonts w:ascii="Arial" w:eastAsia="Times New Roman" w:hAnsi="Arial" w:cs="Arial"/>
          <w:color w:val="252525"/>
          <w:szCs w:val="24"/>
          <w:lang w:eastAsia="el-GR"/>
        </w:rPr>
      </w:pPr>
      <w:r w:rsidRPr="00446E62">
        <w:rPr>
          <w:rFonts w:ascii="Arial" w:eastAsia="Times New Roman" w:hAnsi="Arial" w:cs="Arial"/>
          <w:color w:val="252525"/>
          <w:szCs w:val="24"/>
          <w:lang w:eastAsia="el-GR"/>
        </w:rPr>
        <w:t>Σαν αποτέλεσμα τα χρώματα μπορούν να μεταβάλουν την υποκειμενική αντίληψη της θερμοκρασίας κατά ± 3 βαθμούς. Δηλαδή μπαίνοντας σε ένα κόκκινο δωμάτιο μπορεί να αρχίσουμε να ιδρώνουμε ή μπαίνοντας σε ένα μπλε μπορεί να νιώσουμε ότι κρυώνουμε.</w:t>
      </w:r>
    </w:p>
    <w:p w:rsidR="00446E62" w:rsidRPr="00446E62" w:rsidRDefault="00446E62" w:rsidP="00446E62">
      <w:pPr>
        <w:numPr>
          <w:ilvl w:val="0"/>
          <w:numId w:val="2"/>
        </w:numPr>
        <w:shd w:val="clear" w:color="auto" w:fill="FFFFFF"/>
        <w:spacing w:before="100" w:beforeAutospacing="1" w:after="24" w:line="360" w:lineRule="atLeast"/>
        <w:ind w:left="384"/>
        <w:jc w:val="left"/>
        <w:rPr>
          <w:rFonts w:ascii="Arial" w:eastAsia="Times New Roman" w:hAnsi="Arial" w:cs="Arial"/>
          <w:color w:val="252525"/>
          <w:szCs w:val="24"/>
          <w:lang w:eastAsia="el-GR"/>
        </w:rPr>
      </w:pPr>
      <w:r w:rsidRPr="00446E62">
        <w:rPr>
          <w:rFonts w:ascii="Arial" w:eastAsia="Times New Roman" w:hAnsi="Arial" w:cs="Arial"/>
          <w:color w:val="252525"/>
          <w:szCs w:val="24"/>
          <w:lang w:eastAsia="el-GR"/>
        </w:rPr>
        <w:t>Επίσης σε ένα κόκκινο δωμάτιο έχουμε την αίσθηση ότι ο χρόνος κυλάει πιο αργά ενώ σε ένα μπλε ότι ο χρόνος κυλάει πιο γρήγορα.</w:t>
      </w:r>
    </w:p>
    <w:p w:rsidR="00446E62" w:rsidRPr="00446E62" w:rsidRDefault="00446E62" w:rsidP="00446E62">
      <w:pPr>
        <w:numPr>
          <w:ilvl w:val="0"/>
          <w:numId w:val="2"/>
        </w:numPr>
        <w:shd w:val="clear" w:color="auto" w:fill="FFFFFF"/>
        <w:spacing w:before="100" w:beforeAutospacing="1" w:after="24" w:line="360" w:lineRule="atLeast"/>
        <w:ind w:left="384"/>
        <w:jc w:val="left"/>
        <w:rPr>
          <w:rFonts w:ascii="Arial" w:eastAsia="Times New Roman" w:hAnsi="Arial" w:cs="Arial"/>
          <w:color w:val="252525"/>
          <w:szCs w:val="24"/>
          <w:lang w:eastAsia="el-GR"/>
        </w:rPr>
      </w:pPr>
      <w:r w:rsidRPr="00446E62">
        <w:rPr>
          <w:rFonts w:ascii="Arial" w:eastAsia="Times New Roman" w:hAnsi="Arial" w:cs="Arial"/>
          <w:color w:val="252525"/>
          <w:szCs w:val="24"/>
          <w:lang w:eastAsia="el-GR"/>
        </w:rPr>
        <w:t xml:space="preserve">Τα μπλε αντικείμενα μας φαίνονται πιο μακριά απ' </w:t>
      </w:r>
      <w:proofErr w:type="spellStart"/>
      <w:r w:rsidRPr="00446E62">
        <w:rPr>
          <w:rFonts w:ascii="Arial" w:eastAsia="Times New Roman" w:hAnsi="Arial" w:cs="Arial"/>
          <w:color w:val="252525"/>
          <w:szCs w:val="24"/>
          <w:lang w:eastAsia="el-GR"/>
        </w:rPr>
        <w:t>ό,τι</w:t>
      </w:r>
      <w:proofErr w:type="spellEnd"/>
      <w:r w:rsidRPr="00446E62">
        <w:rPr>
          <w:rFonts w:ascii="Arial" w:eastAsia="Times New Roman" w:hAnsi="Arial" w:cs="Arial"/>
          <w:color w:val="252525"/>
          <w:szCs w:val="24"/>
          <w:lang w:eastAsia="el-GR"/>
        </w:rPr>
        <w:t xml:space="preserve"> είναι στην πραγματικότητα και τα κόκκινα πιο κοντά. Αυτό είναι έντονο στα μωρά που θα πλησιάσουν πολύ μια μπλε μπάλα γιατί τους φαίνεται μακριά ενώ αντίθετα μια κόκκινη προσπαθούν να τη φτάσουν από μακριά.</w:t>
      </w:r>
    </w:p>
    <w:p w:rsidR="00446E62" w:rsidRPr="00446E62" w:rsidRDefault="00446E62" w:rsidP="00446E62">
      <w:pPr>
        <w:numPr>
          <w:ilvl w:val="0"/>
          <w:numId w:val="2"/>
        </w:numPr>
        <w:shd w:val="clear" w:color="auto" w:fill="FFFFFF"/>
        <w:spacing w:before="100" w:beforeAutospacing="1" w:after="24" w:line="360" w:lineRule="atLeast"/>
        <w:ind w:left="384"/>
        <w:jc w:val="left"/>
        <w:rPr>
          <w:rFonts w:ascii="Arial" w:eastAsia="Times New Roman" w:hAnsi="Arial" w:cs="Arial"/>
          <w:color w:val="252525"/>
          <w:szCs w:val="24"/>
          <w:lang w:eastAsia="el-GR"/>
        </w:rPr>
      </w:pPr>
      <w:r w:rsidRPr="00446E62">
        <w:rPr>
          <w:rFonts w:ascii="Arial" w:eastAsia="Times New Roman" w:hAnsi="Arial" w:cs="Arial"/>
          <w:color w:val="252525"/>
          <w:szCs w:val="24"/>
          <w:lang w:eastAsia="el-GR"/>
        </w:rPr>
        <w:t>Ένα κόκκινο κουτί μας φαίνεται βαρύτερο από ένα μπλε.</w:t>
      </w:r>
    </w:p>
    <w:p w:rsidR="00446E62" w:rsidRDefault="00446E62" w:rsidP="00D319B5">
      <w:pPr>
        <w:shd w:val="clear" w:color="auto" w:fill="FFFFFF"/>
        <w:spacing w:after="0" w:line="240" w:lineRule="auto"/>
        <w:jc w:val="left"/>
        <w:textAlignment w:val="baseline"/>
        <w:rPr>
          <w:rFonts w:ascii="Arial" w:eastAsia="Times New Roman" w:hAnsi="Arial" w:cs="Arial"/>
          <w:bCs/>
          <w:color w:val="666666"/>
          <w:szCs w:val="24"/>
          <w:lang w:eastAsia="el-GR"/>
        </w:rPr>
      </w:pPr>
    </w:p>
    <w:p w:rsidR="00834F3F" w:rsidRDefault="006D77A0" w:rsidP="00D319B5">
      <w:pPr>
        <w:shd w:val="clear" w:color="auto" w:fill="FFFFFF"/>
        <w:spacing w:after="0" w:line="240" w:lineRule="auto"/>
        <w:jc w:val="left"/>
        <w:textAlignment w:val="baseline"/>
        <w:rPr>
          <w:rFonts w:ascii="Arial" w:eastAsia="Times New Roman" w:hAnsi="Arial" w:cs="Arial"/>
          <w:color w:val="666666"/>
          <w:sz w:val="21"/>
          <w:szCs w:val="21"/>
          <w:lang w:eastAsia="el-GR"/>
        </w:rPr>
      </w:pPr>
      <w:r>
        <w:rPr>
          <w:rFonts w:ascii="Arial" w:eastAsia="Times New Roman" w:hAnsi="Arial" w:cs="Arial"/>
          <w:bCs/>
          <w:color w:val="666666"/>
          <w:szCs w:val="24"/>
          <w:lang w:eastAsia="el-GR"/>
        </w:rPr>
        <w:t>Στο παρακάτω βίντεο μ</w:t>
      </w:r>
      <w:r w:rsidRPr="006D77A0">
        <w:rPr>
          <w:rFonts w:ascii="Arial" w:eastAsia="Times New Roman" w:hAnsi="Arial" w:cs="Arial"/>
          <w:bCs/>
          <w:color w:val="666666"/>
          <w:szCs w:val="24"/>
          <w:lang w:eastAsia="el-GR"/>
        </w:rPr>
        <w:t>πορείτε να δείτε πώς διαφοροποιούνται τα χρώματ</w:t>
      </w:r>
      <w:r>
        <w:rPr>
          <w:rFonts w:ascii="Arial" w:eastAsia="Times New Roman" w:hAnsi="Arial" w:cs="Arial"/>
          <w:bCs/>
          <w:color w:val="666666"/>
          <w:szCs w:val="24"/>
          <w:lang w:eastAsia="el-GR"/>
        </w:rPr>
        <w:t xml:space="preserve">α σε </w:t>
      </w:r>
      <w:r w:rsidRPr="006D77A0">
        <w:rPr>
          <w:rFonts w:ascii="Arial" w:eastAsia="Times New Roman" w:hAnsi="Arial" w:cs="Arial"/>
          <w:b/>
          <w:bCs/>
          <w:color w:val="666666"/>
          <w:szCs w:val="24"/>
          <w:lang w:eastAsia="el-GR"/>
        </w:rPr>
        <w:t>θερμά</w:t>
      </w:r>
      <w:r>
        <w:rPr>
          <w:rFonts w:ascii="Arial" w:eastAsia="Times New Roman" w:hAnsi="Arial" w:cs="Arial"/>
          <w:bCs/>
          <w:color w:val="666666"/>
          <w:szCs w:val="24"/>
          <w:lang w:eastAsia="el-GR"/>
        </w:rPr>
        <w:t xml:space="preserve"> και </w:t>
      </w:r>
      <w:r w:rsidRPr="006D77A0">
        <w:rPr>
          <w:rFonts w:ascii="Arial" w:eastAsia="Times New Roman" w:hAnsi="Arial" w:cs="Arial"/>
          <w:b/>
          <w:bCs/>
          <w:color w:val="666666"/>
          <w:szCs w:val="24"/>
          <w:lang w:eastAsia="el-GR"/>
        </w:rPr>
        <w:t>ψυχρά</w:t>
      </w:r>
      <w:r>
        <w:rPr>
          <w:rFonts w:ascii="Arial" w:eastAsia="Times New Roman" w:hAnsi="Arial" w:cs="Arial"/>
          <w:bCs/>
          <w:color w:val="666666"/>
          <w:szCs w:val="24"/>
          <w:lang w:eastAsia="el-GR"/>
        </w:rPr>
        <w:t>:</w:t>
      </w:r>
    </w:p>
    <w:p w:rsidR="00834F3F" w:rsidRPr="00D319B5" w:rsidRDefault="006D77A0" w:rsidP="00D319B5">
      <w:pPr>
        <w:shd w:val="clear" w:color="auto" w:fill="FFFFFF"/>
        <w:spacing w:after="0" w:line="240" w:lineRule="auto"/>
        <w:jc w:val="left"/>
        <w:textAlignment w:val="baseline"/>
        <w:rPr>
          <w:rFonts w:ascii="Arial" w:eastAsia="Times New Roman" w:hAnsi="Arial" w:cs="Arial"/>
          <w:color w:val="666666"/>
          <w:sz w:val="21"/>
          <w:szCs w:val="21"/>
          <w:lang w:eastAsia="el-GR"/>
        </w:rPr>
      </w:pPr>
      <w:hyperlink r:id="rId10" w:history="1">
        <w:r>
          <w:rPr>
            <w:rStyle w:val="-"/>
          </w:rPr>
          <w:t>https://www.youtube.com/watch?v=YnfAXDaRhiU</w:t>
        </w:r>
      </w:hyperlink>
    </w:p>
    <w:p w:rsidR="006D77A0" w:rsidRDefault="006D77A0">
      <w:pPr>
        <w:rPr>
          <w:rFonts w:ascii="Arial" w:eastAsia="Times New Roman" w:hAnsi="Arial" w:cs="Arial"/>
          <w:bCs/>
          <w:color w:val="666666"/>
          <w:szCs w:val="24"/>
          <w:lang w:eastAsia="el-GR"/>
        </w:rPr>
      </w:pPr>
    </w:p>
    <w:p w:rsidR="00834F3F" w:rsidRDefault="006D77A0">
      <w:pPr>
        <w:rPr>
          <w:rFonts w:ascii="Arial" w:eastAsia="Times New Roman" w:hAnsi="Arial" w:cs="Arial"/>
          <w:bCs/>
          <w:color w:val="666666"/>
          <w:szCs w:val="24"/>
          <w:lang w:eastAsia="el-GR"/>
        </w:rPr>
      </w:pPr>
      <w:r w:rsidRPr="006D77A0">
        <w:rPr>
          <w:rFonts w:ascii="Arial" w:eastAsia="Times New Roman" w:hAnsi="Arial" w:cs="Arial"/>
          <w:b/>
          <w:bCs/>
          <w:color w:val="666666"/>
          <w:szCs w:val="24"/>
          <w:lang w:eastAsia="el-GR"/>
        </w:rPr>
        <w:t>Άσκηση:</w:t>
      </w:r>
      <w:r>
        <w:rPr>
          <w:rFonts w:ascii="Arial" w:eastAsia="Times New Roman" w:hAnsi="Arial" w:cs="Arial"/>
          <w:bCs/>
          <w:color w:val="666666"/>
          <w:szCs w:val="24"/>
          <w:lang w:eastAsia="el-GR"/>
        </w:rPr>
        <w:t xml:space="preserve"> </w:t>
      </w:r>
      <w:r w:rsidR="006A0245">
        <w:rPr>
          <w:rFonts w:ascii="Arial" w:eastAsia="Times New Roman" w:hAnsi="Arial" w:cs="Arial"/>
          <w:bCs/>
          <w:color w:val="666666"/>
          <w:szCs w:val="24"/>
          <w:lang w:eastAsia="el-GR"/>
        </w:rPr>
        <w:t xml:space="preserve">Ανοίξτε την παρακάτω εφαρμογή και πατήστε το πράσινο τετράγωνο στα αριστερά της σελίδας. Προσπαθήστε να κατηγοριοποιήσετε τα χρώματα σε </w:t>
      </w:r>
      <w:r w:rsidR="006A0245" w:rsidRPr="006A0245">
        <w:rPr>
          <w:rFonts w:ascii="Arial" w:eastAsia="Times New Roman" w:hAnsi="Arial" w:cs="Arial"/>
          <w:b/>
          <w:bCs/>
          <w:i/>
          <w:color w:val="666666"/>
          <w:szCs w:val="24"/>
          <w:lang w:eastAsia="el-GR"/>
        </w:rPr>
        <w:t>Θερμά</w:t>
      </w:r>
      <w:r w:rsidR="006A0245">
        <w:rPr>
          <w:rFonts w:ascii="Arial" w:eastAsia="Times New Roman" w:hAnsi="Arial" w:cs="Arial"/>
          <w:bCs/>
          <w:color w:val="666666"/>
          <w:szCs w:val="24"/>
          <w:lang w:eastAsia="el-GR"/>
        </w:rPr>
        <w:t xml:space="preserve"> και </w:t>
      </w:r>
      <w:r w:rsidR="006A0245" w:rsidRPr="006A0245">
        <w:rPr>
          <w:rFonts w:ascii="Arial" w:eastAsia="Times New Roman" w:hAnsi="Arial" w:cs="Arial"/>
          <w:b/>
          <w:bCs/>
          <w:i/>
          <w:color w:val="666666"/>
          <w:szCs w:val="24"/>
          <w:lang w:eastAsia="el-GR"/>
        </w:rPr>
        <w:t>Ψυχρά</w:t>
      </w:r>
      <w:r w:rsidR="006A0245">
        <w:rPr>
          <w:rFonts w:ascii="Arial" w:eastAsia="Times New Roman" w:hAnsi="Arial" w:cs="Arial"/>
          <w:bCs/>
          <w:color w:val="666666"/>
          <w:szCs w:val="24"/>
          <w:lang w:eastAsia="el-GR"/>
        </w:rPr>
        <w:t>.</w:t>
      </w:r>
    </w:p>
    <w:p w:rsidR="00446E62" w:rsidRDefault="006A0245">
      <w:hyperlink r:id="rId11" w:history="1">
        <w:r w:rsidRPr="006A0245">
          <w:rPr>
            <w:rStyle w:val="-"/>
            <w:lang w:val="en-US"/>
          </w:rPr>
          <w:t>http</w:t>
        </w:r>
        <w:r w:rsidRPr="006A0245">
          <w:rPr>
            <w:rStyle w:val="-"/>
          </w:rPr>
          <w:t>://</w:t>
        </w:r>
        <w:r w:rsidRPr="006A0245">
          <w:rPr>
            <w:rStyle w:val="-"/>
            <w:lang w:val="en-US"/>
          </w:rPr>
          <w:t>photodentro</w:t>
        </w:r>
        <w:r w:rsidRPr="006A0245">
          <w:rPr>
            <w:rStyle w:val="-"/>
          </w:rPr>
          <w:t>.</w:t>
        </w:r>
        <w:r w:rsidRPr="006A0245">
          <w:rPr>
            <w:rStyle w:val="-"/>
            <w:lang w:val="en-US"/>
          </w:rPr>
          <w:t>edu</w:t>
        </w:r>
        <w:r w:rsidRPr="006A0245">
          <w:rPr>
            <w:rStyle w:val="-"/>
          </w:rPr>
          <w:t>.</w:t>
        </w:r>
        <w:r w:rsidRPr="006A0245">
          <w:rPr>
            <w:rStyle w:val="-"/>
            <w:lang w:val="en-US"/>
          </w:rPr>
          <w:t>gr</w:t>
        </w:r>
        <w:r w:rsidRPr="006A0245">
          <w:rPr>
            <w:rStyle w:val="-"/>
          </w:rPr>
          <w:t>/</w:t>
        </w:r>
        <w:r w:rsidRPr="006A0245">
          <w:rPr>
            <w:rStyle w:val="-"/>
            <w:lang w:val="en-US"/>
          </w:rPr>
          <w:t>aggregator</w:t>
        </w:r>
        <w:r w:rsidRPr="006A0245">
          <w:rPr>
            <w:rStyle w:val="-"/>
          </w:rPr>
          <w:t>/</w:t>
        </w:r>
        <w:r w:rsidRPr="006A0245">
          <w:rPr>
            <w:rStyle w:val="-"/>
            <w:lang w:val="en-US"/>
          </w:rPr>
          <w:t>lo</w:t>
        </w:r>
        <w:r w:rsidRPr="006A0245">
          <w:rPr>
            <w:rStyle w:val="-"/>
          </w:rPr>
          <w:t>/</w:t>
        </w:r>
        <w:r w:rsidRPr="006A0245">
          <w:rPr>
            <w:rStyle w:val="-"/>
            <w:lang w:val="en-US"/>
          </w:rPr>
          <w:t>photodentro</w:t>
        </w:r>
        <w:r w:rsidRPr="006A0245">
          <w:rPr>
            <w:rStyle w:val="-"/>
          </w:rPr>
          <w:t>-</w:t>
        </w:r>
        <w:r w:rsidRPr="006A0245">
          <w:rPr>
            <w:rStyle w:val="-"/>
            <w:lang w:val="en-US"/>
          </w:rPr>
          <w:t>lor</w:t>
        </w:r>
        <w:r w:rsidRPr="006A0245">
          <w:rPr>
            <w:rStyle w:val="-"/>
          </w:rPr>
          <w:t>-8521-2407</w:t>
        </w:r>
      </w:hyperlink>
    </w:p>
    <w:p w:rsidR="00D319B5" w:rsidRPr="00446E62" w:rsidRDefault="00D319B5">
      <w:pPr>
        <w:rPr>
          <w:rFonts w:ascii="Arial" w:eastAsia="Times New Roman" w:hAnsi="Arial" w:cs="Arial"/>
          <w:bCs/>
          <w:color w:val="666666"/>
          <w:szCs w:val="24"/>
          <w:lang w:eastAsia="el-GR"/>
        </w:rPr>
      </w:pPr>
      <w:r>
        <w:t xml:space="preserve">Όποιο παιδί θέλει ας μου στείλει τις εντυπώσεις του στο </w:t>
      </w:r>
      <w:r>
        <w:rPr>
          <w:lang w:val="en-US"/>
        </w:rPr>
        <w:t>email</w:t>
      </w:r>
      <w:r w:rsidRPr="00D319B5">
        <w:t xml:space="preserve"> </w:t>
      </w:r>
      <w:r>
        <w:t>μου (</w:t>
      </w:r>
      <w:hyperlink r:id="rId12" w:history="1">
        <w:r w:rsidRPr="00BB5E4F">
          <w:rPr>
            <w:rStyle w:val="-"/>
            <w:lang w:val="en-US"/>
          </w:rPr>
          <w:t>nickolas</w:t>
        </w:r>
        <w:r w:rsidRPr="00BB5E4F">
          <w:rPr>
            <w:rStyle w:val="-"/>
          </w:rPr>
          <w:t>.</w:t>
        </w:r>
        <w:r w:rsidRPr="00BB5E4F">
          <w:rPr>
            <w:rStyle w:val="-"/>
            <w:lang w:val="en-US"/>
          </w:rPr>
          <w:t>marios</w:t>
        </w:r>
        <w:r w:rsidRPr="00BB5E4F">
          <w:rPr>
            <w:rStyle w:val="-"/>
          </w:rPr>
          <w:t>@</w:t>
        </w:r>
        <w:r w:rsidRPr="00BB5E4F">
          <w:rPr>
            <w:rStyle w:val="-"/>
            <w:lang w:val="en-US"/>
          </w:rPr>
          <w:t>gmail</w:t>
        </w:r>
        <w:r w:rsidRPr="00BB5E4F">
          <w:rPr>
            <w:rStyle w:val="-"/>
          </w:rPr>
          <w:t>.</w:t>
        </w:r>
        <w:r w:rsidRPr="00BB5E4F">
          <w:rPr>
            <w:rStyle w:val="-"/>
            <w:lang w:val="en-US"/>
          </w:rPr>
          <w:t>com</w:t>
        </w:r>
      </w:hyperlink>
      <w:r>
        <w:t>). Θα χαρώ πολύ!!</w:t>
      </w:r>
    </w:p>
    <w:sectPr w:rsidR="00D319B5" w:rsidRPr="00446E62" w:rsidSect="00A806D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4611A"/>
    <w:multiLevelType w:val="multilevel"/>
    <w:tmpl w:val="ED8E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B347385"/>
    <w:multiLevelType w:val="multilevel"/>
    <w:tmpl w:val="FD4CD4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0245"/>
    <w:rsid w:val="00171730"/>
    <w:rsid w:val="00446E62"/>
    <w:rsid w:val="004A1C03"/>
    <w:rsid w:val="004A71D7"/>
    <w:rsid w:val="006A0245"/>
    <w:rsid w:val="006D77A0"/>
    <w:rsid w:val="007E1787"/>
    <w:rsid w:val="00834F3F"/>
    <w:rsid w:val="00A747B8"/>
    <w:rsid w:val="00A806D7"/>
    <w:rsid w:val="00A8521C"/>
    <w:rsid w:val="00B81EED"/>
    <w:rsid w:val="00D319B5"/>
    <w:rsid w:val="00ED00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730"/>
    <w:pPr>
      <w:jc w:val="both"/>
    </w:pPr>
    <w:rPr>
      <w:sz w:val="24"/>
    </w:rPr>
  </w:style>
  <w:style w:type="paragraph" w:styleId="2">
    <w:name w:val="heading 2"/>
    <w:basedOn w:val="a"/>
    <w:next w:val="a"/>
    <w:link w:val="2Char"/>
    <w:uiPriority w:val="9"/>
    <w:unhideWhenUsed/>
    <w:qFormat/>
    <w:rsid w:val="00171730"/>
    <w:pPr>
      <w:keepNext/>
      <w:keepLines/>
      <w:spacing w:before="200" w:after="0"/>
      <w:outlineLvl w:val="1"/>
    </w:pPr>
    <w:rPr>
      <w:rFonts w:asciiTheme="majorHAnsi" w:eastAsiaTheme="majorEastAsia" w:hAnsiTheme="majorHAnsi"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171730"/>
    <w:rPr>
      <w:rFonts w:asciiTheme="majorHAnsi" w:eastAsiaTheme="majorEastAsia" w:hAnsiTheme="majorHAnsi" w:cstheme="majorBidi"/>
      <w:b/>
      <w:bCs/>
      <w:sz w:val="28"/>
      <w:szCs w:val="26"/>
    </w:rPr>
  </w:style>
  <w:style w:type="paragraph" w:styleId="Web">
    <w:name w:val="Normal (Web)"/>
    <w:basedOn w:val="a"/>
    <w:uiPriority w:val="99"/>
    <w:semiHidden/>
    <w:unhideWhenUsed/>
    <w:rsid w:val="006A0245"/>
    <w:pPr>
      <w:spacing w:before="100" w:beforeAutospacing="1" w:after="100" w:afterAutospacing="1" w:line="240" w:lineRule="auto"/>
      <w:jc w:val="left"/>
    </w:pPr>
    <w:rPr>
      <w:rFonts w:ascii="Times New Roman" w:eastAsia="Times New Roman" w:hAnsi="Times New Roman" w:cs="Times New Roman"/>
      <w:szCs w:val="24"/>
      <w:lang w:eastAsia="el-GR"/>
    </w:rPr>
  </w:style>
  <w:style w:type="character" w:styleId="a3">
    <w:name w:val="Strong"/>
    <w:basedOn w:val="a0"/>
    <w:uiPriority w:val="22"/>
    <w:qFormat/>
    <w:rsid w:val="006A0245"/>
    <w:rPr>
      <w:b/>
      <w:bCs/>
    </w:rPr>
  </w:style>
  <w:style w:type="character" w:styleId="a4">
    <w:name w:val="Emphasis"/>
    <w:basedOn w:val="a0"/>
    <w:uiPriority w:val="20"/>
    <w:qFormat/>
    <w:rsid w:val="006A0245"/>
    <w:rPr>
      <w:i/>
      <w:iCs/>
    </w:rPr>
  </w:style>
  <w:style w:type="paragraph" w:styleId="a5">
    <w:name w:val="Balloon Text"/>
    <w:basedOn w:val="a"/>
    <w:link w:val="Char"/>
    <w:uiPriority w:val="99"/>
    <w:semiHidden/>
    <w:unhideWhenUsed/>
    <w:rsid w:val="006A02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6A0245"/>
    <w:rPr>
      <w:rFonts w:ascii="Tahoma" w:hAnsi="Tahoma" w:cs="Tahoma"/>
      <w:sz w:val="16"/>
      <w:szCs w:val="16"/>
    </w:rPr>
  </w:style>
  <w:style w:type="character" w:styleId="-">
    <w:name w:val="Hyperlink"/>
    <w:basedOn w:val="a0"/>
    <w:uiPriority w:val="99"/>
    <w:unhideWhenUsed/>
    <w:rsid w:val="006A0245"/>
    <w:rPr>
      <w:color w:val="0000FF"/>
      <w:u w:val="single"/>
    </w:rPr>
  </w:style>
  <w:style w:type="paragraph" w:styleId="a6">
    <w:name w:val="List Paragraph"/>
    <w:basedOn w:val="a"/>
    <w:uiPriority w:val="34"/>
    <w:qFormat/>
    <w:rsid w:val="00446E62"/>
    <w:pPr>
      <w:ind w:left="720"/>
      <w:contextualSpacing/>
    </w:pPr>
  </w:style>
</w:styles>
</file>

<file path=word/webSettings.xml><?xml version="1.0" encoding="utf-8"?>
<w:webSettings xmlns:r="http://schemas.openxmlformats.org/officeDocument/2006/relationships" xmlns:w="http://schemas.openxmlformats.org/wordprocessingml/2006/main">
  <w:divs>
    <w:div w:id="263467517">
      <w:bodyDiv w:val="1"/>
      <w:marLeft w:val="0"/>
      <w:marRight w:val="0"/>
      <w:marTop w:val="0"/>
      <w:marBottom w:val="0"/>
      <w:divBdr>
        <w:top w:val="none" w:sz="0" w:space="0" w:color="auto"/>
        <w:left w:val="none" w:sz="0" w:space="0" w:color="auto"/>
        <w:bottom w:val="none" w:sz="0" w:space="0" w:color="auto"/>
        <w:right w:val="none" w:sz="0" w:space="0" w:color="auto"/>
      </w:divBdr>
    </w:div>
    <w:div w:id="528957240">
      <w:bodyDiv w:val="1"/>
      <w:marLeft w:val="0"/>
      <w:marRight w:val="0"/>
      <w:marTop w:val="0"/>
      <w:marBottom w:val="0"/>
      <w:divBdr>
        <w:top w:val="none" w:sz="0" w:space="0" w:color="auto"/>
        <w:left w:val="none" w:sz="0" w:space="0" w:color="auto"/>
        <w:bottom w:val="none" w:sz="0" w:space="0" w:color="auto"/>
        <w:right w:val="none" w:sz="0" w:space="0" w:color="auto"/>
      </w:divBdr>
    </w:div>
    <w:div w:id="213444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nickolas.mario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photodentro.edu.gr/aggregator/lo/photodentro-lor-8521-2407" TargetMode="External"/><Relationship Id="rId5" Type="http://schemas.openxmlformats.org/officeDocument/2006/relationships/hyperlink" Target="https://www.youtube.com/watch?v=-Lu2Y-qyEBU" TargetMode="External"/><Relationship Id="rId10" Type="http://schemas.openxmlformats.org/officeDocument/2006/relationships/hyperlink" Target="https://www.youtube.com/watch?v=YnfAXDaRhiU"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544</Words>
  <Characters>2941</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VaAn</dc:creator>
  <cp:keywords/>
  <dc:description/>
  <cp:lastModifiedBy>VaAn</cp:lastModifiedBy>
  <cp:revision>6</cp:revision>
  <dcterms:created xsi:type="dcterms:W3CDTF">2020-05-09T19:37:00Z</dcterms:created>
  <dcterms:modified xsi:type="dcterms:W3CDTF">2020-05-09T20:19:00Z</dcterms:modified>
</cp:coreProperties>
</file>