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44" w:rsidRPr="00CC082C" w:rsidRDefault="004C3044" w:rsidP="004C3044">
      <w:pPr>
        <w:rPr>
          <w:rFonts w:ascii="Verdana" w:hAnsi="Verdana"/>
          <w:sz w:val="24"/>
          <w:szCs w:val="24"/>
        </w:rPr>
      </w:pPr>
      <w:r w:rsidRPr="00CC082C">
        <w:rPr>
          <w:rFonts w:ascii="Verdana" w:hAnsi="Verdana"/>
          <w:sz w:val="24"/>
          <w:szCs w:val="24"/>
        </w:rPr>
        <w:t>ΜΑΘΗΜΑ:  ΔΕΝΔΡΟΚΟΜΙΑ</w:t>
      </w:r>
    </w:p>
    <w:p w:rsidR="004C3044" w:rsidRPr="00CC082C" w:rsidRDefault="004C3044" w:rsidP="004C3044">
      <w:pPr>
        <w:rPr>
          <w:rFonts w:ascii="Verdana" w:hAnsi="Verdana"/>
          <w:sz w:val="24"/>
          <w:szCs w:val="24"/>
        </w:rPr>
      </w:pPr>
      <w:r w:rsidRPr="00CC082C">
        <w:rPr>
          <w:rFonts w:ascii="Verdana" w:hAnsi="Verdana"/>
          <w:sz w:val="24"/>
          <w:szCs w:val="24"/>
        </w:rPr>
        <w:t xml:space="preserve">ΤΑΞΗ </w:t>
      </w:r>
      <w:r w:rsidRPr="00CE63D7">
        <w:rPr>
          <w:rFonts w:ascii="Verdana" w:hAnsi="Verdana"/>
          <w:sz w:val="24"/>
          <w:szCs w:val="24"/>
        </w:rPr>
        <w:t xml:space="preserve">:  </w:t>
      </w:r>
      <w:r w:rsidRPr="00CC082C">
        <w:rPr>
          <w:rFonts w:ascii="Verdana" w:hAnsi="Verdana"/>
          <w:sz w:val="24"/>
          <w:szCs w:val="24"/>
        </w:rPr>
        <w:t xml:space="preserve">Δ΄ ΛΥΚΕΙΟΥ ( ΓΕΩΠΟΝΙΑΣ )  </w:t>
      </w:r>
    </w:p>
    <w:p w:rsidR="004C3044" w:rsidRPr="004C3044" w:rsidRDefault="004C3044" w:rsidP="004C304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ΚΕΦΑΛΑΙ</w:t>
      </w:r>
      <w:r>
        <w:rPr>
          <w:rFonts w:ascii="Verdana" w:hAnsi="Verdana"/>
          <w:sz w:val="24"/>
          <w:szCs w:val="24"/>
          <w:lang w:val="en-US"/>
        </w:rPr>
        <w:t>A</w:t>
      </w:r>
      <w:r w:rsidRPr="004C3044">
        <w:rPr>
          <w:rFonts w:ascii="Verdana" w:hAnsi="Verdana"/>
          <w:sz w:val="24"/>
          <w:szCs w:val="24"/>
        </w:rPr>
        <w:t xml:space="preserve">: </w:t>
      </w:r>
      <w:r>
        <w:rPr>
          <w:rFonts w:ascii="Verdana" w:hAnsi="Verdana"/>
          <w:sz w:val="24"/>
          <w:szCs w:val="24"/>
        </w:rPr>
        <w:t xml:space="preserve"> 12</w:t>
      </w:r>
      <w:r>
        <w:rPr>
          <w:rFonts w:ascii="Verdana" w:hAnsi="Verdana"/>
          <w:sz w:val="24"/>
          <w:szCs w:val="24"/>
          <w:vertAlign w:val="superscript"/>
        </w:rPr>
        <w:t>0</w:t>
      </w:r>
      <w:r>
        <w:rPr>
          <w:rFonts w:ascii="Verdana" w:hAnsi="Verdana"/>
          <w:sz w:val="24"/>
          <w:szCs w:val="24"/>
        </w:rPr>
        <w:t>-13</w:t>
      </w:r>
      <w:r>
        <w:rPr>
          <w:rFonts w:ascii="Verdana" w:hAnsi="Verdana"/>
          <w:sz w:val="24"/>
          <w:szCs w:val="24"/>
          <w:vertAlign w:val="superscript"/>
        </w:rPr>
        <w:t>0</w:t>
      </w:r>
      <w:r>
        <w:rPr>
          <w:rFonts w:ascii="Verdana" w:hAnsi="Verdana"/>
          <w:sz w:val="24"/>
          <w:szCs w:val="24"/>
        </w:rPr>
        <w:t>-14</w:t>
      </w:r>
      <w:r>
        <w:rPr>
          <w:rFonts w:ascii="Verdana" w:hAnsi="Verdana"/>
          <w:sz w:val="24"/>
          <w:szCs w:val="24"/>
          <w:vertAlign w:val="superscript"/>
        </w:rPr>
        <w:t>0</w:t>
      </w:r>
      <w:r>
        <w:rPr>
          <w:rFonts w:ascii="Verdana" w:hAnsi="Verdana"/>
          <w:sz w:val="24"/>
          <w:szCs w:val="24"/>
        </w:rPr>
        <w:t>-16</w:t>
      </w:r>
      <w:r>
        <w:rPr>
          <w:rFonts w:ascii="Verdana" w:hAnsi="Verdana"/>
          <w:sz w:val="24"/>
          <w:szCs w:val="24"/>
          <w:vertAlign w:val="superscript"/>
        </w:rPr>
        <w:t>0</w:t>
      </w:r>
      <w:r>
        <w:rPr>
          <w:rFonts w:ascii="Verdana" w:hAnsi="Verdana"/>
          <w:sz w:val="24"/>
          <w:szCs w:val="24"/>
        </w:rPr>
        <w:t>-17</w:t>
      </w:r>
      <w:r>
        <w:rPr>
          <w:rFonts w:ascii="Verdana" w:hAnsi="Verdana"/>
          <w:sz w:val="24"/>
          <w:szCs w:val="24"/>
          <w:vertAlign w:val="superscript"/>
        </w:rPr>
        <w:t>0</w:t>
      </w:r>
      <w:r>
        <w:rPr>
          <w:rFonts w:ascii="Verdana" w:hAnsi="Verdana"/>
          <w:sz w:val="24"/>
          <w:szCs w:val="24"/>
        </w:rPr>
        <w:t>:</w:t>
      </w:r>
      <w:r w:rsidRPr="004C3044">
        <w:rPr>
          <w:rFonts w:ascii="Verdana" w:hAnsi="Verdana"/>
          <w:b/>
          <w:sz w:val="20"/>
          <w:szCs w:val="20"/>
        </w:rPr>
        <w:t xml:space="preserve">ΓΙΓΑΝΤΟΚΑΡΠΑ-ΠΥΡΗΝΟΚΑΡΠΑ-ΑΚΡΟΔΡΥΑ ΞΗΡΟΙ ΚΑΡΠΟΙ- ΕΛΙΑ- ΕΣΠΕΡΙΔΟΕΙΔΗ   </w:t>
      </w:r>
    </w:p>
    <w:p w:rsidR="004C3044" w:rsidRPr="001326F0" w:rsidRDefault="004C3044" w:rsidP="004C304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ΕΚΠΑΙΔΕΥΤΙΚΟΣ </w:t>
      </w:r>
      <w:r w:rsidRPr="004F404A">
        <w:rPr>
          <w:rFonts w:ascii="Verdana" w:hAnsi="Verdana"/>
          <w:sz w:val="24"/>
          <w:szCs w:val="24"/>
        </w:rPr>
        <w:t xml:space="preserve">: </w:t>
      </w:r>
      <w:r>
        <w:rPr>
          <w:rFonts w:ascii="Verdana" w:hAnsi="Verdana"/>
          <w:sz w:val="24"/>
          <w:szCs w:val="24"/>
        </w:rPr>
        <w:t xml:space="preserve">ΛΑΠΠΑ ΧΡΥΣΟΥΛΑ </w:t>
      </w:r>
      <w:r w:rsidRPr="001326F0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ΠΕ 8802</w:t>
      </w:r>
    </w:p>
    <w:p w:rsidR="004C3044" w:rsidRDefault="004C3044" w:rsidP="004C304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ΗΜΕΡΟΜΗΝΙΑ : </w:t>
      </w:r>
      <w:r w:rsidR="00370B37">
        <w:rPr>
          <w:rFonts w:ascii="Verdana" w:hAnsi="Verdana"/>
          <w:sz w:val="24"/>
          <w:szCs w:val="24"/>
        </w:rPr>
        <w:t>0</w:t>
      </w:r>
      <w:r w:rsidR="00370B37" w:rsidRPr="008C64F0">
        <w:rPr>
          <w:rFonts w:ascii="Verdana" w:hAnsi="Verdana"/>
          <w:sz w:val="24"/>
          <w:szCs w:val="24"/>
        </w:rPr>
        <w:t>9</w:t>
      </w:r>
      <w:r w:rsidR="005F74FC">
        <w:rPr>
          <w:rFonts w:ascii="Verdana" w:hAnsi="Verdana"/>
          <w:sz w:val="24"/>
          <w:szCs w:val="24"/>
        </w:rPr>
        <w:t>-0</w:t>
      </w:r>
      <w:r w:rsidR="005F74FC" w:rsidRPr="000B5887">
        <w:rPr>
          <w:rFonts w:ascii="Verdana" w:hAnsi="Verdana"/>
          <w:sz w:val="24"/>
          <w:szCs w:val="24"/>
        </w:rPr>
        <w:t>4</w:t>
      </w:r>
      <w:r w:rsidRPr="00E70540">
        <w:rPr>
          <w:rFonts w:ascii="Verdana" w:hAnsi="Verdana"/>
          <w:sz w:val="24"/>
          <w:szCs w:val="24"/>
        </w:rPr>
        <w:t>-2020</w:t>
      </w:r>
    </w:p>
    <w:p w:rsidR="00F44EC1" w:rsidRPr="00046952" w:rsidRDefault="004C3044" w:rsidP="00E84DD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Αγαπητοί  μου μαθη</w:t>
      </w:r>
      <w:r w:rsidR="00C73BA7">
        <w:rPr>
          <w:rFonts w:ascii="Verdana" w:hAnsi="Verdana"/>
          <w:sz w:val="24"/>
          <w:szCs w:val="24"/>
        </w:rPr>
        <w:t>τές και μαθήτριες</w:t>
      </w:r>
      <w:r w:rsidR="008C64F0" w:rsidRPr="008C64F0">
        <w:rPr>
          <w:rFonts w:ascii="Verdana" w:hAnsi="Verdana"/>
          <w:sz w:val="24"/>
          <w:szCs w:val="24"/>
        </w:rPr>
        <w:t>,</w:t>
      </w:r>
      <w:r w:rsidR="00C73BA7">
        <w:rPr>
          <w:rFonts w:ascii="Verdana" w:hAnsi="Verdana"/>
          <w:sz w:val="24"/>
          <w:szCs w:val="24"/>
        </w:rPr>
        <w:t xml:space="preserve"> δ</w:t>
      </w:r>
      <w:r w:rsidR="00BE70D4">
        <w:rPr>
          <w:rFonts w:ascii="Verdana" w:hAnsi="Verdana"/>
          <w:sz w:val="24"/>
          <w:szCs w:val="24"/>
        </w:rPr>
        <w:t>ιαβάστε το  παρακάτω κείμενο,</w:t>
      </w:r>
      <w:r w:rsidR="00C73BA7">
        <w:rPr>
          <w:rFonts w:ascii="Verdana" w:hAnsi="Verdana"/>
          <w:sz w:val="24"/>
          <w:szCs w:val="24"/>
        </w:rPr>
        <w:t xml:space="preserve"> προσπαθήστε να αναγνωρίσετε από τις εικόνες τα καρποφόρα δέντρα</w:t>
      </w:r>
      <w:r w:rsidR="004F1B27">
        <w:rPr>
          <w:rFonts w:ascii="Verdana" w:hAnsi="Verdana"/>
          <w:sz w:val="24"/>
          <w:szCs w:val="24"/>
        </w:rPr>
        <w:t xml:space="preserve"> </w:t>
      </w:r>
      <w:r w:rsidR="004F1B27" w:rsidRPr="004F1B27">
        <w:rPr>
          <w:rFonts w:ascii="Verdana" w:hAnsi="Verdana"/>
          <w:sz w:val="24"/>
          <w:szCs w:val="24"/>
        </w:rPr>
        <w:t>(</w:t>
      </w:r>
      <w:r w:rsidR="004F1B27">
        <w:rPr>
          <w:rFonts w:ascii="Verdana" w:hAnsi="Verdana"/>
          <w:sz w:val="24"/>
          <w:szCs w:val="24"/>
        </w:rPr>
        <w:t>αειθαλή – φυλλοβόλα )</w:t>
      </w:r>
      <w:r w:rsidR="00C73BA7">
        <w:rPr>
          <w:rFonts w:ascii="Verdana" w:hAnsi="Verdana"/>
          <w:sz w:val="24"/>
          <w:szCs w:val="24"/>
        </w:rPr>
        <w:t xml:space="preserve">  </w:t>
      </w:r>
      <w:r w:rsidR="002D5ED5">
        <w:rPr>
          <w:rFonts w:ascii="Verdana" w:hAnsi="Verdana"/>
          <w:sz w:val="24"/>
          <w:szCs w:val="24"/>
        </w:rPr>
        <w:t xml:space="preserve">που  θα </w:t>
      </w:r>
      <w:r w:rsidR="002D5ED5" w:rsidRPr="008B5E81">
        <w:rPr>
          <w:rFonts w:ascii="Verdana" w:hAnsi="Verdana"/>
          <w:sz w:val="24"/>
          <w:szCs w:val="24"/>
        </w:rPr>
        <w:t xml:space="preserve"> </w:t>
      </w:r>
      <w:r w:rsidR="002D5ED5">
        <w:rPr>
          <w:rFonts w:ascii="Verdana" w:hAnsi="Verdana"/>
          <w:sz w:val="24"/>
          <w:szCs w:val="24"/>
        </w:rPr>
        <w:t xml:space="preserve"> συζητήσουμε στην τάξη, όταν ξαναβρεθούμε στο σχολείο μας.   </w:t>
      </w:r>
      <w:r w:rsidR="002D5ED5" w:rsidRPr="002333A1">
        <w:rPr>
          <w:rFonts w:ascii="Verdana" w:hAnsi="Verdana"/>
          <w:color w:val="7030A0"/>
          <w:sz w:val="24"/>
          <w:szCs w:val="24"/>
        </w:rPr>
        <w:t>Εύχομαι  να είμαστε όλοι υγιείς!!!</w:t>
      </w:r>
      <w:r w:rsidR="002333A1" w:rsidRPr="002333A1">
        <w:rPr>
          <w:rFonts w:ascii="Verdana" w:hAnsi="Verdana"/>
          <w:color w:val="7030A0"/>
          <w:sz w:val="24"/>
          <w:szCs w:val="24"/>
        </w:rPr>
        <w:t xml:space="preserve"> ΚΑΛΗ ΑΝΑΣΤΑΣΗ !!!</w:t>
      </w:r>
      <w:r w:rsidR="002D5ED5" w:rsidRPr="002333A1">
        <w:rPr>
          <w:rFonts w:ascii="Verdana" w:hAnsi="Verdana"/>
          <w:color w:val="7030A0"/>
          <w:sz w:val="24"/>
          <w:szCs w:val="24"/>
        </w:rPr>
        <w:t xml:space="preserve"> </w:t>
      </w:r>
    </w:p>
    <w:p w:rsidR="003558DC" w:rsidRPr="00E33937" w:rsidRDefault="00F44EC1" w:rsidP="00F44EC1">
      <w:pPr>
        <w:spacing w:after="0" w:line="240" w:lineRule="auto"/>
        <w:rPr>
          <w:rFonts w:ascii="Arial" w:eastAsia="Times New Roman" w:hAnsi="Arial" w:cs="Arial"/>
          <w:b/>
          <w:color w:val="C00000"/>
          <w:sz w:val="28"/>
          <w:szCs w:val="28"/>
          <w:u w:val="single"/>
        </w:rPr>
      </w:pPr>
      <w:r w:rsidRPr="00E33937">
        <w:rPr>
          <w:rFonts w:ascii="Arial" w:eastAsia="Times New Roman" w:hAnsi="Arial" w:cs="Arial"/>
          <w:b/>
          <w:color w:val="C00000"/>
          <w:sz w:val="28"/>
          <w:szCs w:val="28"/>
          <w:u w:val="single"/>
        </w:rPr>
        <w:t xml:space="preserve"> ΕΙΔΗ ΚΑΡΠΟΦΟΡΩΝ ΔΕΝΔΡΩΝ</w:t>
      </w:r>
    </w:p>
    <w:p w:rsidR="00C13BBC" w:rsidRPr="00E33937" w:rsidRDefault="00C13BBC" w:rsidP="00F44EC1">
      <w:pPr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</w:rPr>
      </w:pPr>
    </w:p>
    <w:p w:rsidR="00F44EC1" w:rsidRPr="003558DC" w:rsidRDefault="00F44EC1" w:rsidP="00F44EC1">
      <w:pPr>
        <w:spacing w:after="0" w:line="240" w:lineRule="auto"/>
        <w:rPr>
          <w:rFonts w:ascii="Arial" w:eastAsia="Times New Roman" w:hAnsi="Arial" w:cs="Arial"/>
          <w:b/>
          <w:sz w:val="27"/>
          <w:szCs w:val="27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  <w:u w:val="single"/>
        </w:rPr>
        <w:t>Αειθαλή</w:t>
      </w:r>
      <w:r w:rsidR="00C13BBC" w:rsidRPr="00E33937">
        <w:rPr>
          <w:rFonts w:ascii="Arial" w:eastAsia="Times New Roman" w:hAnsi="Arial" w:cs="Arial"/>
          <w:b/>
          <w:color w:val="C00000"/>
          <w:sz w:val="25"/>
          <w:szCs w:val="25"/>
          <w:u w:val="single"/>
        </w:rPr>
        <w:t xml:space="preserve">  δέντρα</w:t>
      </w:r>
      <w:r w:rsidR="00C13BBC">
        <w:rPr>
          <w:rFonts w:ascii="Arial" w:eastAsia="Times New Roman" w:hAnsi="Arial" w:cs="Arial"/>
          <w:b/>
          <w:sz w:val="25"/>
          <w:szCs w:val="25"/>
        </w:rPr>
        <w:t xml:space="preserve">  </w:t>
      </w:r>
      <w:r w:rsidRPr="00BE311E">
        <w:rPr>
          <w:rFonts w:ascii="Arial" w:eastAsia="Times New Roman" w:hAnsi="Arial" w:cs="Arial"/>
          <w:sz w:val="25"/>
          <w:szCs w:val="25"/>
        </w:rPr>
        <w:t xml:space="preserve"> </w:t>
      </w:r>
      <w:r w:rsidR="00C93DC3">
        <w:rPr>
          <w:rFonts w:ascii="Arial" w:eastAsia="Times New Roman" w:hAnsi="Arial" w:cs="Arial"/>
          <w:sz w:val="25"/>
          <w:szCs w:val="25"/>
        </w:rPr>
        <w:t>(</w:t>
      </w:r>
      <w:r w:rsidR="00C93DC3" w:rsidRPr="00AB761B">
        <w:rPr>
          <w:rFonts w:ascii="Arial" w:eastAsia="Times New Roman" w:hAnsi="Arial" w:cs="Arial"/>
          <w:sz w:val="25"/>
          <w:szCs w:val="25"/>
        </w:rPr>
        <w:t>έχουν φύλλωμα όλο το χρόνο</w:t>
      </w:r>
      <w:r w:rsidR="00C93DC3">
        <w:rPr>
          <w:rFonts w:ascii="Arial" w:eastAsia="Times New Roman" w:hAnsi="Arial" w:cs="Arial"/>
          <w:sz w:val="25"/>
          <w:szCs w:val="25"/>
        </w:rPr>
        <w:t>)</w:t>
      </w:r>
    </w:p>
    <w:p w:rsidR="00F44EC1" w:rsidRPr="00B4721E" w:rsidRDefault="00C13BBC" w:rsidP="00F44EC1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sz w:val="25"/>
          <w:szCs w:val="25"/>
        </w:rPr>
        <w:t>Π.χ.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Ελιά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B4721E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Πορτοκαλιά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B4721E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Λεμονιά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B4721E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Μανταρινιά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Νεραντζιά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proofErr w:type="spellStart"/>
      <w:r w:rsidR="00F44EC1" w:rsidRPr="00AB761B">
        <w:rPr>
          <w:rFonts w:ascii="Arial" w:eastAsia="Times New Roman" w:hAnsi="Arial" w:cs="Arial"/>
          <w:sz w:val="25"/>
          <w:szCs w:val="25"/>
        </w:rPr>
        <w:t>Γκρέιπ</w:t>
      </w:r>
      <w:proofErr w:type="spellEnd"/>
      <w:r w:rsidR="00F44EC1" w:rsidRPr="00BE311E">
        <w:rPr>
          <w:rFonts w:ascii="Arial" w:eastAsia="Times New Roman" w:hAnsi="Arial" w:cs="Arial"/>
          <w:sz w:val="25"/>
          <w:szCs w:val="25"/>
        </w:rPr>
        <w:t xml:space="preserve"> </w:t>
      </w:r>
      <w:proofErr w:type="spellStart"/>
      <w:r w:rsidR="00F44EC1" w:rsidRPr="00AB761B">
        <w:rPr>
          <w:rFonts w:ascii="Arial" w:eastAsia="Times New Roman" w:hAnsi="Arial" w:cs="Arial"/>
          <w:sz w:val="25"/>
          <w:szCs w:val="25"/>
        </w:rPr>
        <w:t>φρούτ</w:t>
      </w:r>
      <w:proofErr w:type="spellEnd"/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Μουσμουλιά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Χαρουπιά</w:t>
      </w:r>
      <w:r w:rsidR="00B4721E" w:rsidRPr="00B4721E">
        <w:rPr>
          <w:rFonts w:ascii="Arial" w:eastAsia="Times New Roman" w:hAnsi="Arial" w:cs="Arial"/>
          <w:sz w:val="25"/>
          <w:szCs w:val="25"/>
        </w:rPr>
        <w:t>.</w:t>
      </w:r>
    </w:p>
    <w:p w:rsidR="00A2711B" w:rsidRPr="00F44EC1" w:rsidRDefault="00A2711B" w:rsidP="00F44EC1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C93DC3" w:rsidRPr="00BE311E" w:rsidRDefault="003558DC" w:rsidP="00C93DC3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  <w:u w:val="single"/>
        </w:rPr>
        <w:t>Φυλλοβόλα</w:t>
      </w:r>
      <w:r w:rsidR="00C13BBC" w:rsidRPr="00E33937">
        <w:rPr>
          <w:rFonts w:ascii="Arial" w:eastAsia="Times New Roman" w:hAnsi="Arial" w:cs="Arial"/>
          <w:b/>
          <w:color w:val="C00000"/>
          <w:sz w:val="25"/>
          <w:szCs w:val="25"/>
          <w:u w:val="single"/>
        </w:rPr>
        <w:t xml:space="preserve"> δέντρα</w:t>
      </w:r>
      <w:r w:rsidR="00C13BBC">
        <w:rPr>
          <w:rFonts w:ascii="Arial" w:eastAsia="Times New Roman" w:hAnsi="Arial" w:cs="Arial"/>
          <w:b/>
          <w:sz w:val="25"/>
          <w:szCs w:val="25"/>
        </w:rPr>
        <w:t xml:space="preserve">  </w:t>
      </w:r>
      <w:r w:rsidR="00C13BBC">
        <w:rPr>
          <w:rFonts w:ascii="Arial" w:eastAsia="Times New Roman" w:hAnsi="Arial" w:cs="Arial"/>
          <w:sz w:val="25"/>
          <w:szCs w:val="25"/>
        </w:rPr>
        <w:t xml:space="preserve"> </w:t>
      </w:r>
      <w:r w:rsidR="00C93DC3">
        <w:rPr>
          <w:rFonts w:ascii="Arial" w:eastAsia="Times New Roman" w:hAnsi="Arial" w:cs="Arial"/>
          <w:sz w:val="25"/>
          <w:szCs w:val="25"/>
        </w:rPr>
        <w:t>(</w:t>
      </w:r>
      <w:r w:rsidR="00C93DC3" w:rsidRPr="00AB761B">
        <w:rPr>
          <w:rFonts w:ascii="Arial" w:eastAsia="Times New Roman" w:hAnsi="Arial" w:cs="Arial"/>
          <w:sz w:val="25"/>
          <w:szCs w:val="25"/>
        </w:rPr>
        <w:t>χάνουν το φύλλωμά τους στα τέλη φθινοπώρου-αρχές χειμώνα με ταυτό</w:t>
      </w:r>
      <w:r w:rsidR="00C93DC3">
        <w:rPr>
          <w:rFonts w:ascii="Arial" w:eastAsia="Times New Roman" w:hAnsi="Arial" w:cs="Arial"/>
          <w:sz w:val="25"/>
          <w:szCs w:val="25"/>
        </w:rPr>
        <w:t>χρονη είσοδο σε λήθαργο</w:t>
      </w:r>
      <w:r w:rsidR="00747DFB" w:rsidRPr="00747DFB">
        <w:rPr>
          <w:rFonts w:ascii="Arial" w:eastAsia="Times New Roman" w:hAnsi="Arial" w:cs="Arial"/>
          <w:sz w:val="25"/>
          <w:szCs w:val="25"/>
        </w:rPr>
        <w:t>(</w:t>
      </w:r>
      <w:r w:rsidR="00747DFB">
        <w:rPr>
          <w:rFonts w:ascii="Arial" w:eastAsia="Times New Roman" w:hAnsi="Arial" w:cs="Arial"/>
          <w:sz w:val="25"/>
          <w:szCs w:val="25"/>
        </w:rPr>
        <w:t>κοιμούνται</w:t>
      </w:r>
      <w:r w:rsidR="00C93DC3">
        <w:rPr>
          <w:rFonts w:ascii="Arial" w:eastAsia="Times New Roman" w:hAnsi="Arial" w:cs="Arial"/>
          <w:sz w:val="25"/>
          <w:szCs w:val="25"/>
        </w:rPr>
        <w:t>).</w:t>
      </w:r>
      <w:r w:rsidR="00C93DC3" w:rsidRPr="00AB761B">
        <w:rPr>
          <w:rFonts w:ascii="Arial" w:eastAsia="Times New Roman" w:hAnsi="Arial" w:cs="Arial"/>
          <w:sz w:val="25"/>
          <w:szCs w:val="25"/>
        </w:rPr>
        <w:t xml:space="preserve"> </w:t>
      </w:r>
    </w:p>
    <w:p w:rsidR="00F44EC1" w:rsidRPr="00F44EC1" w:rsidRDefault="00C13BBC" w:rsidP="00F44EC1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sz w:val="25"/>
          <w:szCs w:val="25"/>
        </w:rPr>
        <w:t>Π.χ.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Αμυγδαλιά</w:t>
      </w:r>
      <w:r w:rsidR="00B4721E" w:rsidRPr="00B4721E">
        <w:rPr>
          <w:rFonts w:ascii="Arial" w:eastAsia="Times New Roman" w:hAnsi="Arial" w:cs="Arial"/>
          <w:sz w:val="25"/>
          <w:szCs w:val="25"/>
        </w:rPr>
        <w:t xml:space="preserve">, </w:t>
      </w:r>
      <w:r w:rsidR="00F44EC1" w:rsidRPr="00AB761B">
        <w:rPr>
          <w:rFonts w:ascii="Arial" w:eastAsia="Times New Roman" w:hAnsi="Arial" w:cs="Arial"/>
          <w:sz w:val="25"/>
          <w:szCs w:val="25"/>
        </w:rPr>
        <w:t>Βερικοκιά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B4721E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Δαμασκηνιά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Κερασιά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proofErr w:type="spellStart"/>
      <w:r w:rsidR="00F44EC1" w:rsidRPr="00AB761B">
        <w:rPr>
          <w:rFonts w:ascii="Arial" w:eastAsia="Times New Roman" w:hAnsi="Arial" w:cs="Arial"/>
          <w:sz w:val="25"/>
          <w:szCs w:val="25"/>
        </w:rPr>
        <w:t>Βισινιά</w:t>
      </w:r>
      <w:proofErr w:type="spellEnd"/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Ροδακινιά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Αχλαδιά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Κυδωνιά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Μηλιά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Καρυδιά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Φουντουκιά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Φιστικιά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Καστανιά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 </w:t>
      </w:r>
      <w:r w:rsidR="00F44EC1" w:rsidRPr="00AB761B">
        <w:rPr>
          <w:rFonts w:ascii="Arial" w:eastAsia="Times New Roman" w:hAnsi="Arial" w:cs="Arial"/>
          <w:sz w:val="25"/>
          <w:szCs w:val="25"/>
        </w:rPr>
        <w:t>Συκιά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Ροδιά</w:t>
      </w:r>
      <w:r w:rsidR="00B4721E" w:rsidRPr="00B4721E">
        <w:rPr>
          <w:rFonts w:ascii="Arial" w:eastAsia="Times New Roman" w:hAnsi="Arial" w:cs="Arial"/>
          <w:sz w:val="25"/>
          <w:szCs w:val="25"/>
        </w:rPr>
        <w:t>,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>Λωτός</w:t>
      </w:r>
      <w:r w:rsidR="00B4721E" w:rsidRPr="00B4721E">
        <w:rPr>
          <w:rFonts w:ascii="Arial" w:eastAsia="Times New Roman" w:hAnsi="Arial" w:cs="Arial"/>
          <w:sz w:val="25"/>
          <w:szCs w:val="25"/>
        </w:rPr>
        <w:t>.</w:t>
      </w:r>
      <w:r w:rsidR="003558DC">
        <w:rPr>
          <w:rFonts w:ascii="Arial" w:eastAsia="Times New Roman" w:hAnsi="Arial" w:cs="Arial"/>
          <w:sz w:val="25"/>
          <w:szCs w:val="25"/>
        </w:rPr>
        <w:t xml:space="preserve"> </w:t>
      </w:r>
    </w:p>
    <w:p w:rsidR="00F44EC1" w:rsidRPr="00F44EC1" w:rsidRDefault="00F44EC1" w:rsidP="00F44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4EC1" w:rsidRPr="00BE311E" w:rsidRDefault="00F44EC1" w:rsidP="00F44EC1">
      <w:pPr>
        <w:rPr>
          <w:rFonts w:ascii="Arial" w:eastAsia="Times New Roman" w:hAnsi="Arial" w:cs="Arial"/>
          <w:sz w:val="25"/>
          <w:szCs w:val="25"/>
        </w:rPr>
      </w:pPr>
      <w:r w:rsidRPr="00AB761B">
        <w:rPr>
          <w:rFonts w:ascii="Arial" w:eastAsia="Times New Roman" w:hAnsi="Arial" w:cs="Arial"/>
          <w:sz w:val="25"/>
          <w:szCs w:val="25"/>
        </w:rPr>
        <w:t xml:space="preserve">Εκτός των δύο αυτών μεγάλων ομάδων τα καρποφόρα δένδρα χωρίζονται και σε μικρότερες ομάδες με κριτήρια τη </w:t>
      </w:r>
      <w:r w:rsidRPr="00747DFB">
        <w:rPr>
          <w:rFonts w:ascii="Arial" w:eastAsia="Times New Roman" w:hAnsi="Arial" w:cs="Arial"/>
          <w:b/>
          <w:sz w:val="25"/>
          <w:szCs w:val="25"/>
        </w:rPr>
        <w:t>συγγένεια και τον τρόπο καρποφορίας</w:t>
      </w:r>
      <w:r w:rsidRPr="00AB761B">
        <w:rPr>
          <w:rFonts w:ascii="Arial" w:eastAsia="Times New Roman" w:hAnsi="Arial" w:cs="Arial"/>
          <w:sz w:val="25"/>
          <w:szCs w:val="25"/>
        </w:rPr>
        <w:t xml:space="preserve">. Οι ομάδες αυτές είναι οι πιο κάτω: </w:t>
      </w:r>
    </w:p>
    <w:p w:rsidR="00F44EC1" w:rsidRPr="00BE311E" w:rsidRDefault="00F44EC1" w:rsidP="00F44EC1">
      <w:pPr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</w:rPr>
        <w:t>Α) Εσπεριδοειδή</w:t>
      </w:r>
      <w:r w:rsidR="00A2711B">
        <w:rPr>
          <w:rFonts w:ascii="Arial" w:eastAsia="Times New Roman" w:hAnsi="Arial" w:cs="Arial"/>
          <w:sz w:val="25"/>
          <w:szCs w:val="25"/>
        </w:rPr>
        <w:t xml:space="preserve"> </w:t>
      </w:r>
      <w:r w:rsidR="00B21F58">
        <w:rPr>
          <w:rFonts w:ascii="Arial" w:eastAsia="Times New Roman" w:hAnsi="Arial" w:cs="Arial"/>
          <w:sz w:val="25"/>
          <w:szCs w:val="25"/>
        </w:rPr>
        <w:t xml:space="preserve">π.χ. </w:t>
      </w:r>
      <w:r w:rsidR="00B21F58">
        <w:rPr>
          <w:rFonts w:ascii="Arial" w:eastAsia="Times New Roman" w:hAnsi="Arial" w:cs="Arial"/>
          <w:b/>
          <w:sz w:val="25"/>
          <w:szCs w:val="25"/>
        </w:rPr>
        <w:t xml:space="preserve"> </w:t>
      </w:r>
      <w:r w:rsidR="007B72EC">
        <w:rPr>
          <w:rFonts w:ascii="Arial" w:eastAsia="Times New Roman" w:hAnsi="Arial" w:cs="Arial"/>
          <w:sz w:val="25"/>
          <w:szCs w:val="25"/>
        </w:rPr>
        <w:t xml:space="preserve"> </w:t>
      </w:r>
      <w:r w:rsidRPr="00AB761B">
        <w:rPr>
          <w:rFonts w:ascii="Arial" w:eastAsia="Times New Roman" w:hAnsi="Arial" w:cs="Arial"/>
          <w:sz w:val="25"/>
          <w:szCs w:val="25"/>
        </w:rPr>
        <w:t>Πορτοκαλιά, λεμονι</w:t>
      </w:r>
      <w:r w:rsidR="009352A4">
        <w:rPr>
          <w:rFonts w:ascii="Arial" w:eastAsia="Times New Roman" w:hAnsi="Arial" w:cs="Arial"/>
          <w:sz w:val="25"/>
          <w:szCs w:val="25"/>
        </w:rPr>
        <w:t>ά, μανταρινιά, νεραντζιά</w:t>
      </w:r>
      <w:r w:rsidRPr="00AB761B">
        <w:rPr>
          <w:rFonts w:ascii="Arial" w:eastAsia="Times New Roman" w:hAnsi="Arial" w:cs="Arial"/>
          <w:sz w:val="25"/>
          <w:szCs w:val="25"/>
        </w:rPr>
        <w:t xml:space="preserve"> και </w:t>
      </w:r>
      <w:proofErr w:type="spellStart"/>
      <w:r w:rsidRPr="00AB761B">
        <w:rPr>
          <w:rFonts w:ascii="Arial" w:eastAsia="Times New Roman" w:hAnsi="Arial" w:cs="Arial"/>
          <w:sz w:val="25"/>
          <w:szCs w:val="25"/>
        </w:rPr>
        <w:t>γκρέιπ</w:t>
      </w:r>
      <w:proofErr w:type="spellEnd"/>
      <w:r w:rsidRPr="00AB761B">
        <w:rPr>
          <w:rFonts w:ascii="Arial" w:eastAsia="Times New Roman" w:hAnsi="Arial" w:cs="Arial"/>
          <w:sz w:val="25"/>
          <w:szCs w:val="25"/>
        </w:rPr>
        <w:t xml:space="preserve"> </w:t>
      </w:r>
      <w:proofErr w:type="spellStart"/>
      <w:r w:rsidRPr="00AB761B">
        <w:rPr>
          <w:rFonts w:ascii="Arial" w:eastAsia="Times New Roman" w:hAnsi="Arial" w:cs="Arial"/>
          <w:sz w:val="25"/>
          <w:szCs w:val="25"/>
        </w:rPr>
        <w:t>φρούτ</w:t>
      </w:r>
      <w:proofErr w:type="spellEnd"/>
      <w:r w:rsidRPr="00AB761B">
        <w:rPr>
          <w:rFonts w:ascii="Arial" w:eastAsia="Times New Roman" w:hAnsi="Arial" w:cs="Arial"/>
          <w:sz w:val="25"/>
          <w:szCs w:val="25"/>
        </w:rPr>
        <w:t>.</w:t>
      </w:r>
    </w:p>
    <w:p w:rsidR="00F44EC1" w:rsidRPr="00BE311E" w:rsidRDefault="00F44EC1" w:rsidP="00F44EC1">
      <w:pPr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</w:rPr>
        <w:t>B) Πυρηνόκαρπ</w:t>
      </w:r>
      <w:r w:rsidR="007B72EC" w:rsidRPr="00E33937">
        <w:rPr>
          <w:rFonts w:ascii="Arial" w:eastAsia="Times New Roman" w:hAnsi="Arial" w:cs="Arial"/>
          <w:b/>
          <w:color w:val="C00000"/>
          <w:sz w:val="25"/>
          <w:szCs w:val="25"/>
        </w:rPr>
        <w:t>α</w:t>
      </w:r>
      <w:r w:rsidR="00A2711B">
        <w:rPr>
          <w:rFonts w:ascii="Arial" w:eastAsia="Times New Roman" w:hAnsi="Arial" w:cs="Arial"/>
          <w:b/>
          <w:sz w:val="25"/>
          <w:szCs w:val="25"/>
        </w:rPr>
        <w:t xml:space="preserve"> </w:t>
      </w:r>
      <w:r w:rsidR="00B21F58">
        <w:rPr>
          <w:rFonts w:ascii="Arial" w:eastAsia="Times New Roman" w:hAnsi="Arial" w:cs="Arial"/>
          <w:b/>
          <w:sz w:val="25"/>
          <w:szCs w:val="25"/>
        </w:rPr>
        <w:t>(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ο </w:t>
      </w:r>
      <w:r w:rsidR="00A2711B" w:rsidRPr="00B21F58">
        <w:rPr>
          <w:rFonts w:ascii="Arial" w:eastAsia="Times New Roman" w:hAnsi="Arial" w:cs="Arial"/>
          <w:sz w:val="25"/>
          <w:szCs w:val="25"/>
        </w:rPr>
        <w:t>καρπός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</w:t>
      </w:r>
      <w:r w:rsidR="00A2711B" w:rsidRPr="00B21F58">
        <w:rPr>
          <w:rFonts w:ascii="Arial" w:eastAsia="Times New Roman" w:hAnsi="Arial" w:cs="Arial"/>
          <w:sz w:val="25"/>
          <w:szCs w:val="25"/>
        </w:rPr>
        <w:t>είναι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</w:t>
      </w:r>
      <w:r w:rsidR="00A2711B" w:rsidRPr="00B21F58">
        <w:rPr>
          <w:rFonts w:ascii="Arial" w:eastAsia="Times New Roman" w:hAnsi="Arial" w:cs="Arial"/>
          <w:sz w:val="25"/>
          <w:szCs w:val="25"/>
        </w:rPr>
        <w:t>λιγότερο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ή </w:t>
      </w:r>
      <w:r w:rsidR="00A2711B">
        <w:rPr>
          <w:rFonts w:ascii="Arial" w:eastAsia="Times New Roman" w:hAnsi="Arial" w:cs="Arial"/>
          <w:sz w:val="25"/>
          <w:szCs w:val="25"/>
        </w:rPr>
        <w:t>περισσότερο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</w:t>
      </w:r>
      <w:r w:rsidR="00A2711B" w:rsidRPr="00B21F58">
        <w:rPr>
          <w:rFonts w:ascii="Arial" w:eastAsia="Times New Roman" w:hAnsi="Arial" w:cs="Arial"/>
          <w:sz w:val="25"/>
          <w:szCs w:val="25"/>
        </w:rPr>
        <w:t>μαλακός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και </w:t>
      </w:r>
      <w:r w:rsidR="00A2711B" w:rsidRPr="00B21F58">
        <w:rPr>
          <w:rFonts w:ascii="Arial" w:eastAsia="Times New Roman" w:hAnsi="Arial" w:cs="Arial"/>
          <w:sz w:val="25"/>
          <w:szCs w:val="25"/>
        </w:rPr>
        <w:t>έχουν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ένα </w:t>
      </w:r>
      <w:r w:rsidR="00A2711B" w:rsidRPr="00B21F58">
        <w:rPr>
          <w:rFonts w:ascii="Arial" w:eastAsia="Times New Roman" w:hAnsi="Arial" w:cs="Arial"/>
          <w:sz w:val="25"/>
          <w:szCs w:val="25"/>
        </w:rPr>
        <w:t>μεγάλο</w:t>
      </w:r>
      <w:r w:rsidR="00B21F58" w:rsidRPr="00B21F58">
        <w:rPr>
          <w:rFonts w:ascii="Arial" w:eastAsia="Times New Roman" w:hAnsi="Arial" w:cs="Arial"/>
          <w:sz w:val="25"/>
          <w:szCs w:val="25"/>
        </w:rPr>
        <w:t xml:space="preserve"> </w:t>
      </w:r>
      <w:r w:rsidR="00A2711B" w:rsidRPr="00B21F58">
        <w:rPr>
          <w:rFonts w:ascii="Arial" w:eastAsia="Times New Roman" w:hAnsi="Arial" w:cs="Arial"/>
          <w:sz w:val="25"/>
          <w:szCs w:val="25"/>
        </w:rPr>
        <w:t>κουκούτσι</w:t>
      </w:r>
      <w:r w:rsidR="00B21F58">
        <w:rPr>
          <w:rFonts w:ascii="Arial" w:eastAsia="Times New Roman" w:hAnsi="Arial" w:cs="Arial"/>
          <w:b/>
          <w:sz w:val="25"/>
          <w:szCs w:val="25"/>
        </w:rPr>
        <w:t>)</w:t>
      </w:r>
      <w:r w:rsidR="00A2711B">
        <w:rPr>
          <w:rFonts w:ascii="Arial" w:eastAsia="Times New Roman" w:hAnsi="Arial" w:cs="Arial"/>
          <w:b/>
          <w:sz w:val="25"/>
          <w:szCs w:val="25"/>
        </w:rPr>
        <w:t xml:space="preserve"> </w:t>
      </w:r>
      <w:proofErr w:type="spellStart"/>
      <w:r w:rsidR="00B21F58">
        <w:rPr>
          <w:rFonts w:ascii="Arial" w:eastAsia="Times New Roman" w:hAnsi="Arial" w:cs="Arial"/>
          <w:b/>
          <w:sz w:val="25"/>
          <w:szCs w:val="25"/>
        </w:rPr>
        <w:t>π.χ</w:t>
      </w:r>
      <w:proofErr w:type="spellEnd"/>
      <w:r w:rsidR="00B21F58">
        <w:rPr>
          <w:rFonts w:ascii="Arial" w:eastAsia="Times New Roman" w:hAnsi="Arial" w:cs="Arial"/>
          <w:b/>
          <w:sz w:val="25"/>
          <w:szCs w:val="25"/>
        </w:rPr>
        <w:t xml:space="preserve"> </w:t>
      </w:r>
      <w:r w:rsidR="007B72EC">
        <w:rPr>
          <w:rFonts w:ascii="Arial" w:eastAsia="Times New Roman" w:hAnsi="Arial" w:cs="Arial"/>
          <w:sz w:val="25"/>
          <w:szCs w:val="25"/>
        </w:rPr>
        <w:t xml:space="preserve"> </w:t>
      </w:r>
      <w:r w:rsidRPr="00AB761B">
        <w:rPr>
          <w:rFonts w:ascii="Arial" w:eastAsia="Times New Roman" w:hAnsi="Arial" w:cs="Arial"/>
          <w:sz w:val="25"/>
          <w:szCs w:val="25"/>
        </w:rPr>
        <w:t xml:space="preserve">Αμυγδαλιά, βερικοκιά, δαμασκηνιά, κερασιά, </w:t>
      </w:r>
      <w:proofErr w:type="spellStart"/>
      <w:r w:rsidRPr="00AB761B">
        <w:rPr>
          <w:rFonts w:ascii="Arial" w:eastAsia="Times New Roman" w:hAnsi="Arial" w:cs="Arial"/>
          <w:sz w:val="25"/>
          <w:szCs w:val="25"/>
        </w:rPr>
        <w:t>βισινιά</w:t>
      </w:r>
      <w:proofErr w:type="spellEnd"/>
      <w:r w:rsidRPr="00AB761B">
        <w:rPr>
          <w:rFonts w:ascii="Arial" w:eastAsia="Times New Roman" w:hAnsi="Arial" w:cs="Arial"/>
          <w:sz w:val="25"/>
          <w:szCs w:val="25"/>
        </w:rPr>
        <w:t>, ροδακινιά.</w:t>
      </w:r>
    </w:p>
    <w:p w:rsidR="00F44EC1" w:rsidRPr="00BE311E" w:rsidRDefault="007B72EC" w:rsidP="00F44EC1">
      <w:pPr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</w:rPr>
        <w:t>Γ) Μηλοειδή</w:t>
      </w:r>
      <w:r w:rsidR="00A2711B">
        <w:rPr>
          <w:rFonts w:ascii="Arial" w:eastAsia="Times New Roman" w:hAnsi="Arial" w:cs="Arial"/>
          <w:b/>
          <w:sz w:val="25"/>
          <w:szCs w:val="25"/>
        </w:rPr>
        <w:t xml:space="preserve"> </w:t>
      </w:r>
      <w:r w:rsidR="0033708F">
        <w:rPr>
          <w:rFonts w:ascii="Arial" w:eastAsia="Times New Roman" w:hAnsi="Arial" w:cs="Arial"/>
          <w:b/>
          <w:sz w:val="25"/>
          <w:szCs w:val="25"/>
        </w:rPr>
        <w:t>(</w:t>
      </w:r>
      <w:r w:rsidR="00A2711B" w:rsidRPr="00B21F58">
        <w:rPr>
          <w:rFonts w:ascii="Arial" w:eastAsia="Times New Roman" w:hAnsi="Arial" w:cs="Arial"/>
          <w:sz w:val="25"/>
          <w:szCs w:val="25"/>
        </w:rPr>
        <w:t>έχουν καρπούς σκληρούς και στο κέντρο έχουν 4-5 μικρά μαύρα σπέρματα)</w:t>
      </w:r>
      <w:r w:rsidR="00A2711B">
        <w:rPr>
          <w:rFonts w:ascii="Arial" w:eastAsia="Times New Roman" w:hAnsi="Arial" w:cs="Arial"/>
          <w:sz w:val="25"/>
          <w:szCs w:val="25"/>
        </w:rPr>
        <w:t xml:space="preserve"> </w:t>
      </w:r>
      <w:proofErr w:type="spellStart"/>
      <w:r w:rsidR="00A2711B">
        <w:rPr>
          <w:rFonts w:ascii="Arial" w:eastAsia="Times New Roman" w:hAnsi="Arial" w:cs="Arial"/>
          <w:sz w:val="25"/>
          <w:szCs w:val="25"/>
        </w:rPr>
        <w:t>π.χ</w:t>
      </w:r>
      <w:proofErr w:type="spellEnd"/>
      <w:r w:rsidR="00A2711B">
        <w:rPr>
          <w:rFonts w:ascii="Arial" w:eastAsia="Times New Roman" w:hAnsi="Arial" w:cs="Arial"/>
          <w:sz w:val="25"/>
          <w:szCs w:val="25"/>
        </w:rPr>
        <w:t xml:space="preserve"> 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="00F44EC1" w:rsidRPr="00AB761B">
        <w:rPr>
          <w:rFonts w:ascii="Arial" w:eastAsia="Times New Roman" w:hAnsi="Arial" w:cs="Arial"/>
          <w:sz w:val="25"/>
          <w:szCs w:val="25"/>
        </w:rPr>
        <w:t xml:space="preserve"> η μηλιά, η αχλαδιά και η κυδωνιά.</w:t>
      </w:r>
    </w:p>
    <w:p w:rsidR="00F44EC1" w:rsidRPr="00A2711B" w:rsidRDefault="00F44EC1" w:rsidP="00F44EC1">
      <w:pPr>
        <w:rPr>
          <w:rFonts w:ascii="Arial" w:eastAsia="Times New Roman" w:hAnsi="Arial" w:cs="Arial"/>
          <w:sz w:val="25"/>
          <w:szCs w:val="25"/>
        </w:rPr>
      </w:pPr>
      <w:r w:rsidRPr="00E33937">
        <w:rPr>
          <w:rFonts w:ascii="Arial" w:eastAsia="Times New Roman" w:hAnsi="Arial" w:cs="Arial"/>
          <w:b/>
          <w:color w:val="C00000"/>
          <w:sz w:val="25"/>
          <w:szCs w:val="25"/>
        </w:rPr>
        <w:t>Δ)</w:t>
      </w:r>
      <w:r w:rsidR="007B72EC" w:rsidRPr="00E33937">
        <w:rPr>
          <w:rFonts w:ascii="Arial" w:eastAsia="Times New Roman" w:hAnsi="Arial" w:cs="Arial"/>
          <w:b/>
          <w:color w:val="C00000"/>
          <w:sz w:val="25"/>
          <w:szCs w:val="25"/>
        </w:rPr>
        <w:t xml:space="preserve"> Ακρόδρυα</w:t>
      </w:r>
      <w:r w:rsidR="00A2711B" w:rsidRPr="00E33937">
        <w:rPr>
          <w:rFonts w:ascii="Arial" w:eastAsia="Times New Roman" w:hAnsi="Arial" w:cs="Arial"/>
          <w:b/>
          <w:color w:val="C00000"/>
          <w:sz w:val="25"/>
          <w:szCs w:val="25"/>
        </w:rPr>
        <w:t>- ξηροί καρποί</w:t>
      </w:r>
      <w:r w:rsidR="00A2711B">
        <w:rPr>
          <w:rFonts w:ascii="Arial" w:eastAsia="Times New Roman" w:hAnsi="Arial" w:cs="Arial"/>
          <w:b/>
          <w:sz w:val="25"/>
          <w:szCs w:val="25"/>
        </w:rPr>
        <w:t xml:space="preserve"> </w:t>
      </w:r>
      <w:r w:rsidR="009352A4">
        <w:rPr>
          <w:rFonts w:ascii="Arial" w:eastAsia="Times New Roman" w:hAnsi="Arial" w:cs="Arial"/>
          <w:sz w:val="25"/>
          <w:szCs w:val="25"/>
        </w:rPr>
        <w:t>(</w:t>
      </w:r>
      <w:r w:rsidR="00A2711B" w:rsidRPr="00A2711B">
        <w:rPr>
          <w:rFonts w:ascii="Arial" w:eastAsia="Times New Roman" w:hAnsi="Arial" w:cs="Arial"/>
          <w:sz w:val="25"/>
          <w:szCs w:val="25"/>
        </w:rPr>
        <w:t>δέντρα που παράγο</w:t>
      </w:r>
      <w:r w:rsidR="009352A4">
        <w:rPr>
          <w:rFonts w:ascii="Arial" w:eastAsia="Times New Roman" w:hAnsi="Arial" w:cs="Arial"/>
          <w:sz w:val="25"/>
          <w:szCs w:val="25"/>
        </w:rPr>
        <w:t>υν τους γνωστούς ξηρούς καρπούς</w:t>
      </w:r>
      <w:r w:rsidR="00A2711B" w:rsidRPr="00A2711B">
        <w:rPr>
          <w:rFonts w:ascii="Arial" w:eastAsia="Times New Roman" w:hAnsi="Arial" w:cs="Arial"/>
          <w:sz w:val="25"/>
          <w:szCs w:val="25"/>
        </w:rPr>
        <w:t>)</w:t>
      </w:r>
      <w:r w:rsidR="009352A4" w:rsidRPr="009352A4">
        <w:rPr>
          <w:rFonts w:ascii="Arial" w:eastAsia="Times New Roman" w:hAnsi="Arial" w:cs="Arial"/>
          <w:sz w:val="25"/>
          <w:szCs w:val="25"/>
        </w:rPr>
        <w:t>.</w:t>
      </w:r>
      <w:r w:rsidR="00A2711B" w:rsidRPr="00A2711B">
        <w:rPr>
          <w:rFonts w:ascii="Arial" w:eastAsia="Times New Roman" w:hAnsi="Arial" w:cs="Arial"/>
          <w:sz w:val="25"/>
          <w:szCs w:val="25"/>
        </w:rPr>
        <w:t xml:space="preserve"> </w:t>
      </w:r>
      <w:r w:rsidR="007B72EC" w:rsidRPr="00A2711B">
        <w:rPr>
          <w:rFonts w:ascii="Arial" w:eastAsia="Times New Roman" w:hAnsi="Arial" w:cs="Arial"/>
          <w:sz w:val="25"/>
          <w:szCs w:val="25"/>
        </w:rPr>
        <w:t xml:space="preserve"> Η </w:t>
      </w:r>
      <w:r w:rsidRPr="00A2711B">
        <w:rPr>
          <w:rFonts w:ascii="Arial" w:eastAsia="Times New Roman" w:hAnsi="Arial" w:cs="Arial"/>
          <w:sz w:val="25"/>
          <w:szCs w:val="25"/>
        </w:rPr>
        <w:t xml:space="preserve"> καρυδιά, η φουντουκιά, η κα</w:t>
      </w:r>
      <w:r w:rsidR="007B72EC" w:rsidRPr="00A2711B">
        <w:rPr>
          <w:rFonts w:ascii="Arial" w:eastAsia="Times New Roman" w:hAnsi="Arial" w:cs="Arial"/>
          <w:sz w:val="25"/>
          <w:szCs w:val="25"/>
        </w:rPr>
        <w:t xml:space="preserve">στανιά, η φιστικιά. </w:t>
      </w:r>
      <w:r w:rsidRPr="00A2711B">
        <w:rPr>
          <w:rFonts w:ascii="Arial" w:eastAsia="Times New Roman" w:hAnsi="Arial" w:cs="Arial"/>
          <w:sz w:val="25"/>
          <w:szCs w:val="25"/>
        </w:rPr>
        <w:t>Στην ομάδα αυτή ανήκει και η αμυγδαλιά γιατί παράγει ξηρούς καρπούς.</w:t>
      </w:r>
    </w:p>
    <w:p w:rsidR="00F44EC1" w:rsidRPr="00E33937" w:rsidRDefault="00A2711B" w:rsidP="00F44EC1">
      <w:pPr>
        <w:rPr>
          <w:rFonts w:ascii="Arial" w:hAnsi="Arial" w:cs="Arial"/>
          <w:b/>
          <w:color w:val="C00000"/>
          <w:sz w:val="28"/>
          <w:szCs w:val="28"/>
        </w:rPr>
      </w:pPr>
      <w:r w:rsidRPr="00E33937">
        <w:rPr>
          <w:rFonts w:ascii="Arial" w:hAnsi="Arial" w:cs="Arial"/>
          <w:b/>
          <w:color w:val="C00000"/>
          <w:sz w:val="28"/>
          <w:szCs w:val="28"/>
        </w:rPr>
        <w:t xml:space="preserve">Ε ) Ελιά </w:t>
      </w:r>
    </w:p>
    <w:p w:rsidR="002E6C48" w:rsidRPr="000B681B" w:rsidRDefault="002E6C48" w:rsidP="006C64E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0B681B">
        <w:rPr>
          <w:rFonts w:ascii="Arial" w:eastAsia="Times New Roman" w:hAnsi="Arial" w:cs="Arial"/>
          <w:b/>
          <w:sz w:val="28"/>
          <w:szCs w:val="28"/>
          <w:u w:val="single"/>
        </w:rPr>
        <w:lastRenderedPageBreak/>
        <w:t>ΑΝΑΓΝΩΡΙΣΗ  ΚΑΡΠΟΦΟΡΩΝ ΔΕΝΔΡΩΝ</w:t>
      </w:r>
    </w:p>
    <w:p w:rsidR="002E6C48" w:rsidRPr="00E33937" w:rsidRDefault="002E6C48" w:rsidP="006C64E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7"/>
          <w:szCs w:val="27"/>
        </w:rPr>
      </w:pPr>
    </w:p>
    <w:p w:rsidR="00B454EC" w:rsidRPr="003543AB" w:rsidRDefault="0077745E" w:rsidP="005E29E6">
      <w:r>
        <w:rPr>
          <w:noProof/>
        </w:rPr>
        <w:drawing>
          <wp:inline distT="0" distB="0" distL="0" distR="0">
            <wp:extent cx="2275948" cy="2109872"/>
            <wp:effectExtent l="19050" t="0" r="0" b="0"/>
            <wp:docPr id="1" name="Εικόνα 1" descr="Γνωριμία με τα πυρηνόκαρπ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Γνωριμία με τα πυρηνόκαρπα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88" cy="21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 w:rsidRPr="003543AB">
        <w:rPr>
          <w:noProof/>
        </w:rPr>
        <w:t xml:space="preserve">      </w:t>
      </w:r>
      <w:r w:rsidR="005E29E6">
        <w:rPr>
          <w:noProof/>
        </w:rPr>
        <w:drawing>
          <wp:inline distT="0" distB="0" distL="0" distR="0">
            <wp:extent cx="2129317" cy="2113471"/>
            <wp:effectExtent l="19050" t="0" r="4283" b="0"/>
            <wp:docPr id="2" name="Εικόνα 4" descr="Πυρηνόκαρπα: Οι βασικές ασθένειες και η αντιμετώπισή τους – Ένωσ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υρηνόκαρπα: Οι βασικές ασθένειες και η αντιμετώπισή τους – Ένωση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23" cy="21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6" w:rsidRDefault="005E29E6" w:rsidP="005E29E6">
      <w:pPr>
        <w:rPr>
          <w:lang w:val="en-US"/>
        </w:rPr>
      </w:pPr>
      <w:r>
        <w:rPr>
          <w:noProof/>
        </w:rPr>
        <w:drawing>
          <wp:inline distT="0" distB="0" distL="0" distR="0">
            <wp:extent cx="2277374" cy="1984076"/>
            <wp:effectExtent l="19050" t="0" r="8626" b="0"/>
            <wp:docPr id="5" name="Εικόνα 7" descr="Ευάλωτα σε προσβολές τα πυρηνόκαρπα - ποιοι ψεκασμοί πρέπει ν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υάλωτα σε προσβολές τα πυρηνόκαρπα - ποιοι ψεκασμοί πρέπει να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22" cy="19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2241072" cy="1984075"/>
            <wp:effectExtent l="19050" t="0" r="6828" b="0"/>
            <wp:docPr id="6" name="Εικόνα 10" descr="Έντομα και ασθένειες που προσβάλλουν τα πυρηνόκαρπα – Ένωση Αγριν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Έντομα και ασθένειες που προσβάλλουν τα πυρηνόκαρπα – Ένωση Αγρινίο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87" cy="19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6" w:rsidRDefault="005E29E6" w:rsidP="005E29E6">
      <w:pPr>
        <w:rPr>
          <w:lang w:val="en-US"/>
        </w:rPr>
      </w:pPr>
      <w:r>
        <w:rPr>
          <w:noProof/>
          <w:lang w:val="en-US"/>
        </w:rPr>
        <w:t xml:space="preserve">         </w:t>
      </w:r>
    </w:p>
    <w:p w:rsidR="005E29E6" w:rsidRDefault="00BC1A1F" w:rsidP="0023594D">
      <w:pPr>
        <w:rPr>
          <w:lang w:val="en-US"/>
        </w:rPr>
      </w:pPr>
      <w:r>
        <w:rPr>
          <w:noProof/>
        </w:rPr>
        <w:drawing>
          <wp:inline distT="0" distB="0" distL="0" distR="0">
            <wp:extent cx="2300186" cy="1885852"/>
            <wp:effectExtent l="19050" t="0" r="4864" b="0"/>
            <wp:docPr id="13" name="Εικόνα 13" descr="ακρόδρυ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κρόδρυ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30" cy="188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    </w:t>
      </w:r>
      <w:r w:rsidR="0023594D">
        <w:rPr>
          <w:noProof/>
        </w:rPr>
        <w:drawing>
          <wp:inline distT="0" distB="0" distL="0" distR="0">
            <wp:extent cx="2387720" cy="1889184"/>
            <wp:effectExtent l="19050" t="0" r="0" b="0"/>
            <wp:docPr id="8" name="Εικόνα 16" descr="Ποικιλίες Ακρόδρυα - Φυτώριο Τσεσμελ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Ποικιλίες Ακρόδρυα - Φυτώριο Τσεσμελή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90" cy="18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1F" w:rsidRDefault="0071150D" w:rsidP="001D1807">
      <w:pPr>
        <w:rPr>
          <w:lang w:val="en-US"/>
        </w:rPr>
      </w:pPr>
      <w:r>
        <w:rPr>
          <w:noProof/>
        </w:rPr>
        <w:drawing>
          <wp:inline distT="0" distB="0" distL="0" distR="0">
            <wp:extent cx="2439478" cy="1611889"/>
            <wp:effectExtent l="19050" t="0" r="0" b="0"/>
            <wp:docPr id="25" name="Εικόνα 25" descr="Οδηγός Λίπανσης - ΦΙΣΤΙΚΙΑ - ΑΚΡΟΔΡΥΑ - Pista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Οδηγός Λίπανσης - ΦΙΣΤΙΚΙΑ - ΑΚΡΟΔΡΥΑ - Pistachi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09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</w:t>
      </w:r>
      <w:r w:rsidR="001D1807">
        <w:rPr>
          <w:noProof/>
        </w:rPr>
        <w:drawing>
          <wp:inline distT="0" distB="0" distL="0" distR="0">
            <wp:extent cx="2318709" cy="1570008"/>
            <wp:effectExtent l="19050" t="0" r="5391" b="0"/>
            <wp:docPr id="11" name="Εικόνα 28" descr="Μακεδονία/Θράκη – Green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Μακεδονία/Θράκη – Green Guid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13" cy="15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0D" w:rsidRDefault="0071150D" w:rsidP="006C64E8">
      <w:pPr>
        <w:jc w:val="center"/>
        <w:rPr>
          <w:lang w:val="en-US"/>
        </w:rPr>
      </w:pPr>
    </w:p>
    <w:p w:rsidR="00BC1A1F" w:rsidRDefault="00BC1A1F" w:rsidP="0023594D">
      <w:pPr>
        <w:rPr>
          <w:lang w:val="en-US"/>
        </w:rPr>
      </w:pPr>
      <w:r>
        <w:rPr>
          <w:noProof/>
        </w:rPr>
        <w:drawing>
          <wp:inline distT="0" distB="0" distL="0" distR="0">
            <wp:extent cx="2197939" cy="1742536"/>
            <wp:effectExtent l="19050" t="0" r="0" b="0"/>
            <wp:docPr id="19" name="Εικόνα 19" descr="Ποικιλίες Ακρόδρυα - Φυτώριο Τσεσμελ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Ποικιλίες Ακρόδρυα - Φυτώριο Τσεσμελή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18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28C">
        <w:rPr>
          <w:lang w:val="en-US"/>
        </w:rPr>
        <w:t xml:space="preserve">    </w:t>
      </w:r>
      <w:r w:rsidR="003543AB">
        <w:rPr>
          <w:noProof/>
          <w:lang w:val="en-US"/>
        </w:rPr>
        <w:t xml:space="preserve">       </w:t>
      </w:r>
      <w:r w:rsidR="0023594D">
        <w:rPr>
          <w:noProof/>
        </w:rPr>
        <w:drawing>
          <wp:inline distT="0" distB="0" distL="0" distR="0">
            <wp:extent cx="2189312" cy="1735413"/>
            <wp:effectExtent l="19050" t="0" r="1438" b="0"/>
            <wp:docPr id="9" name="Εικόνα 22" descr="http://www.humofert.gr | http://www.humofert.gr | Ακρόδρυ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umofert.gr | http://www.humofert.gr | Ακρόδρυ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04" cy="174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2A" w:rsidRDefault="004B432A" w:rsidP="004B432A">
      <w:pPr>
        <w:rPr>
          <w:lang w:val="en-US"/>
        </w:rPr>
      </w:pPr>
      <w:r>
        <w:rPr>
          <w:noProof/>
        </w:rPr>
        <w:drawing>
          <wp:inline distT="0" distB="0" distL="0" distR="0">
            <wp:extent cx="2197939" cy="1820173"/>
            <wp:effectExtent l="19050" t="0" r="0" b="0"/>
            <wp:docPr id="31" name="Εικόνα 31" descr="Ελιά&quot; -- Το πολύτιμο δώρο της φύσης αποδεικνύεται πολύτιμο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Ελιά&quot; -- Το πολύτιμο δώρο της φύσης αποδεικνύεται πολύτιμος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52" cy="18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2560248" cy="1818332"/>
            <wp:effectExtent l="19050" t="0" r="0" b="0"/>
            <wp:docPr id="34" name="Εικόνα 34" descr="Μηλιά- Αχλαδιά-Κυδωνιά… Πότε και Πώς να επέμβετε! - Farma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Μηλιά- Αχλαδιά-Κυδωνιά… Πότε και Πώς να επέμβετε! - Farmacon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6" cy="182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2A" w:rsidRDefault="004B432A" w:rsidP="004B432A">
      <w:pPr>
        <w:rPr>
          <w:lang w:val="en-US"/>
        </w:rPr>
      </w:pPr>
      <w:r>
        <w:rPr>
          <w:noProof/>
        </w:rPr>
        <w:drawing>
          <wp:inline distT="0" distB="0" distL="0" distR="0">
            <wp:extent cx="2361841" cy="1932317"/>
            <wp:effectExtent l="19050" t="0" r="359" b="0"/>
            <wp:docPr id="37" name="Εικόνα 37" descr="Η καρπόπτωση στα Εσπεριδοειδή - Farmacon - Blog - Η #1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Η καρπόπτωση στα Εσπεριδοειδή - Farmacon - Blog - Η #1 onlin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26" cy="19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2605177" cy="1880558"/>
            <wp:effectExtent l="19050" t="0" r="4673" b="0"/>
            <wp:docPr id="40" name="Εικόνα 40" descr="Οι ρίζες των πορτοκαλιών και των λεμονιών: Όλα τα εσπεριδοειδή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Οι ρίζες των πορτοκαλιών και των λεμονιών: Όλα τα εσπεριδοειδή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12" cy="18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2A" w:rsidRPr="005E29E6" w:rsidRDefault="004B432A" w:rsidP="005E4E5F">
      <w:pPr>
        <w:rPr>
          <w:lang w:val="en-US"/>
        </w:rPr>
      </w:pPr>
      <w:r>
        <w:rPr>
          <w:noProof/>
        </w:rPr>
        <w:drawing>
          <wp:inline distT="0" distB="0" distL="0" distR="0">
            <wp:extent cx="2432649" cy="1965500"/>
            <wp:effectExtent l="19050" t="0" r="5751" b="0"/>
            <wp:docPr id="43" name="Εικόνα 43" descr="CITRUS PARADISI (ΓΚΡΕΪΠΦΡΟΥΤ) | Horomidis Agronomic Cor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TRUS PARADISI (ΓΚΡΕΪΠΦΡΟΥΤ) | Horomidis Agronomic Corp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51" cy="19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AB">
        <w:rPr>
          <w:noProof/>
          <w:lang w:val="en-US"/>
        </w:rPr>
        <w:t xml:space="preserve">     </w:t>
      </w:r>
      <w:r w:rsidR="00911D61">
        <w:rPr>
          <w:noProof/>
        </w:rPr>
        <w:drawing>
          <wp:inline distT="0" distB="0" distL="0" distR="0">
            <wp:extent cx="2550352" cy="1904018"/>
            <wp:effectExtent l="19050" t="0" r="2348" b="0"/>
            <wp:docPr id="46" name="Εικόνα 46" descr="Bayer Ελλάς - Τομέας Επιστήμης Γεωργ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yer Ελλάς - Τομέας Επιστήμης Γεωργία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51" cy="19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32A" w:rsidRPr="005E29E6" w:rsidSect="00AE77D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C3044"/>
    <w:rsid w:val="00042C68"/>
    <w:rsid w:val="00046952"/>
    <w:rsid w:val="000B2000"/>
    <w:rsid w:val="000B5887"/>
    <w:rsid w:val="000B681B"/>
    <w:rsid w:val="000B6A11"/>
    <w:rsid w:val="000C1DA0"/>
    <w:rsid w:val="001D1807"/>
    <w:rsid w:val="002333A1"/>
    <w:rsid w:val="0023594D"/>
    <w:rsid w:val="002D5ED5"/>
    <w:rsid w:val="002E6C48"/>
    <w:rsid w:val="0033708F"/>
    <w:rsid w:val="003470DE"/>
    <w:rsid w:val="003543AB"/>
    <w:rsid w:val="003558DC"/>
    <w:rsid w:val="00370B37"/>
    <w:rsid w:val="00406889"/>
    <w:rsid w:val="004B432A"/>
    <w:rsid w:val="004C3044"/>
    <w:rsid w:val="004F1B27"/>
    <w:rsid w:val="00571682"/>
    <w:rsid w:val="005E29E6"/>
    <w:rsid w:val="005E4E5F"/>
    <w:rsid w:val="005F128C"/>
    <w:rsid w:val="005F74FC"/>
    <w:rsid w:val="006C64E8"/>
    <w:rsid w:val="0071150D"/>
    <w:rsid w:val="00747DFB"/>
    <w:rsid w:val="0077745E"/>
    <w:rsid w:val="007A1889"/>
    <w:rsid w:val="007A779C"/>
    <w:rsid w:val="007B72EC"/>
    <w:rsid w:val="008C64F0"/>
    <w:rsid w:val="00911D61"/>
    <w:rsid w:val="009224CD"/>
    <w:rsid w:val="009352A4"/>
    <w:rsid w:val="009700F5"/>
    <w:rsid w:val="00A2711B"/>
    <w:rsid w:val="00AB03A8"/>
    <w:rsid w:val="00AE77D6"/>
    <w:rsid w:val="00B21F58"/>
    <w:rsid w:val="00B454EC"/>
    <w:rsid w:val="00B4721E"/>
    <w:rsid w:val="00B80C15"/>
    <w:rsid w:val="00BC1A1F"/>
    <w:rsid w:val="00BE70D4"/>
    <w:rsid w:val="00C13BBC"/>
    <w:rsid w:val="00C73BA7"/>
    <w:rsid w:val="00C93DC3"/>
    <w:rsid w:val="00E33937"/>
    <w:rsid w:val="00E84DD4"/>
    <w:rsid w:val="00EB1880"/>
    <w:rsid w:val="00F411CB"/>
    <w:rsid w:val="00F44EC1"/>
    <w:rsid w:val="00F6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77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</dc:creator>
  <cp:keywords/>
  <dc:description/>
  <cp:lastModifiedBy>Soula</cp:lastModifiedBy>
  <cp:revision>47</cp:revision>
  <dcterms:created xsi:type="dcterms:W3CDTF">2020-03-31T15:56:00Z</dcterms:created>
  <dcterms:modified xsi:type="dcterms:W3CDTF">2020-04-07T12:25:00Z</dcterms:modified>
</cp:coreProperties>
</file>