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DA9" w:rsidRPr="000823F9" w:rsidRDefault="00730DA9" w:rsidP="00730DA9">
      <w:pPr>
        <w:spacing w:after="0" w:line="240" w:lineRule="auto"/>
        <w:jc w:val="center"/>
        <w:rPr>
          <w:b/>
        </w:rPr>
      </w:pPr>
      <w:r w:rsidRPr="00730DA9">
        <w:rPr>
          <w:b/>
        </w:rPr>
        <w:t>ΠΑΡΑΡΤΗΜΑ II</w:t>
      </w:r>
      <w:r w:rsidR="000862CA">
        <w:rPr>
          <w:b/>
          <w:lang w:val="en-US"/>
        </w:rPr>
        <w:t>I</w:t>
      </w:r>
    </w:p>
    <w:p w:rsidR="00C36654" w:rsidRPr="000823F9" w:rsidRDefault="00C36654" w:rsidP="00730DA9">
      <w:pPr>
        <w:spacing w:after="0" w:line="240" w:lineRule="auto"/>
        <w:jc w:val="center"/>
        <w:rPr>
          <w:b/>
        </w:rPr>
      </w:pPr>
    </w:p>
    <w:p w:rsidR="00C36654" w:rsidRPr="000823F9" w:rsidRDefault="00C36654" w:rsidP="00730DA9">
      <w:pPr>
        <w:spacing w:after="0" w:line="240" w:lineRule="auto"/>
        <w:jc w:val="center"/>
        <w:rPr>
          <w:b/>
        </w:rPr>
      </w:pPr>
      <w:r w:rsidRPr="000823F9">
        <w:rPr>
          <w:b/>
        </w:rPr>
        <w:t>Συμπερασματική Έκθεση για τη διαδικασία προγραμματισμού και αποτίμησης του εκπαιδευτικού έργου των σχολικών μονάδων του ΠΕ.Κ.Ε.Σ.</w:t>
      </w:r>
    </w:p>
    <w:p w:rsidR="00C36654" w:rsidRPr="000823F9" w:rsidRDefault="00C36654" w:rsidP="00730DA9">
      <w:pPr>
        <w:spacing w:after="0" w:line="240" w:lineRule="auto"/>
        <w:jc w:val="center"/>
      </w:pPr>
    </w:p>
    <w:p w:rsidR="00BA3FA4" w:rsidRPr="000823F9" w:rsidRDefault="00C36654" w:rsidP="00C36654">
      <w:pPr>
        <w:spacing w:after="0" w:line="240" w:lineRule="auto"/>
        <w:jc w:val="both"/>
      </w:pPr>
      <w:r>
        <w:t xml:space="preserve">Συμπληρώνεται και υποβάλλεται στο Ινστιτούτο Εκπαιδευτικής Πολιτικής ξεχωριστή συμπερασματική έκθεση για τη διαδικασία προγραμματισμού και αποτίμησης του εκπαιδευτικού έργου των σχολικών μονάδων του ΠΕ.Κ.Ε.Σ. ανά βαθμίδα εκπαίδευσης και ανά τύπο σχολείου ως εξής: </w:t>
      </w:r>
    </w:p>
    <w:p w:rsidR="00034540" w:rsidRDefault="00C36654" w:rsidP="00C36654">
      <w:pPr>
        <w:spacing w:after="0" w:line="240" w:lineRule="auto"/>
        <w:jc w:val="both"/>
      </w:pPr>
      <w:r w:rsidRPr="000823F9">
        <w:rPr>
          <w:b/>
        </w:rPr>
        <w:t>Πρωτοβάθμια Εκπαίδευση</w:t>
      </w:r>
      <w:r>
        <w:t xml:space="preserve">: Υποβάλλεται ξεχωριστή Έκθεση για: Νηπιαγωγεία, Δημοτικά, Ειδικά Νηπιαγωγεία, Ειδικά Δημοτικά, Μειονοτικά σχολεία, Διαπολιτισμικά σχολεία. </w:t>
      </w:r>
      <w:r w:rsidR="000D036E" w:rsidRPr="000823F9">
        <w:rPr>
          <w:b/>
        </w:rPr>
        <w:t>Δευτεροβάθμια</w:t>
      </w:r>
      <w:r w:rsidRPr="000823F9">
        <w:rPr>
          <w:b/>
        </w:rPr>
        <w:t xml:space="preserve"> Εκπαίδευση</w:t>
      </w:r>
      <w:r>
        <w:t xml:space="preserve">: Υποβάλλεται ξεχωριστή Έκθεση για: Γυμνάσια, Γενικά Λύκεια, Επαγγελματικά Λύκεια, Μουσικά Γυμνάσια, Μουσικά Γενικά Λύκεια, Καλλιτεχνικά Γυμνάσια, Καλλιτεχνικά Γενικά Λύκεια, Ειδικά Γυμνάσια, Ειδικά Γενικά Λύκεια, Ενιαία Ειδικά Επαγγελματικά Γυμνάσια-Λύκεια (ΕΝ.Ε.ΓΥ.Λ.), Εργαστήρια Ειδικής Επαγγελματικής Εκπαίδευσης (Ε.Ε.Ε.ΕΚ), Μειονοτικά σχολεία, Διαπολιτισμικά σχολεία. </w:t>
      </w:r>
    </w:p>
    <w:p w:rsidR="000823F9" w:rsidRPr="000823F9" w:rsidRDefault="000823F9" w:rsidP="00C36654">
      <w:pPr>
        <w:spacing w:after="0" w:line="240" w:lineRule="auto"/>
        <w:jc w:val="both"/>
      </w:pPr>
    </w:p>
    <w:p w:rsidR="00C36654" w:rsidRPr="00034540" w:rsidRDefault="00C36654" w:rsidP="00C36654">
      <w:pPr>
        <w:spacing w:after="0" w:line="240" w:lineRule="auto"/>
        <w:jc w:val="both"/>
      </w:pPr>
      <w:r>
        <w:t>Α. Συνοπτική συνολική παρουσίαση των Σχεδίων Δράσης που υλοποίησαν τα σχολεία -ανά Θεματικό Άξονα (Θ.Α.) και τις αντίστοιχες Παραμέτρους τους</w:t>
      </w:r>
    </w:p>
    <w:p w:rsidR="00B64D47" w:rsidRPr="00034540" w:rsidRDefault="00B64D47" w:rsidP="00C36654">
      <w:pPr>
        <w:spacing w:after="0" w:line="240" w:lineRule="auto"/>
        <w:jc w:val="both"/>
      </w:pPr>
    </w:p>
    <w:tbl>
      <w:tblPr>
        <w:tblStyle w:val="TableGrid"/>
        <w:tblW w:w="9640" w:type="dxa"/>
        <w:tblInd w:w="-601" w:type="dxa"/>
        <w:tblLayout w:type="fixed"/>
        <w:tblLook w:val="04A0"/>
      </w:tblPr>
      <w:tblGrid>
        <w:gridCol w:w="2410"/>
        <w:gridCol w:w="709"/>
        <w:gridCol w:w="709"/>
        <w:gridCol w:w="709"/>
        <w:gridCol w:w="708"/>
        <w:gridCol w:w="1134"/>
        <w:gridCol w:w="567"/>
        <w:gridCol w:w="567"/>
        <w:gridCol w:w="567"/>
        <w:gridCol w:w="567"/>
        <w:gridCol w:w="993"/>
      </w:tblGrid>
      <w:tr w:rsidR="00B64D47" w:rsidRPr="00B64D47" w:rsidTr="000C455C">
        <w:tc>
          <w:tcPr>
            <w:tcW w:w="9640" w:type="dxa"/>
            <w:gridSpan w:val="11"/>
          </w:tcPr>
          <w:p w:rsidR="000C455C" w:rsidRPr="000C455C" w:rsidRDefault="00B64D47" w:rsidP="00BA3FA4">
            <w:pPr>
              <w:jc w:val="center"/>
            </w:pPr>
            <w:r>
              <w:t>Πίνακας 1: Πλήθος Υλοποιηθέντων Σχεδίων Δράσης ανά Θεματικό Άξονα (Θ.Α.) και Παράμετρο</w:t>
            </w:r>
          </w:p>
          <w:p w:rsidR="000C455C" w:rsidRPr="000C455C" w:rsidRDefault="00B64D47" w:rsidP="00BA3FA4">
            <w:pPr>
              <w:jc w:val="center"/>
            </w:pPr>
            <w:r>
              <w:t>Σημειώστε τον αριθμό των σχολείων και το πλήθος των υλοποιηθέντων Σχεδίων Δράσης ανά Θεματικό Άξονα και Παράμετρο σε αριθμούς και ποσοστά.</w:t>
            </w:r>
          </w:p>
        </w:tc>
      </w:tr>
      <w:tr w:rsidR="00B64D47" w:rsidRPr="00B64D47" w:rsidTr="000C455C">
        <w:tc>
          <w:tcPr>
            <w:tcW w:w="9640" w:type="dxa"/>
            <w:gridSpan w:val="11"/>
          </w:tcPr>
          <w:p w:rsidR="00B64D47" w:rsidRDefault="00B64D47" w:rsidP="000C455C">
            <w:pPr>
              <w:rPr>
                <w:lang w:val="en-US"/>
              </w:rPr>
            </w:pPr>
            <w:r>
              <w:t>Σύνολο σχολείων:</w:t>
            </w:r>
          </w:p>
          <w:p w:rsidR="000C455C" w:rsidRPr="000C455C" w:rsidRDefault="000C455C" w:rsidP="000C455C">
            <w:pPr>
              <w:rPr>
                <w:b/>
                <w:lang w:val="en-US"/>
              </w:rPr>
            </w:pPr>
          </w:p>
        </w:tc>
      </w:tr>
      <w:tr w:rsidR="00B64D47" w:rsidRPr="00B64D47" w:rsidTr="009954D9">
        <w:tc>
          <w:tcPr>
            <w:tcW w:w="2410" w:type="dxa"/>
            <w:vMerge w:val="restart"/>
          </w:tcPr>
          <w:p w:rsidR="00B64D47" w:rsidRPr="00B64D47" w:rsidRDefault="00B64D47" w:rsidP="00B64D47">
            <w:pPr>
              <w:jc w:val="center"/>
              <w:rPr>
                <w:b/>
              </w:rPr>
            </w:pPr>
            <w:r>
              <w:t>Θεματικοί Άξονες (Θ.Α.)</w:t>
            </w:r>
          </w:p>
        </w:tc>
        <w:tc>
          <w:tcPr>
            <w:tcW w:w="3969" w:type="dxa"/>
            <w:gridSpan w:val="5"/>
          </w:tcPr>
          <w:p w:rsidR="000C455C" w:rsidRDefault="000C455C" w:rsidP="00B64D47">
            <w:pPr>
              <w:jc w:val="center"/>
              <w:rPr>
                <w:lang w:val="en-US"/>
              </w:rPr>
            </w:pPr>
          </w:p>
          <w:p w:rsidR="00B64D47" w:rsidRDefault="00B64D47" w:rsidP="00B64D47">
            <w:pPr>
              <w:jc w:val="center"/>
              <w:rPr>
                <w:lang w:val="en-US"/>
              </w:rPr>
            </w:pPr>
            <w:r>
              <w:t>Παράμετροι των Θ.Α</w:t>
            </w:r>
          </w:p>
          <w:p w:rsidR="000C455C" w:rsidRPr="000C455C" w:rsidRDefault="000C455C" w:rsidP="00B64D47">
            <w:pPr>
              <w:jc w:val="center"/>
              <w:rPr>
                <w:b/>
                <w:lang w:val="en-US"/>
              </w:rPr>
            </w:pPr>
          </w:p>
        </w:tc>
        <w:tc>
          <w:tcPr>
            <w:tcW w:w="3261" w:type="dxa"/>
            <w:gridSpan w:val="5"/>
          </w:tcPr>
          <w:p w:rsidR="000C455C" w:rsidRDefault="000C455C" w:rsidP="00B64D47">
            <w:pPr>
              <w:jc w:val="center"/>
              <w:rPr>
                <w:lang w:val="en-US"/>
              </w:rPr>
            </w:pPr>
          </w:p>
          <w:p w:rsidR="00B64D47" w:rsidRPr="00B64D47" w:rsidRDefault="00B64D47" w:rsidP="00B64D47">
            <w:pPr>
              <w:jc w:val="center"/>
              <w:rPr>
                <w:b/>
              </w:rPr>
            </w:pPr>
            <w:r>
              <w:t>Παράμετροι των Θ.Α</w:t>
            </w:r>
          </w:p>
        </w:tc>
      </w:tr>
      <w:tr w:rsidR="00B64D47" w:rsidRPr="00B64D47" w:rsidTr="000C455C">
        <w:tc>
          <w:tcPr>
            <w:tcW w:w="2410" w:type="dxa"/>
            <w:vMerge/>
          </w:tcPr>
          <w:p w:rsidR="00B64D47" w:rsidRPr="00B64D47" w:rsidRDefault="00B64D47" w:rsidP="00B64D47">
            <w:pPr>
              <w:jc w:val="center"/>
              <w:rPr>
                <w:b/>
              </w:rPr>
            </w:pPr>
          </w:p>
        </w:tc>
        <w:tc>
          <w:tcPr>
            <w:tcW w:w="3969" w:type="dxa"/>
            <w:gridSpan w:val="5"/>
          </w:tcPr>
          <w:p w:rsidR="00B64D47" w:rsidRPr="00B64D47" w:rsidRDefault="00B64D47" w:rsidP="00B64D47">
            <w:pPr>
              <w:jc w:val="center"/>
              <w:rPr>
                <w:b/>
              </w:rPr>
            </w:pPr>
            <w:r>
              <w:t>Πλήθος Σχεδίων Δράσης (αριθμητικά)</w:t>
            </w:r>
          </w:p>
        </w:tc>
        <w:tc>
          <w:tcPr>
            <w:tcW w:w="3261" w:type="dxa"/>
            <w:gridSpan w:val="5"/>
          </w:tcPr>
          <w:p w:rsidR="00B64D47" w:rsidRDefault="00B64D47" w:rsidP="00B64D47">
            <w:pPr>
              <w:jc w:val="center"/>
            </w:pPr>
            <w:r>
              <w:t>Πλήθος Σχεδίων Δράσης (σε ποσοστό %)</w:t>
            </w:r>
          </w:p>
        </w:tc>
      </w:tr>
      <w:tr w:rsidR="000C455C" w:rsidRPr="00B64D47" w:rsidTr="000D036E">
        <w:tc>
          <w:tcPr>
            <w:tcW w:w="2410" w:type="dxa"/>
          </w:tcPr>
          <w:p w:rsidR="00B64D47" w:rsidRPr="00B64D47" w:rsidRDefault="00B64D47" w:rsidP="00C36654">
            <w:pPr>
              <w:jc w:val="both"/>
              <w:rPr>
                <w:b/>
              </w:rPr>
            </w:pPr>
          </w:p>
        </w:tc>
        <w:tc>
          <w:tcPr>
            <w:tcW w:w="709" w:type="dxa"/>
            <w:vAlign w:val="center"/>
          </w:tcPr>
          <w:p w:rsidR="00B64D47" w:rsidRPr="000C455C" w:rsidRDefault="00B64D47" w:rsidP="00B64D47">
            <w:pPr>
              <w:jc w:val="center"/>
              <w:rPr>
                <w:lang w:val="en-US"/>
              </w:rPr>
            </w:pPr>
            <w:r w:rsidRPr="000C455C">
              <w:rPr>
                <w:lang w:val="en-US"/>
              </w:rPr>
              <w:t>1</w:t>
            </w:r>
          </w:p>
        </w:tc>
        <w:tc>
          <w:tcPr>
            <w:tcW w:w="709" w:type="dxa"/>
            <w:vAlign w:val="center"/>
          </w:tcPr>
          <w:p w:rsidR="00B64D47" w:rsidRPr="000C455C" w:rsidRDefault="00B64D47" w:rsidP="00B64D47">
            <w:pPr>
              <w:jc w:val="center"/>
              <w:rPr>
                <w:lang w:val="en-US"/>
              </w:rPr>
            </w:pPr>
            <w:r w:rsidRPr="000C455C">
              <w:rPr>
                <w:lang w:val="en-US"/>
              </w:rPr>
              <w:t>2</w:t>
            </w:r>
          </w:p>
        </w:tc>
        <w:tc>
          <w:tcPr>
            <w:tcW w:w="709" w:type="dxa"/>
            <w:vAlign w:val="center"/>
          </w:tcPr>
          <w:p w:rsidR="00B64D47" w:rsidRPr="000C455C" w:rsidRDefault="00B64D47" w:rsidP="00B64D47">
            <w:pPr>
              <w:jc w:val="center"/>
              <w:rPr>
                <w:lang w:val="en-US"/>
              </w:rPr>
            </w:pPr>
            <w:r w:rsidRPr="000C455C">
              <w:rPr>
                <w:lang w:val="en-US"/>
              </w:rPr>
              <w:t>3</w:t>
            </w:r>
          </w:p>
        </w:tc>
        <w:tc>
          <w:tcPr>
            <w:tcW w:w="708" w:type="dxa"/>
            <w:vAlign w:val="center"/>
          </w:tcPr>
          <w:p w:rsidR="00B64D47" w:rsidRPr="000C455C" w:rsidRDefault="00B64D47" w:rsidP="00B64D47">
            <w:pPr>
              <w:jc w:val="center"/>
              <w:rPr>
                <w:lang w:val="en-US"/>
              </w:rPr>
            </w:pPr>
            <w:r w:rsidRPr="000C455C">
              <w:rPr>
                <w:lang w:val="en-US"/>
              </w:rPr>
              <w:t>4</w:t>
            </w:r>
          </w:p>
        </w:tc>
        <w:tc>
          <w:tcPr>
            <w:tcW w:w="1134" w:type="dxa"/>
            <w:vAlign w:val="center"/>
          </w:tcPr>
          <w:p w:rsidR="00B64D47" w:rsidRPr="00B64D47" w:rsidRDefault="00B64D47" w:rsidP="00B64D47">
            <w:pPr>
              <w:jc w:val="center"/>
              <w:rPr>
                <w:b/>
              </w:rPr>
            </w:pPr>
            <w:r>
              <w:t>Σύνολο Σχεδίων Δράσεων ανά Θ.Α.</w:t>
            </w:r>
          </w:p>
        </w:tc>
        <w:tc>
          <w:tcPr>
            <w:tcW w:w="567" w:type="dxa"/>
            <w:vAlign w:val="center"/>
          </w:tcPr>
          <w:p w:rsidR="00B64D47" w:rsidRPr="000C455C" w:rsidRDefault="00B64D47" w:rsidP="00B64D47">
            <w:pPr>
              <w:jc w:val="center"/>
              <w:rPr>
                <w:lang w:val="en-US"/>
              </w:rPr>
            </w:pPr>
            <w:r w:rsidRPr="000C455C">
              <w:rPr>
                <w:lang w:val="en-US"/>
              </w:rPr>
              <w:t>1</w:t>
            </w:r>
          </w:p>
        </w:tc>
        <w:tc>
          <w:tcPr>
            <w:tcW w:w="567" w:type="dxa"/>
            <w:vAlign w:val="center"/>
          </w:tcPr>
          <w:p w:rsidR="00B64D47" w:rsidRPr="000C455C" w:rsidRDefault="00B64D47" w:rsidP="00B64D47">
            <w:pPr>
              <w:jc w:val="center"/>
              <w:rPr>
                <w:lang w:val="en-US"/>
              </w:rPr>
            </w:pPr>
            <w:r w:rsidRPr="000C455C">
              <w:rPr>
                <w:lang w:val="en-US"/>
              </w:rPr>
              <w:t>2</w:t>
            </w:r>
          </w:p>
        </w:tc>
        <w:tc>
          <w:tcPr>
            <w:tcW w:w="567" w:type="dxa"/>
            <w:vAlign w:val="center"/>
          </w:tcPr>
          <w:p w:rsidR="00B64D47" w:rsidRPr="000C455C" w:rsidRDefault="00B64D47" w:rsidP="00B64D47">
            <w:pPr>
              <w:jc w:val="center"/>
              <w:rPr>
                <w:lang w:val="en-US"/>
              </w:rPr>
            </w:pPr>
            <w:r w:rsidRPr="000C455C">
              <w:rPr>
                <w:lang w:val="en-US"/>
              </w:rPr>
              <w:t>3</w:t>
            </w:r>
          </w:p>
        </w:tc>
        <w:tc>
          <w:tcPr>
            <w:tcW w:w="567" w:type="dxa"/>
            <w:vAlign w:val="center"/>
          </w:tcPr>
          <w:p w:rsidR="00B64D47" w:rsidRPr="000C455C" w:rsidRDefault="00B64D47" w:rsidP="00B64D47">
            <w:pPr>
              <w:jc w:val="center"/>
              <w:rPr>
                <w:lang w:val="en-US"/>
              </w:rPr>
            </w:pPr>
            <w:r w:rsidRPr="000C455C">
              <w:rPr>
                <w:lang w:val="en-US"/>
              </w:rPr>
              <w:t>4</w:t>
            </w:r>
          </w:p>
        </w:tc>
        <w:tc>
          <w:tcPr>
            <w:tcW w:w="993" w:type="dxa"/>
            <w:vAlign w:val="center"/>
          </w:tcPr>
          <w:p w:rsidR="00B64D47" w:rsidRPr="00B64D47" w:rsidRDefault="00B64D47" w:rsidP="00B64D47">
            <w:pPr>
              <w:jc w:val="center"/>
              <w:rPr>
                <w:b/>
              </w:rPr>
            </w:pPr>
            <w:r>
              <w:t>Σύνολο</w:t>
            </w:r>
          </w:p>
        </w:tc>
      </w:tr>
      <w:tr w:rsidR="000C455C" w:rsidRPr="00B64D47" w:rsidTr="00BA3FA4">
        <w:trPr>
          <w:trHeight w:val="567"/>
        </w:trPr>
        <w:tc>
          <w:tcPr>
            <w:tcW w:w="2410" w:type="dxa"/>
            <w:vAlign w:val="center"/>
          </w:tcPr>
          <w:p w:rsidR="00B64D47" w:rsidRPr="00B64D47" w:rsidRDefault="00B64D47" w:rsidP="00BA3FA4">
            <w:pPr>
              <w:rPr>
                <w:b/>
              </w:rPr>
            </w:pPr>
            <w:r>
              <w:t>Α. Σχολείο και σχολική ζωή</w:t>
            </w:r>
          </w:p>
        </w:tc>
        <w:tc>
          <w:tcPr>
            <w:tcW w:w="709" w:type="dxa"/>
          </w:tcPr>
          <w:p w:rsidR="00B64D47" w:rsidRPr="00B64D47" w:rsidRDefault="00B64D47" w:rsidP="00C36654">
            <w:pPr>
              <w:jc w:val="both"/>
              <w:rPr>
                <w:b/>
              </w:rPr>
            </w:pPr>
          </w:p>
        </w:tc>
        <w:tc>
          <w:tcPr>
            <w:tcW w:w="709" w:type="dxa"/>
          </w:tcPr>
          <w:p w:rsidR="00B64D47" w:rsidRPr="00B64D47" w:rsidRDefault="00B64D47" w:rsidP="00C36654">
            <w:pPr>
              <w:jc w:val="both"/>
              <w:rPr>
                <w:b/>
              </w:rPr>
            </w:pPr>
          </w:p>
        </w:tc>
        <w:tc>
          <w:tcPr>
            <w:tcW w:w="709" w:type="dxa"/>
          </w:tcPr>
          <w:p w:rsidR="00B64D47" w:rsidRPr="00B64D47" w:rsidRDefault="00B64D47" w:rsidP="00C36654">
            <w:pPr>
              <w:jc w:val="both"/>
              <w:rPr>
                <w:b/>
              </w:rPr>
            </w:pPr>
          </w:p>
        </w:tc>
        <w:tc>
          <w:tcPr>
            <w:tcW w:w="708" w:type="dxa"/>
          </w:tcPr>
          <w:p w:rsidR="00B64D47" w:rsidRPr="00B64D47" w:rsidRDefault="00B64D47" w:rsidP="00C36654">
            <w:pPr>
              <w:jc w:val="both"/>
              <w:rPr>
                <w:b/>
              </w:rPr>
            </w:pPr>
          </w:p>
        </w:tc>
        <w:tc>
          <w:tcPr>
            <w:tcW w:w="1134" w:type="dxa"/>
          </w:tcPr>
          <w:p w:rsidR="00B64D47" w:rsidRPr="00B64D47" w:rsidRDefault="00B64D47" w:rsidP="00C36654">
            <w:pPr>
              <w:jc w:val="both"/>
              <w:rPr>
                <w:b/>
              </w:rPr>
            </w:pPr>
          </w:p>
        </w:tc>
        <w:tc>
          <w:tcPr>
            <w:tcW w:w="567" w:type="dxa"/>
          </w:tcPr>
          <w:p w:rsidR="00B64D47" w:rsidRPr="00B64D47" w:rsidRDefault="00B64D47" w:rsidP="00C36654">
            <w:pPr>
              <w:jc w:val="both"/>
              <w:rPr>
                <w:b/>
              </w:rPr>
            </w:pPr>
          </w:p>
        </w:tc>
        <w:tc>
          <w:tcPr>
            <w:tcW w:w="567" w:type="dxa"/>
          </w:tcPr>
          <w:p w:rsidR="00B64D47" w:rsidRPr="00B64D47" w:rsidRDefault="00B64D47" w:rsidP="00C36654">
            <w:pPr>
              <w:jc w:val="both"/>
              <w:rPr>
                <w:b/>
              </w:rPr>
            </w:pPr>
          </w:p>
        </w:tc>
        <w:tc>
          <w:tcPr>
            <w:tcW w:w="567" w:type="dxa"/>
          </w:tcPr>
          <w:p w:rsidR="00B64D47" w:rsidRPr="00B64D47" w:rsidRDefault="00B64D47" w:rsidP="00C36654">
            <w:pPr>
              <w:jc w:val="both"/>
              <w:rPr>
                <w:b/>
              </w:rPr>
            </w:pPr>
          </w:p>
        </w:tc>
        <w:tc>
          <w:tcPr>
            <w:tcW w:w="567" w:type="dxa"/>
          </w:tcPr>
          <w:p w:rsidR="00B64D47" w:rsidRPr="00B64D47" w:rsidRDefault="00B64D47" w:rsidP="00C36654">
            <w:pPr>
              <w:jc w:val="both"/>
              <w:rPr>
                <w:b/>
              </w:rPr>
            </w:pPr>
          </w:p>
        </w:tc>
        <w:tc>
          <w:tcPr>
            <w:tcW w:w="993" w:type="dxa"/>
          </w:tcPr>
          <w:p w:rsidR="00B64D47" w:rsidRPr="00B64D47" w:rsidRDefault="00B64D47" w:rsidP="00C36654">
            <w:pPr>
              <w:jc w:val="both"/>
              <w:rPr>
                <w:b/>
              </w:rPr>
            </w:pPr>
          </w:p>
        </w:tc>
      </w:tr>
      <w:tr w:rsidR="000C455C" w:rsidRPr="00B64D47" w:rsidTr="00BA3FA4">
        <w:trPr>
          <w:trHeight w:val="567"/>
        </w:trPr>
        <w:tc>
          <w:tcPr>
            <w:tcW w:w="2410" w:type="dxa"/>
            <w:vAlign w:val="center"/>
          </w:tcPr>
          <w:p w:rsidR="00B64D47" w:rsidRPr="00B64D47" w:rsidRDefault="00B64D47" w:rsidP="00BA3FA4">
            <w:pPr>
              <w:rPr>
                <w:b/>
              </w:rPr>
            </w:pPr>
            <w:r>
              <w:t>Β. Λειτουργία σχολείου και εκπαιδευτικές διαδικασίες</w:t>
            </w:r>
          </w:p>
        </w:tc>
        <w:tc>
          <w:tcPr>
            <w:tcW w:w="709" w:type="dxa"/>
          </w:tcPr>
          <w:p w:rsidR="00B64D47" w:rsidRPr="00B64D47" w:rsidRDefault="00B64D47" w:rsidP="00C36654">
            <w:pPr>
              <w:jc w:val="both"/>
              <w:rPr>
                <w:b/>
              </w:rPr>
            </w:pPr>
          </w:p>
        </w:tc>
        <w:tc>
          <w:tcPr>
            <w:tcW w:w="709" w:type="dxa"/>
          </w:tcPr>
          <w:p w:rsidR="00B64D47" w:rsidRPr="00B64D47" w:rsidRDefault="00B64D47" w:rsidP="00C36654">
            <w:pPr>
              <w:jc w:val="both"/>
              <w:rPr>
                <w:b/>
              </w:rPr>
            </w:pPr>
          </w:p>
        </w:tc>
        <w:tc>
          <w:tcPr>
            <w:tcW w:w="709" w:type="dxa"/>
          </w:tcPr>
          <w:p w:rsidR="00B64D47" w:rsidRPr="00B64D47" w:rsidRDefault="00B64D47" w:rsidP="00C36654">
            <w:pPr>
              <w:jc w:val="both"/>
              <w:rPr>
                <w:b/>
              </w:rPr>
            </w:pPr>
          </w:p>
        </w:tc>
        <w:tc>
          <w:tcPr>
            <w:tcW w:w="708" w:type="dxa"/>
          </w:tcPr>
          <w:p w:rsidR="00B64D47" w:rsidRPr="00B64D47" w:rsidRDefault="00B64D47" w:rsidP="00C36654">
            <w:pPr>
              <w:jc w:val="both"/>
              <w:rPr>
                <w:b/>
              </w:rPr>
            </w:pPr>
          </w:p>
        </w:tc>
        <w:tc>
          <w:tcPr>
            <w:tcW w:w="1134" w:type="dxa"/>
          </w:tcPr>
          <w:p w:rsidR="00B64D47" w:rsidRPr="00B64D47" w:rsidRDefault="00B64D47" w:rsidP="00C36654">
            <w:pPr>
              <w:jc w:val="both"/>
              <w:rPr>
                <w:b/>
              </w:rPr>
            </w:pPr>
          </w:p>
        </w:tc>
        <w:tc>
          <w:tcPr>
            <w:tcW w:w="567" w:type="dxa"/>
          </w:tcPr>
          <w:p w:rsidR="00B64D47" w:rsidRPr="00B64D47" w:rsidRDefault="00B64D47" w:rsidP="00C36654">
            <w:pPr>
              <w:jc w:val="both"/>
              <w:rPr>
                <w:b/>
              </w:rPr>
            </w:pPr>
          </w:p>
        </w:tc>
        <w:tc>
          <w:tcPr>
            <w:tcW w:w="567" w:type="dxa"/>
          </w:tcPr>
          <w:p w:rsidR="00B64D47" w:rsidRPr="00B64D47" w:rsidRDefault="00B64D47" w:rsidP="00C36654">
            <w:pPr>
              <w:jc w:val="both"/>
              <w:rPr>
                <w:b/>
              </w:rPr>
            </w:pPr>
          </w:p>
        </w:tc>
        <w:tc>
          <w:tcPr>
            <w:tcW w:w="567" w:type="dxa"/>
          </w:tcPr>
          <w:p w:rsidR="00B64D47" w:rsidRPr="00B64D47" w:rsidRDefault="00B64D47" w:rsidP="00C36654">
            <w:pPr>
              <w:jc w:val="both"/>
              <w:rPr>
                <w:b/>
              </w:rPr>
            </w:pPr>
          </w:p>
        </w:tc>
        <w:tc>
          <w:tcPr>
            <w:tcW w:w="567" w:type="dxa"/>
          </w:tcPr>
          <w:p w:rsidR="00B64D47" w:rsidRPr="00B64D47" w:rsidRDefault="00B64D47" w:rsidP="00C36654">
            <w:pPr>
              <w:jc w:val="both"/>
              <w:rPr>
                <w:b/>
              </w:rPr>
            </w:pPr>
          </w:p>
        </w:tc>
        <w:tc>
          <w:tcPr>
            <w:tcW w:w="993" w:type="dxa"/>
          </w:tcPr>
          <w:p w:rsidR="00B64D47" w:rsidRPr="00B64D47" w:rsidRDefault="00B64D47" w:rsidP="00C36654">
            <w:pPr>
              <w:jc w:val="both"/>
              <w:rPr>
                <w:b/>
              </w:rPr>
            </w:pPr>
          </w:p>
        </w:tc>
      </w:tr>
      <w:tr w:rsidR="000C455C" w:rsidRPr="00B64D47" w:rsidTr="00BA3FA4">
        <w:trPr>
          <w:trHeight w:val="567"/>
        </w:trPr>
        <w:tc>
          <w:tcPr>
            <w:tcW w:w="2410" w:type="dxa"/>
            <w:vAlign w:val="center"/>
          </w:tcPr>
          <w:p w:rsidR="00B64D47" w:rsidRPr="00B64D47" w:rsidRDefault="00B64D47" w:rsidP="00BA3FA4">
            <w:pPr>
              <w:rPr>
                <w:b/>
              </w:rPr>
            </w:pPr>
            <w:r>
              <w:t>Γ. Εκπαιδευτικά Αποτελέσματα</w:t>
            </w:r>
          </w:p>
        </w:tc>
        <w:tc>
          <w:tcPr>
            <w:tcW w:w="709" w:type="dxa"/>
          </w:tcPr>
          <w:p w:rsidR="00B64D47" w:rsidRPr="00B64D47" w:rsidRDefault="00B64D47" w:rsidP="00C36654">
            <w:pPr>
              <w:jc w:val="both"/>
              <w:rPr>
                <w:b/>
              </w:rPr>
            </w:pPr>
          </w:p>
        </w:tc>
        <w:tc>
          <w:tcPr>
            <w:tcW w:w="709" w:type="dxa"/>
          </w:tcPr>
          <w:p w:rsidR="00B64D47" w:rsidRPr="00B64D47" w:rsidRDefault="00B64D47" w:rsidP="00C36654">
            <w:pPr>
              <w:jc w:val="both"/>
              <w:rPr>
                <w:b/>
              </w:rPr>
            </w:pPr>
          </w:p>
        </w:tc>
        <w:tc>
          <w:tcPr>
            <w:tcW w:w="709" w:type="dxa"/>
          </w:tcPr>
          <w:p w:rsidR="00B64D47" w:rsidRPr="00B64D47" w:rsidRDefault="00B64D47" w:rsidP="00C36654">
            <w:pPr>
              <w:jc w:val="both"/>
              <w:rPr>
                <w:b/>
              </w:rPr>
            </w:pPr>
          </w:p>
        </w:tc>
        <w:tc>
          <w:tcPr>
            <w:tcW w:w="708" w:type="dxa"/>
          </w:tcPr>
          <w:p w:rsidR="00B64D47" w:rsidRPr="00B64D47" w:rsidRDefault="00B64D47" w:rsidP="00C36654">
            <w:pPr>
              <w:jc w:val="both"/>
              <w:rPr>
                <w:b/>
              </w:rPr>
            </w:pPr>
          </w:p>
        </w:tc>
        <w:tc>
          <w:tcPr>
            <w:tcW w:w="1134" w:type="dxa"/>
          </w:tcPr>
          <w:p w:rsidR="00B64D47" w:rsidRPr="00B64D47" w:rsidRDefault="00B64D47" w:rsidP="00C36654">
            <w:pPr>
              <w:jc w:val="both"/>
              <w:rPr>
                <w:b/>
              </w:rPr>
            </w:pPr>
          </w:p>
        </w:tc>
        <w:tc>
          <w:tcPr>
            <w:tcW w:w="567" w:type="dxa"/>
          </w:tcPr>
          <w:p w:rsidR="00B64D47" w:rsidRPr="00B64D47" w:rsidRDefault="00B64D47" w:rsidP="00C36654">
            <w:pPr>
              <w:jc w:val="both"/>
              <w:rPr>
                <w:b/>
              </w:rPr>
            </w:pPr>
          </w:p>
        </w:tc>
        <w:tc>
          <w:tcPr>
            <w:tcW w:w="567" w:type="dxa"/>
          </w:tcPr>
          <w:p w:rsidR="00B64D47" w:rsidRPr="00B64D47" w:rsidRDefault="00B64D47" w:rsidP="00C36654">
            <w:pPr>
              <w:jc w:val="both"/>
              <w:rPr>
                <w:b/>
              </w:rPr>
            </w:pPr>
          </w:p>
        </w:tc>
        <w:tc>
          <w:tcPr>
            <w:tcW w:w="567" w:type="dxa"/>
          </w:tcPr>
          <w:p w:rsidR="00B64D47" w:rsidRPr="00B64D47" w:rsidRDefault="00B64D47" w:rsidP="00C36654">
            <w:pPr>
              <w:jc w:val="both"/>
              <w:rPr>
                <w:b/>
              </w:rPr>
            </w:pPr>
          </w:p>
        </w:tc>
        <w:tc>
          <w:tcPr>
            <w:tcW w:w="567" w:type="dxa"/>
          </w:tcPr>
          <w:p w:rsidR="00B64D47" w:rsidRPr="00B64D47" w:rsidRDefault="00B64D47" w:rsidP="00C36654">
            <w:pPr>
              <w:jc w:val="both"/>
              <w:rPr>
                <w:b/>
              </w:rPr>
            </w:pPr>
          </w:p>
        </w:tc>
        <w:tc>
          <w:tcPr>
            <w:tcW w:w="993" w:type="dxa"/>
          </w:tcPr>
          <w:p w:rsidR="00B64D47" w:rsidRPr="00B64D47" w:rsidRDefault="00B64D47" w:rsidP="00C36654">
            <w:pPr>
              <w:jc w:val="both"/>
              <w:rPr>
                <w:b/>
              </w:rPr>
            </w:pPr>
          </w:p>
        </w:tc>
      </w:tr>
      <w:tr w:rsidR="000C455C" w:rsidRPr="00B64D47" w:rsidTr="00BA3FA4">
        <w:trPr>
          <w:trHeight w:val="567"/>
        </w:trPr>
        <w:tc>
          <w:tcPr>
            <w:tcW w:w="2410" w:type="dxa"/>
            <w:vAlign w:val="center"/>
          </w:tcPr>
          <w:p w:rsidR="00B64D47" w:rsidRDefault="00B64D47" w:rsidP="00BA3FA4">
            <w:pPr>
              <w:rPr>
                <w:lang w:val="en-US"/>
              </w:rPr>
            </w:pPr>
            <w:r>
              <w:t>Σύνολο Σχεδίων Δράσης</w:t>
            </w:r>
          </w:p>
          <w:p w:rsidR="000C455C" w:rsidRPr="000C455C" w:rsidRDefault="000C455C" w:rsidP="00BA3FA4">
            <w:pPr>
              <w:rPr>
                <w:b/>
                <w:lang w:val="en-US"/>
              </w:rPr>
            </w:pPr>
          </w:p>
        </w:tc>
        <w:tc>
          <w:tcPr>
            <w:tcW w:w="709" w:type="dxa"/>
          </w:tcPr>
          <w:p w:rsidR="00B64D47" w:rsidRPr="00B64D47" w:rsidRDefault="00B64D47" w:rsidP="00C36654">
            <w:pPr>
              <w:jc w:val="both"/>
              <w:rPr>
                <w:b/>
              </w:rPr>
            </w:pPr>
          </w:p>
        </w:tc>
        <w:tc>
          <w:tcPr>
            <w:tcW w:w="709" w:type="dxa"/>
          </w:tcPr>
          <w:p w:rsidR="00B64D47" w:rsidRPr="00B64D47" w:rsidRDefault="00B64D47" w:rsidP="00C36654">
            <w:pPr>
              <w:jc w:val="both"/>
              <w:rPr>
                <w:b/>
              </w:rPr>
            </w:pPr>
          </w:p>
        </w:tc>
        <w:tc>
          <w:tcPr>
            <w:tcW w:w="709" w:type="dxa"/>
          </w:tcPr>
          <w:p w:rsidR="00B64D47" w:rsidRPr="00B64D47" w:rsidRDefault="00B64D47" w:rsidP="00C36654">
            <w:pPr>
              <w:jc w:val="both"/>
              <w:rPr>
                <w:b/>
              </w:rPr>
            </w:pPr>
          </w:p>
        </w:tc>
        <w:tc>
          <w:tcPr>
            <w:tcW w:w="708" w:type="dxa"/>
          </w:tcPr>
          <w:p w:rsidR="00B64D47" w:rsidRPr="00B64D47" w:rsidRDefault="00B64D47" w:rsidP="00C36654">
            <w:pPr>
              <w:jc w:val="both"/>
              <w:rPr>
                <w:b/>
              </w:rPr>
            </w:pPr>
          </w:p>
        </w:tc>
        <w:tc>
          <w:tcPr>
            <w:tcW w:w="1134" w:type="dxa"/>
          </w:tcPr>
          <w:p w:rsidR="00B64D47" w:rsidRPr="00B64D47" w:rsidRDefault="00B64D47" w:rsidP="00C36654">
            <w:pPr>
              <w:jc w:val="both"/>
              <w:rPr>
                <w:b/>
              </w:rPr>
            </w:pPr>
          </w:p>
        </w:tc>
        <w:tc>
          <w:tcPr>
            <w:tcW w:w="567" w:type="dxa"/>
          </w:tcPr>
          <w:p w:rsidR="00B64D47" w:rsidRPr="00B64D47" w:rsidRDefault="00B64D47" w:rsidP="00C36654">
            <w:pPr>
              <w:jc w:val="both"/>
              <w:rPr>
                <w:b/>
              </w:rPr>
            </w:pPr>
          </w:p>
        </w:tc>
        <w:tc>
          <w:tcPr>
            <w:tcW w:w="567" w:type="dxa"/>
          </w:tcPr>
          <w:p w:rsidR="00B64D47" w:rsidRPr="00B64D47" w:rsidRDefault="00B64D47" w:rsidP="00C36654">
            <w:pPr>
              <w:jc w:val="both"/>
              <w:rPr>
                <w:b/>
              </w:rPr>
            </w:pPr>
          </w:p>
        </w:tc>
        <w:tc>
          <w:tcPr>
            <w:tcW w:w="567" w:type="dxa"/>
          </w:tcPr>
          <w:p w:rsidR="00B64D47" w:rsidRPr="00B64D47" w:rsidRDefault="00B64D47" w:rsidP="00C36654">
            <w:pPr>
              <w:jc w:val="both"/>
              <w:rPr>
                <w:b/>
              </w:rPr>
            </w:pPr>
          </w:p>
        </w:tc>
        <w:tc>
          <w:tcPr>
            <w:tcW w:w="567" w:type="dxa"/>
          </w:tcPr>
          <w:p w:rsidR="00B64D47" w:rsidRPr="00B64D47" w:rsidRDefault="00B64D47" w:rsidP="00C36654">
            <w:pPr>
              <w:jc w:val="both"/>
              <w:rPr>
                <w:b/>
              </w:rPr>
            </w:pPr>
          </w:p>
        </w:tc>
        <w:tc>
          <w:tcPr>
            <w:tcW w:w="993" w:type="dxa"/>
          </w:tcPr>
          <w:p w:rsidR="00B64D47" w:rsidRPr="00B64D47" w:rsidRDefault="00B64D47" w:rsidP="00C36654">
            <w:pPr>
              <w:jc w:val="both"/>
              <w:rPr>
                <w:b/>
              </w:rPr>
            </w:pPr>
          </w:p>
        </w:tc>
      </w:tr>
      <w:tr w:rsidR="00B64D47" w:rsidRPr="00B64D47" w:rsidTr="000D036E">
        <w:tc>
          <w:tcPr>
            <w:tcW w:w="5245" w:type="dxa"/>
            <w:gridSpan w:val="5"/>
          </w:tcPr>
          <w:p w:rsidR="000D036E" w:rsidRPr="00BA3FA4" w:rsidRDefault="00B64D47" w:rsidP="000D036E">
            <w:r>
              <w:t>Αριθμός Σχεδίων Δράσης που αναφέρονται</w:t>
            </w:r>
          </w:p>
          <w:p w:rsidR="000C455C" w:rsidRPr="000C455C" w:rsidRDefault="00B64D47" w:rsidP="000D036E">
            <w:r>
              <w:t xml:space="preserve"> σε έναν μόνο Θεματικό Άξονα</w:t>
            </w:r>
          </w:p>
        </w:tc>
        <w:tc>
          <w:tcPr>
            <w:tcW w:w="1134" w:type="dxa"/>
          </w:tcPr>
          <w:p w:rsidR="00B64D47" w:rsidRPr="00B64D47" w:rsidRDefault="00B64D47" w:rsidP="00C36654">
            <w:pPr>
              <w:jc w:val="both"/>
              <w:rPr>
                <w:b/>
              </w:rPr>
            </w:pPr>
          </w:p>
        </w:tc>
        <w:tc>
          <w:tcPr>
            <w:tcW w:w="3261" w:type="dxa"/>
            <w:gridSpan w:val="5"/>
          </w:tcPr>
          <w:p w:rsidR="00B64D47" w:rsidRPr="00B64D47" w:rsidRDefault="00B64D47" w:rsidP="00C36654">
            <w:pPr>
              <w:jc w:val="both"/>
              <w:rPr>
                <w:b/>
              </w:rPr>
            </w:pPr>
          </w:p>
        </w:tc>
      </w:tr>
      <w:tr w:rsidR="00B64D47" w:rsidRPr="00B64D47" w:rsidTr="000D036E">
        <w:tc>
          <w:tcPr>
            <w:tcW w:w="5245" w:type="dxa"/>
            <w:gridSpan w:val="5"/>
          </w:tcPr>
          <w:p w:rsidR="000D036E" w:rsidRPr="000823F9" w:rsidRDefault="000C455C" w:rsidP="000D036E">
            <w:r>
              <w:t xml:space="preserve">Αριθμός Σχεδίων Δράσης που αναφέρονται </w:t>
            </w:r>
          </w:p>
          <w:p w:rsidR="000C455C" w:rsidRPr="000C455C" w:rsidRDefault="000C455C" w:rsidP="000D036E">
            <w:r>
              <w:t>σε περισσότερους από έναν Θεματικούς Άξονες</w:t>
            </w:r>
          </w:p>
        </w:tc>
        <w:tc>
          <w:tcPr>
            <w:tcW w:w="1134" w:type="dxa"/>
          </w:tcPr>
          <w:p w:rsidR="00B64D47" w:rsidRPr="00B64D47" w:rsidRDefault="00B64D47" w:rsidP="00C36654">
            <w:pPr>
              <w:jc w:val="both"/>
              <w:rPr>
                <w:b/>
              </w:rPr>
            </w:pPr>
          </w:p>
        </w:tc>
        <w:tc>
          <w:tcPr>
            <w:tcW w:w="3261" w:type="dxa"/>
            <w:gridSpan w:val="5"/>
          </w:tcPr>
          <w:p w:rsidR="00B64D47" w:rsidRPr="00B64D47" w:rsidRDefault="00B64D47" w:rsidP="00C36654">
            <w:pPr>
              <w:jc w:val="both"/>
              <w:rPr>
                <w:b/>
              </w:rPr>
            </w:pPr>
          </w:p>
        </w:tc>
      </w:tr>
      <w:tr w:rsidR="00B64D47" w:rsidRPr="00B64D47" w:rsidTr="000C455C">
        <w:tc>
          <w:tcPr>
            <w:tcW w:w="9640" w:type="dxa"/>
            <w:gridSpan w:val="11"/>
          </w:tcPr>
          <w:p w:rsidR="000C455C" w:rsidRPr="000D036E" w:rsidRDefault="00B64D47" w:rsidP="00C36654">
            <w:pPr>
              <w:jc w:val="both"/>
            </w:pPr>
            <w:r>
              <w:t>Να αναφέρετε τους τίτλους δύο χαρακτηριστικών Σχεδίων Δράσης σχολείων, ανά βαθμίδα εκπαίδευσης, (</w:t>
            </w:r>
            <w:r w:rsidRPr="000823F9">
              <w:rPr>
                <w:b/>
              </w:rPr>
              <w:t>χωρίς αναφορά στα σχολεία προέλευσης</w:t>
            </w:r>
            <w:r>
              <w:t xml:space="preserve">), ως καλών πρακτικών και να επισυνάψετε τα αντίστοιχα αρχεία (Πρόταση Σχεδίου Δράσης - Αποτίμηση Σχεδίου Δράσης- Επισυναπτόμενο υλικό): </w:t>
            </w:r>
          </w:p>
          <w:p w:rsidR="000C455C" w:rsidRPr="000D036E" w:rsidRDefault="00B64D47" w:rsidP="00C36654">
            <w:pPr>
              <w:jc w:val="both"/>
            </w:pPr>
            <w:r>
              <w:t xml:space="preserve">1. </w:t>
            </w:r>
          </w:p>
          <w:p w:rsidR="000C455C" w:rsidRDefault="00B64D47" w:rsidP="00C36654">
            <w:pPr>
              <w:jc w:val="both"/>
              <w:rPr>
                <w:lang w:val="en-US"/>
              </w:rPr>
            </w:pPr>
            <w:r>
              <w:t xml:space="preserve">2. </w:t>
            </w:r>
          </w:p>
          <w:p w:rsidR="000C455C" w:rsidRDefault="00B64D47" w:rsidP="00C36654">
            <w:pPr>
              <w:jc w:val="both"/>
              <w:rPr>
                <w:lang w:val="en-US"/>
              </w:rPr>
            </w:pPr>
            <w:r>
              <w:t xml:space="preserve">3. </w:t>
            </w:r>
          </w:p>
          <w:p w:rsidR="000C455C" w:rsidRDefault="00B64D47" w:rsidP="00C36654">
            <w:pPr>
              <w:jc w:val="both"/>
              <w:rPr>
                <w:lang w:val="en-US"/>
              </w:rPr>
            </w:pPr>
            <w:r>
              <w:t xml:space="preserve">4. </w:t>
            </w:r>
          </w:p>
          <w:p w:rsidR="00B64D47" w:rsidRPr="00B64D47" w:rsidRDefault="00B64D47" w:rsidP="00C36654">
            <w:pPr>
              <w:jc w:val="both"/>
              <w:rPr>
                <w:b/>
              </w:rPr>
            </w:pPr>
            <w:r>
              <w:t>Επισύναψη αρχείων.</w:t>
            </w:r>
          </w:p>
        </w:tc>
      </w:tr>
    </w:tbl>
    <w:p w:rsidR="00B64D47" w:rsidRDefault="00B64D47" w:rsidP="00C36654">
      <w:pPr>
        <w:spacing w:after="0" w:line="240" w:lineRule="auto"/>
        <w:jc w:val="both"/>
        <w:rPr>
          <w:b/>
          <w:lang w:val="en-US"/>
        </w:rPr>
      </w:pPr>
    </w:p>
    <w:tbl>
      <w:tblPr>
        <w:tblStyle w:val="TableGrid"/>
        <w:tblW w:w="9640" w:type="dxa"/>
        <w:tblInd w:w="-601" w:type="dxa"/>
        <w:tblLook w:val="04A0"/>
      </w:tblPr>
      <w:tblGrid>
        <w:gridCol w:w="1702"/>
        <w:gridCol w:w="992"/>
        <w:gridCol w:w="992"/>
        <w:gridCol w:w="992"/>
        <w:gridCol w:w="964"/>
        <w:gridCol w:w="1021"/>
        <w:gridCol w:w="992"/>
        <w:gridCol w:w="992"/>
        <w:gridCol w:w="993"/>
      </w:tblGrid>
      <w:tr w:rsidR="009954D9" w:rsidRPr="009954D9" w:rsidTr="009954D9">
        <w:tc>
          <w:tcPr>
            <w:tcW w:w="9640" w:type="dxa"/>
            <w:gridSpan w:val="9"/>
          </w:tcPr>
          <w:p w:rsidR="009954D9" w:rsidRPr="009954D9" w:rsidRDefault="009954D9" w:rsidP="009954D9">
            <w:pPr>
              <w:jc w:val="center"/>
              <w:rPr>
                <w:b/>
              </w:rPr>
            </w:pPr>
            <w:r>
              <w:lastRenderedPageBreak/>
              <w:t>Πίνακας 2: Σχέδια Δράσης ανά σχολείο Να σημειώσετε τον αριθμό των σχολείων που πρότειναν/υλοποίησαν 1 Σχέδιο Δράσης, από 2 έως 5 Σχέδια Δράσης ή περισσότερα από 5 Σχέδια Δράσης</w:t>
            </w:r>
          </w:p>
        </w:tc>
      </w:tr>
      <w:tr w:rsidR="009954D9" w:rsidRPr="009954D9" w:rsidTr="00034540">
        <w:trPr>
          <w:trHeight w:val="737"/>
        </w:trPr>
        <w:tc>
          <w:tcPr>
            <w:tcW w:w="1702" w:type="dxa"/>
          </w:tcPr>
          <w:p w:rsidR="009954D9" w:rsidRPr="009954D9" w:rsidRDefault="009954D9" w:rsidP="00C36654">
            <w:pPr>
              <w:jc w:val="both"/>
              <w:rPr>
                <w:b/>
              </w:rPr>
            </w:pPr>
          </w:p>
        </w:tc>
        <w:tc>
          <w:tcPr>
            <w:tcW w:w="2976" w:type="dxa"/>
            <w:gridSpan w:val="3"/>
            <w:vAlign w:val="center"/>
          </w:tcPr>
          <w:p w:rsidR="009954D9" w:rsidRPr="009954D9" w:rsidRDefault="009954D9" w:rsidP="00034540">
            <w:pPr>
              <w:jc w:val="center"/>
              <w:rPr>
                <w:b/>
              </w:rPr>
            </w:pPr>
            <w:r>
              <w:t>Πλήθος Σχεδίων Δράσης (ΣΔ) ανά σχολείο</w:t>
            </w:r>
          </w:p>
        </w:tc>
        <w:tc>
          <w:tcPr>
            <w:tcW w:w="964" w:type="dxa"/>
            <w:vAlign w:val="center"/>
          </w:tcPr>
          <w:p w:rsidR="009954D9" w:rsidRPr="009954D9" w:rsidRDefault="009954D9" w:rsidP="00034540">
            <w:pPr>
              <w:jc w:val="center"/>
              <w:rPr>
                <w:b/>
              </w:rPr>
            </w:pPr>
          </w:p>
        </w:tc>
        <w:tc>
          <w:tcPr>
            <w:tcW w:w="3005" w:type="dxa"/>
            <w:gridSpan w:val="3"/>
            <w:vAlign w:val="center"/>
          </w:tcPr>
          <w:p w:rsidR="009954D9" w:rsidRPr="009954D9" w:rsidRDefault="009954D9" w:rsidP="00034540">
            <w:pPr>
              <w:jc w:val="center"/>
              <w:rPr>
                <w:b/>
              </w:rPr>
            </w:pPr>
            <w:r>
              <w:t>Ποσοστό %</w:t>
            </w:r>
          </w:p>
        </w:tc>
        <w:tc>
          <w:tcPr>
            <w:tcW w:w="993" w:type="dxa"/>
          </w:tcPr>
          <w:p w:rsidR="009954D9" w:rsidRPr="009954D9" w:rsidRDefault="009954D9" w:rsidP="00C36654">
            <w:pPr>
              <w:jc w:val="both"/>
              <w:rPr>
                <w:b/>
              </w:rPr>
            </w:pPr>
          </w:p>
        </w:tc>
      </w:tr>
      <w:tr w:rsidR="009954D9" w:rsidRPr="009954D9" w:rsidTr="002153D0">
        <w:tc>
          <w:tcPr>
            <w:tcW w:w="1702" w:type="dxa"/>
          </w:tcPr>
          <w:p w:rsidR="009954D9" w:rsidRPr="009954D9" w:rsidRDefault="009954D9" w:rsidP="00C36654">
            <w:pPr>
              <w:jc w:val="both"/>
              <w:rPr>
                <w:b/>
              </w:rPr>
            </w:pPr>
          </w:p>
        </w:tc>
        <w:tc>
          <w:tcPr>
            <w:tcW w:w="992" w:type="dxa"/>
          </w:tcPr>
          <w:p w:rsidR="009954D9" w:rsidRPr="009954D9" w:rsidRDefault="009954D9" w:rsidP="009954D9">
            <w:pPr>
              <w:jc w:val="both"/>
              <w:rPr>
                <w:b/>
              </w:rPr>
            </w:pPr>
            <w:r>
              <w:t xml:space="preserve">1ΣΔ </w:t>
            </w:r>
          </w:p>
        </w:tc>
        <w:tc>
          <w:tcPr>
            <w:tcW w:w="992" w:type="dxa"/>
          </w:tcPr>
          <w:p w:rsidR="009954D9" w:rsidRPr="009954D9" w:rsidRDefault="009954D9" w:rsidP="009954D9">
            <w:pPr>
              <w:jc w:val="both"/>
              <w:rPr>
                <w:b/>
              </w:rPr>
            </w:pPr>
            <w:r>
              <w:t>2-5ΣΔ</w:t>
            </w:r>
          </w:p>
        </w:tc>
        <w:tc>
          <w:tcPr>
            <w:tcW w:w="992" w:type="dxa"/>
          </w:tcPr>
          <w:p w:rsidR="009954D9" w:rsidRPr="009954D9" w:rsidRDefault="009954D9" w:rsidP="00C36654">
            <w:pPr>
              <w:jc w:val="both"/>
              <w:rPr>
                <w:b/>
              </w:rPr>
            </w:pPr>
            <w:r>
              <w:t>&gt;5ΣΔ</w:t>
            </w:r>
          </w:p>
        </w:tc>
        <w:tc>
          <w:tcPr>
            <w:tcW w:w="964" w:type="dxa"/>
          </w:tcPr>
          <w:p w:rsidR="009954D9" w:rsidRPr="009954D9" w:rsidRDefault="009954D9" w:rsidP="00C36654">
            <w:pPr>
              <w:jc w:val="both"/>
              <w:rPr>
                <w:b/>
              </w:rPr>
            </w:pPr>
            <w:r>
              <w:t>Σύνολο</w:t>
            </w:r>
          </w:p>
        </w:tc>
        <w:tc>
          <w:tcPr>
            <w:tcW w:w="1021" w:type="dxa"/>
          </w:tcPr>
          <w:p w:rsidR="009954D9" w:rsidRPr="009954D9" w:rsidRDefault="009954D9" w:rsidP="009954D9">
            <w:pPr>
              <w:jc w:val="both"/>
              <w:rPr>
                <w:b/>
              </w:rPr>
            </w:pPr>
            <w:r>
              <w:t xml:space="preserve">1ΣΔ </w:t>
            </w:r>
          </w:p>
        </w:tc>
        <w:tc>
          <w:tcPr>
            <w:tcW w:w="992" w:type="dxa"/>
          </w:tcPr>
          <w:p w:rsidR="009954D9" w:rsidRPr="009954D9" w:rsidRDefault="009954D9" w:rsidP="009954D9">
            <w:pPr>
              <w:jc w:val="both"/>
              <w:rPr>
                <w:b/>
              </w:rPr>
            </w:pPr>
            <w:r>
              <w:t xml:space="preserve">2-5ΣΔ </w:t>
            </w:r>
          </w:p>
        </w:tc>
        <w:tc>
          <w:tcPr>
            <w:tcW w:w="992" w:type="dxa"/>
          </w:tcPr>
          <w:p w:rsidR="009954D9" w:rsidRPr="009954D9" w:rsidRDefault="009954D9" w:rsidP="00C36654">
            <w:pPr>
              <w:jc w:val="both"/>
              <w:rPr>
                <w:b/>
              </w:rPr>
            </w:pPr>
            <w:r>
              <w:t>&gt;5ΣΔ</w:t>
            </w:r>
          </w:p>
        </w:tc>
        <w:tc>
          <w:tcPr>
            <w:tcW w:w="993" w:type="dxa"/>
          </w:tcPr>
          <w:p w:rsidR="009954D9" w:rsidRPr="009954D9" w:rsidRDefault="009954D9" w:rsidP="00C36654">
            <w:pPr>
              <w:jc w:val="both"/>
              <w:rPr>
                <w:b/>
              </w:rPr>
            </w:pPr>
            <w:r>
              <w:t>Σύνολο</w:t>
            </w:r>
          </w:p>
        </w:tc>
      </w:tr>
      <w:tr w:rsidR="009954D9" w:rsidRPr="009954D9" w:rsidTr="002153D0">
        <w:tc>
          <w:tcPr>
            <w:tcW w:w="1702" w:type="dxa"/>
          </w:tcPr>
          <w:p w:rsidR="009954D9" w:rsidRPr="009954D9" w:rsidRDefault="009954D9" w:rsidP="002153D0">
            <w:pPr>
              <w:rPr>
                <w:b/>
              </w:rPr>
            </w:pPr>
            <w:r>
              <w:t>Αριθμός Σχολείων που πρότειναν ... αριθμό Σχεδίων Δράσης</w:t>
            </w:r>
          </w:p>
        </w:tc>
        <w:tc>
          <w:tcPr>
            <w:tcW w:w="992" w:type="dxa"/>
          </w:tcPr>
          <w:p w:rsidR="009954D9" w:rsidRPr="009954D9" w:rsidRDefault="009954D9" w:rsidP="00C36654">
            <w:pPr>
              <w:jc w:val="both"/>
              <w:rPr>
                <w:b/>
              </w:rPr>
            </w:pPr>
          </w:p>
        </w:tc>
        <w:tc>
          <w:tcPr>
            <w:tcW w:w="992" w:type="dxa"/>
          </w:tcPr>
          <w:p w:rsidR="009954D9" w:rsidRPr="009954D9" w:rsidRDefault="009954D9" w:rsidP="00C36654">
            <w:pPr>
              <w:jc w:val="both"/>
              <w:rPr>
                <w:b/>
              </w:rPr>
            </w:pPr>
          </w:p>
        </w:tc>
        <w:tc>
          <w:tcPr>
            <w:tcW w:w="992" w:type="dxa"/>
          </w:tcPr>
          <w:p w:rsidR="009954D9" w:rsidRPr="009954D9" w:rsidRDefault="009954D9" w:rsidP="00C36654">
            <w:pPr>
              <w:jc w:val="both"/>
              <w:rPr>
                <w:b/>
              </w:rPr>
            </w:pPr>
          </w:p>
        </w:tc>
        <w:tc>
          <w:tcPr>
            <w:tcW w:w="964" w:type="dxa"/>
          </w:tcPr>
          <w:p w:rsidR="009954D9" w:rsidRPr="009954D9" w:rsidRDefault="009954D9" w:rsidP="00C36654">
            <w:pPr>
              <w:jc w:val="both"/>
              <w:rPr>
                <w:b/>
              </w:rPr>
            </w:pPr>
          </w:p>
        </w:tc>
        <w:tc>
          <w:tcPr>
            <w:tcW w:w="1021" w:type="dxa"/>
          </w:tcPr>
          <w:p w:rsidR="009954D9" w:rsidRPr="009954D9" w:rsidRDefault="009954D9" w:rsidP="00C36654">
            <w:pPr>
              <w:jc w:val="both"/>
              <w:rPr>
                <w:b/>
              </w:rPr>
            </w:pPr>
          </w:p>
        </w:tc>
        <w:tc>
          <w:tcPr>
            <w:tcW w:w="992" w:type="dxa"/>
          </w:tcPr>
          <w:p w:rsidR="009954D9" w:rsidRPr="009954D9" w:rsidRDefault="009954D9" w:rsidP="00C36654">
            <w:pPr>
              <w:jc w:val="both"/>
              <w:rPr>
                <w:b/>
              </w:rPr>
            </w:pPr>
          </w:p>
        </w:tc>
        <w:tc>
          <w:tcPr>
            <w:tcW w:w="992" w:type="dxa"/>
          </w:tcPr>
          <w:p w:rsidR="009954D9" w:rsidRPr="009954D9" w:rsidRDefault="009954D9" w:rsidP="00C36654">
            <w:pPr>
              <w:jc w:val="both"/>
              <w:rPr>
                <w:b/>
              </w:rPr>
            </w:pPr>
          </w:p>
        </w:tc>
        <w:tc>
          <w:tcPr>
            <w:tcW w:w="993" w:type="dxa"/>
          </w:tcPr>
          <w:p w:rsidR="009954D9" w:rsidRPr="009954D9" w:rsidRDefault="009954D9" w:rsidP="00C36654">
            <w:pPr>
              <w:jc w:val="both"/>
              <w:rPr>
                <w:b/>
              </w:rPr>
            </w:pPr>
          </w:p>
        </w:tc>
      </w:tr>
      <w:tr w:rsidR="009954D9" w:rsidRPr="009954D9" w:rsidTr="002153D0">
        <w:tc>
          <w:tcPr>
            <w:tcW w:w="1702" w:type="dxa"/>
          </w:tcPr>
          <w:p w:rsidR="009954D9" w:rsidRPr="009954D9" w:rsidRDefault="009954D9" w:rsidP="002153D0">
            <w:pPr>
              <w:rPr>
                <w:b/>
              </w:rPr>
            </w:pPr>
            <w:r>
              <w:t>Αριθμός Σχολείων που υλοποίησαν ... αριθμό Σχεδίων Δράσης</w:t>
            </w:r>
          </w:p>
        </w:tc>
        <w:tc>
          <w:tcPr>
            <w:tcW w:w="992" w:type="dxa"/>
          </w:tcPr>
          <w:p w:rsidR="009954D9" w:rsidRPr="009954D9" w:rsidRDefault="009954D9" w:rsidP="00C36654">
            <w:pPr>
              <w:jc w:val="both"/>
              <w:rPr>
                <w:b/>
              </w:rPr>
            </w:pPr>
          </w:p>
        </w:tc>
        <w:tc>
          <w:tcPr>
            <w:tcW w:w="992" w:type="dxa"/>
          </w:tcPr>
          <w:p w:rsidR="009954D9" w:rsidRPr="009954D9" w:rsidRDefault="009954D9" w:rsidP="00C36654">
            <w:pPr>
              <w:jc w:val="both"/>
              <w:rPr>
                <w:b/>
              </w:rPr>
            </w:pPr>
          </w:p>
        </w:tc>
        <w:tc>
          <w:tcPr>
            <w:tcW w:w="992" w:type="dxa"/>
          </w:tcPr>
          <w:p w:rsidR="009954D9" w:rsidRPr="009954D9" w:rsidRDefault="009954D9" w:rsidP="00C36654">
            <w:pPr>
              <w:jc w:val="both"/>
              <w:rPr>
                <w:b/>
              </w:rPr>
            </w:pPr>
          </w:p>
        </w:tc>
        <w:tc>
          <w:tcPr>
            <w:tcW w:w="964" w:type="dxa"/>
          </w:tcPr>
          <w:p w:rsidR="009954D9" w:rsidRPr="009954D9" w:rsidRDefault="009954D9" w:rsidP="00C36654">
            <w:pPr>
              <w:jc w:val="both"/>
              <w:rPr>
                <w:b/>
              </w:rPr>
            </w:pPr>
          </w:p>
        </w:tc>
        <w:tc>
          <w:tcPr>
            <w:tcW w:w="1021" w:type="dxa"/>
          </w:tcPr>
          <w:p w:rsidR="009954D9" w:rsidRPr="009954D9" w:rsidRDefault="009954D9" w:rsidP="00C36654">
            <w:pPr>
              <w:jc w:val="both"/>
              <w:rPr>
                <w:b/>
              </w:rPr>
            </w:pPr>
          </w:p>
        </w:tc>
        <w:tc>
          <w:tcPr>
            <w:tcW w:w="992" w:type="dxa"/>
          </w:tcPr>
          <w:p w:rsidR="009954D9" w:rsidRPr="009954D9" w:rsidRDefault="009954D9" w:rsidP="00C36654">
            <w:pPr>
              <w:jc w:val="both"/>
              <w:rPr>
                <w:b/>
              </w:rPr>
            </w:pPr>
          </w:p>
        </w:tc>
        <w:tc>
          <w:tcPr>
            <w:tcW w:w="992" w:type="dxa"/>
          </w:tcPr>
          <w:p w:rsidR="009954D9" w:rsidRPr="009954D9" w:rsidRDefault="009954D9" w:rsidP="00C36654">
            <w:pPr>
              <w:jc w:val="both"/>
              <w:rPr>
                <w:b/>
              </w:rPr>
            </w:pPr>
          </w:p>
        </w:tc>
        <w:tc>
          <w:tcPr>
            <w:tcW w:w="993" w:type="dxa"/>
          </w:tcPr>
          <w:p w:rsidR="009954D9" w:rsidRPr="009954D9" w:rsidRDefault="009954D9" w:rsidP="00C36654">
            <w:pPr>
              <w:jc w:val="both"/>
              <w:rPr>
                <w:b/>
              </w:rPr>
            </w:pPr>
          </w:p>
        </w:tc>
      </w:tr>
    </w:tbl>
    <w:p w:rsidR="009954D9" w:rsidRPr="000823F9" w:rsidRDefault="009954D9" w:rsidP="00C36654">
      <w:pPr>
        <w:spacing w:after="0" w:line="240" w:lineRule="auto"/>
        <w:jc w:val="both"/>
        <w:rPr>
          <w:b/>
        </w:rPr>
      </w:pPr>
    </w:p>
    <w:p w:rsidR="002153D0" w:rsidRPr="000823F9" w:rsidRDefault="002153D0" w:rsidP="00C36654">
      <w:pPr>
        <w:spacing w:after="0" w:line="240" w:lineRule="auto"/>
        <w:jc w:val="both"/>
        <w:rPr>
          <w:b/>
        </w:rPr>
      </w:pPr>
    </w:p>
    <w:p w:rsidR="002153D0" w:rsidRPr="000823F9" w:rsidRDefault="002153D0" w:rsidP="00C36654">
      <w:pPr>
        <w:spacing w:after="0" w:line="240" w:lineRule="auto"/>
        <w:jc w:val="both"/>
        <w:rPr>
          <w:b/>
        </w:rPr>
      </w:pPr>
    </w:p>
    <w:tbl>
      <w:tblPr>
        <w:tblStyle w:val="TableGrid"/>
        <w:tblW w:w="9640" w:type="dxa"/>
        <w:tblInd w:w="-601" w:type="dxa"/>
        <w:tblLook w:val="04A0"/>
      </w:tblPr>
      <w:tblGrid>
        <w:gridCol w:w="9640"/>
      </w:tblGrid>
      <w:tr w:rsidR="002153D0" w:rsidTr="00A67AB8">
        <w:trPr>
          <w:trHeight w:val="567"/>
        </w:trPr>
        <w:tc>
          <w:tcPr>
            <w:tcW w:w="9640" w:type="dxa"/>
            <w:vAlign w:val="center"/>
          </w:tcPr>
          <w:p w:rsidR="002153D0" w:rsidRDefault="002153D0" w:rsidP="00A67AB8">
            <w:pPr>
              <w:rPr>
                <w:b/>
                <w:lang w:val="en-US"/>
              </w:rPr>
            </w:pPr>
            <w:r>
              <w:t>Β. ΣΥΜΠΕΡΑΣΜΑΤΑ-ΠΡΟΤΑΣΕΙΣ</w:t>
            </w:r>
          </w:p>
        </w:tc>
      </w:tr>
      <w:tr w:rsidR="002153D0" w:rsidRPr="002153D0" w:rsidTr="00034540">
        <w:trPr>
          <w:trHeight w:val="737"/>
        </w:trPr>
        <w:tc>
          <w:tcPr>
            <w:tcW w:w="9640" w:type="dxa"/>
          </w:tcPr>
          <w:p w:rsidR="002153D0" w:rsidRPr="002153D0" w:rsidRDefault="002153D0" w:rsidP="00C36654">
            <w:pPr>
              <w:jc w:val="both"/>
              <w:rPr>
                <w:b/>
              </w:rPr>
            </w:pPr>
            <w:r>
              <w:t>1. Καταγραφή των σημαντικότερων προβλημάτων που προέκυψαν όσον αφορά τη διαδικασία του προγραμματισμού και της αποτίμησης.</w:t>
            </w:r>
          </w:p>
        </w:tc>
      </w:tr>
      <w:tr w:rsidR="002153D0" w:rsidRPr="002153D0" w:rsidTr="00034540">
        <w:trPr>
          <w:trHeight w:val="737"/>
        </w:trPr>
        <w:tc>
          <w:tcPr>
            <w:tcW w:w="9640" w:type="dxa"/>
          </w:tcPr>
          <w:p w:rsidR="002153D0" w:rsidRDefault="002153D0" w:rsidP="00C36654">
            <w:pPr>
              <w:jc w:val="both"/>
              <w:rPr>
                <w:lang w:val="en-US"/>
              </w:rPr>
            </w:pPr>
            <w:r>
              <w:t>Ενδεικτικά, μέχρι 1.000 λέξεις.</w:t>
            </w:r>
          </w:p>
          <w:p w:rsidR="000D036E" w:rsidRPr="000D036E" w:rsidRDefault="000D036E" w:rsidP="00C36654">
            <w:pPr>
              <w:jc w:val="both"/>
              <w:rPr>
                <w:lang w:val="en-US"/>
              </w:rPr>
            </w:pPr>
          </w:p>
          <w:p w:rsidR="000D036E" w:rsidRPr="000D036E" w:rsidRDefault="000D036E" w:rsidP="00C36654">
            <w:pPr>
              <w:jc w:val="both"/>
              <w:rPr>
                <w:lang w:val="en-US"/>
              </w:rPr>
            </w:pPr>
          </w:p>
          <w:p w:rsidR="002153D0" w:rsidRPr="002153D0" w:rsidRDefault="002153D0" w:rsidP="00C36654">
            <w:pPr>
              <w:jc w:val="both"/>
              <w:rPr>
                <w:b/>
                <w:lang w:val="en-US"/>
              </w:rPr>
            </w:pPr>
          </w:p>
        </w:tc>
      </w:tr>
      <w:tr w:rsidR="002153D0" w:rsidRPr="002153D0" w:rsidTr="00034540">
        <w:trPr>
          <w:trHeight w:val="737"/>
        </w:trPr>
        <w:tc>
          <w:tcPr>
            <w:tcW w:w="9640" w:type="dxa"/>
          </w:tcPr>
          <w:p w:rsidR="002153D0" w:rsidRPr="002153D0" w:rsidRDefault="002153D0" w:rsidP="00C36654">
            <w:pPr>
              <w:jc w:val="both"/>
              <w:rPr>
                <w:b/>
              </w:rPr>
            </w:pPr>
            <w:r>
              <w:t>2. Προτάσεις για τη βελτίωση της διαδικασίας Προγραμματισμού και Αποτίμησης του εκπαιδευτικού έργου των σχολείων.</w:t>
            </w:r>
          </w:p>
        </w:tc>
      </w:tr>
      <w:tr w:rsidR="002153D0" w:rsidRPr="002153D0" w:rsidTr="00034540">
        <w:trPr>
          <w:trHeight w:val="737"/>
        </w:trPr>
        <w:tc>
          <w:tcPr>
            <w:tcW w:w="9640" w:type="dxa"/>
          </w:tcPr>
          <w:p w:rsidR="002153D0" w:rsidRDefault="002153D0" w:rsidP="002153D0">
            <w:pPr>
              <w:jc w:val="both"/>
              <w:rPr>
                <w:lang w:val="en-US"/>
              </w:rPr>
            </w:pPr>
            <w:r>
              <w:t>Ενδεικτικά, μέχρι 1.000 λέξεις.</w:t>
            </w:r>
          </w:p>
          <w:p w:rsidR="000D036E" w:rsidRPr="000D036E" w:rsidRDefault="000D036E" w:rsidP="002153D0">
            <w:pPr>
              <w:jc w:val="both"/>
              <w:rPr>
                <w:lang w:val="en-US"/>
              </w:rPr>
            </w:pPr>
          </w:p>
          <w:p w:rsidR="000D036E" w:rsidRPr="000D036E" w:rsidRDefault="000D036E" w:rsidP="002153D0">
            <w:pPr>
              <w:jc w:val="both"/>
              <w:rPr>
                <w:lang w:val="en-US"/>
              </w:rPr>
            </w:pPr>
          </w:p>
          <w:p w:rsidR="002153D0" w:rsidRPr="002153D0" w:rsidRDefault="002153D0" w:rsidP="00C36654">
            <w:pPr>
              <w:jc w:val="both"/>
              <w:rPr>
                <w:b/>
              </w:rPr>
            </w:pPr>
          </w:p>
        </w:tc>
      </w:tr>
      <w:tr w:rsidR="002153D0" w:rsidRPr="002153D0" w:rsidTr="00034540">
        <w:trPr>
          <w:trHeight w:val="737"/>
        </w:trPr>
        <w:tc>
          <w:tcPr>
            <w:tcW w:w="9640" w:type="dxa"/>
          </w:tcPr>
          <w:p w:rsidR="002153D0" w:rsidRPr="002153D0" w:rsidRDefault="002153D0" w:rsidP="00C36654">
            <w:pPr>
              <w:jc w:val="both"/>
              <w:rPr>
                <w:b/>
              </w:rPr>
            </w:pPr>
            <w:r>
              <w:t>3. Ιεραρχημένη καταγραφή ενεργειών για τη βελτίωση του εκπαιδευτικού έργου όπως αυτές προκύπτουν από τα αναφερόμενα στις Εκθέσεις Προγραμματισμού και Αποτίμησης του εκπαιδευτικού έργου των σχολείων.</w:t>
            </w:r>
          </w:p>
        </w:tc>
      </w:tr>
      <w:tr w:rsidR="002153D0" w:rsidRPr="002153D0" w:rsidTr="00034540">
        <w:trPr>
          <w:trHeight w:val="737"/>
        </w:trPr>
        <w:tc>
          <w:tcPr>
            <w:tcW w:w="9640" w:type="dxa"/>
          </w:tcPr>
          <w:p w:rsidR="002153D0" w:rsidRDefault="002153D0" w:rsidP="002153D0">
            <w:pPr>
              <w:jc w:val="both"/>
              <w:rPr>
                <w:lang w:val="en-US"/>
              </w:rPr>
            </w:pPr>
            <w:r>
              <w:t>Ενδεικτικά, μέχρι 1.000 λέξεις.</w:t>
            </w:r>
          </w:p>
          <w:p w:rsidR="000D036E" w:rsidRPr="000D036E" w:rsidRDefault="000D036E" w:rsidP="002153D0">
            <w:pPr>
              <w:jc w:val="both"/>
              <w:rPr>
                <w:lang w:val="en-US"/>
              </w:rPr>
            </w:pPr>
          </w:p>
          <w:p w:rsidR="000D036E" w:rsidRPr="000D036E" w:rsidRDefault="000D036E" w:rsidP="002153D0">
            <w:pPr>
              <w:jc w:val="both"/>
              <w:rPr>
                <w:lang w:val="en-US"/>
              </w:rPr>
            </w:pPr>
          </w:p>
          <w:p w:rsidR="002153D0" w:rsidRPr="002153D0" w:rsidRDefault="002153D0" w:rsidP="00C36654">
            <w:pPr>
              <w:jc w:val="both"/>
              <w:rPr>
                <w:b/>
              </w:rPr>
            </w:pPr>
          </w:p>
        </w:tc>
      </w:tr>
      <w:tr w:rsidR="002153D0" w:rsidRPr="002153D0" w:rsidTr="00034540">
        <w:trPr>
          <w:trHeight w:val="737"/>
        </w:trPr>
        <w:tc>
          <w:tcPr>
            <w:tcW w:w="9640" w:type="dxa"/>
          </w:tcPr>
          <w:p w:rsidR="002153D0" w:rsidRPr="002153D0" w:rsidRDefault="002153D0" w:rsidP="00C36654">
            <w:pPr>
              <w:jc w:val="both"/>
              <w:rPr>
                <w:b/>
              </w:rPr>
            </w:pPr>
            <w:r>
              <w:t>4. Ιεραρχημένη καταγραφή των κρισιμότερων προβλημάτων που αντιμετωπίζουν τα σχολεία, ανεξάρτητα από τα αναφερόμενα στις Εκθέσεις Προγραμματισμού και Αποτίμησης των σχολείων, σύμφωνα με τη γενικότερη εκτίμηση του ΠΕ.Κ.Ε.Σ., καθώς και συγκεκριμένες προτάσεις για τον τρόπο αντιμετώπισης τους, κατά το επόμενο σχολικό έτος.</w:t>
            </w:r>
          </w:p>
        </w:tc>
      </w:tr>
      <w:tr w:rsidR="002153D0" w:rsidRPr="002153D0" w:rsidTr="00034540">
        <w:trPr>
          <w:trHeight w:val="737"/>
        </w:trPr>
        <w:tc>
          <w:tcPr>
            <w:tcW w:w="9640" w:type="dxa"/>
          </w:tcPr>
          <w:p w:rsidR="002153D0" w:rsidRDefault="002153D0" w:rsidP="002153D0">
            <w:pPr>
              <w:jc w:val="both"/>
              <w:rPr>
                <w:lang w:val="en-US"/>
              </w:rPr>
            </w:pPr>
            <w:r>
              <w:t>Ενδεικτικά, μέχρι 1.000 λέξεις.</w:t>
            </w:r>
          </w:p>
          <w:p w:rsidR="000D036E" w:rsidRDefault="000D036E" w:rsidP="002153D0">
            <w:pPr>
              <w:jc w:val="both"/>
              <w:rPr>
                <w:lang w:val="en-US"/>
              </w:rPr>
            </w:pPr>
          </w:p>
          <w:p w:rsidR="000D036E" w:rsidRPr="000D036E" w:rsidRDefault="000D036E" w:rsidP="002153D0">
            <w:pPr>
              <w:jc w:val="both"/>
              <w:rPr>
                <w:lang w:val="en-US"/>
              </w:rPr>
            </w:pPr>
          </w:p>
          <w:p w:rsidR="002153D0" w:rsidRPr="002153D0" w:rsidRDefault="002153D0" w:rsidP="00C36654">
            <w:pPr>
              <w:jc w:val="both"/>
              <w:rPr>
                <w:b/>
              </w:rPr>
            </w:pPr>
          </w:p>
        </w:tc>
      </w:tr>
    </w:tbl>
    <w:p w:rsidR="002153D0" w:rsidRPr="002153D0" w:rsidRDefault="002153D0" w:rsidP="00C36654">
      <w:pPr>
        <w:spacing w:after="0" w:line="240" w:lineRule="auto"/>
        <w:jc w:val="both"/>
        <w:rPr>
          <w:b/>
        </w:rPr>
      </w:pPr>
    </w:p>
    <w:sectPr w:rsidR="002153D0" w:rsidRPr="002153D0" w:rsidSect="00BA3FA4">
      <w:pgSz w:w="11906" w:h="16838"/>
      <w:pgMar w:top="993" w:right="1800" w:bottom="851"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25">
    <w:altName w:val="Times New Roman"/>
    <w:charset w:val="A1"/>
    <w:family w:val="auto"/>
    <w:pitch w:val="variable"/>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A1E50"/>
    <w:rsid w:val="00034540"/>
    <w:rsid w:val="000823F9"/>
    <w:rsid w:val="000862CA"/>
    <w:rsid w:val="000C455C"/>
    <w:rsid w:val="000D036E"/>
    <w:rsid w:val="000D5D74"/>
    <w:rsid w:val="002153D0"/>
    <w:rsid w:val="00477E86"/>
    <w:rsid w:val="00523B2D"/>
    <w:rsid w:val="00607DEB"/>
    <w:rsid w:val="00730DA9"/>
    <w:rsid w:val="008A1E50"/>
    <w:rsid w:val="008E07E6"/>
    <w:rsid w:val="009543A1"/>
    <w:rsid w:val="009954D9"/>
    <w:rsid w:val="00A67AB8"/>
    <w:rsid w:val="00AD451C"/>
    <w:rsid w:val="00B64D47"/>
    <w:rsid w:val="00BA3FA4"/>
    <w:rsid w:val="00C36654"/>
    <w:rsid w:val="00F20525"/>
    <w:rsid w:val="00FB3D3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E50"/>
    <w:pPr>
      <w:suppressAutoHyphens/>
    </w:pPr>
    <w:rPr>
      <w:rFonts w:ascii="Calibri" w:eastAsia="SimSun" w:hAnsi="Calibri" w:cs="font325"/>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07D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07DE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554</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2019-05-19T09:29:00Z</dcterms:created>
  <dcterms:modified xsi:type="dcterms:W3CDTF">2019-05-20T16:56:00Z</dcterms:modified>
</cp:coreProperties>
</file>