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jc w:val="center"/>
        <w:tblLook w:val="0000"/>
      </w:tblPr>
      <w:tblGrid>
        <w:gridCol w:w="5820"/>
        <w:gridCol w:w="809"/>
        <w:gridCol w:w="3544"/>
      </w:tblGrid>
      <w:tr w:rsidR="00FA2234" w:rsidRPr="00C426AF" w:rsidTr="00A36666">
        <w:trPr>
          <w:jc w:val="center"/>
        </w:trPr>
        <w:tc>
          <w:tcPr>
            <w:tcW w:w="5820" w:type="dxa"/>
            <w:tcMar>
              <w:left w:w="0" w:type="dxa"/>
              <w:right w:w="0" w:type="dxa"/>
            </w:tcMar>
          </w:tcPr>
          <w:p w:rsidR="00FA2234" w:rsidRDefault="00FA2234" w:rsidP="00B77FA6">
            <w:pPr>
              <w:jc w:val="center"/>
              <w:rPr>
                <w:rFonts w:ascii="Century Schoolbook" w:hAnsi="Century Schoolbook" w:cs="Arial"/>
                <w:sz w:val="16"/>
                <w:szCs w:val="16"/>
                <w:lang w:val="el-GR"/>
              </w:rPr>
            </w:pPr>
          </w:p>
          <w:p w:rsidR="00FA2234" w:rsidRPr="00435BD8" w:rsidRDefault="00FA2234" w:rsidP="00B77FA6">
            <w:pPr>
              <w:rPr>
                <w:rFonts w:ascii="Century Schoolbook" w:hAnsi="Century Schoolbook" w:cs="Arial"/>
                <w:b/>
                <w:sz w:val="16"/>
                <w:szCs w:val="16"/>
                <w:lang w:val="el-GR"/>
              </w:rPr>
            </w:pPr>
            <w:r>
              <w:rPr>
                <w:rFonts w:ascii="Arial" w:hAnsi="Arial" w:cs="Arial"/>
                <w:lang w:val="el-GR"/>
              </w:rPr>
              <w:t xml:space="preserve">                                    </w:t>
            </w:r>
            <w:r w:rsidR="00BF1693">
              <w:rPr>
                <w:rFonts w:ascii="Arial" w:hAnsi="Arial" w:cs="Arial"/>
                <w:noProof/>
                <w:lang w:val="el-GR"/>
              </w:rPr>
              <w:drawing>
                <wp:inline distT="0" distB="0" distL="0" distR="0">
                  <wp:extent cx="495300" cy="4953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FA2234" w:rsidRPr="004B32B0" w:rsidRDefault="00FA2234" w:rsidP="00B77FA6">
            <w:pPr>
              <w:jc w:val="center"/>
              <w:rPr>
                <w:b/>
                <w:lang w:val="el-GR"/>
              </w:rPr>
            </w:pPr>
            <w:r w:rsidRPr="004B32B0">
              <w:rPr>
                <w:b/>
                <w:lang w:val="el-GR"/>
              </w:rPr>
              <w:t>ΕΛΛΗΝΙΚΗ ΔΗΜΟΚΡΑΤΙΑ</w:t>
            </w:r>
          </w:p>
          <w:p w:rsidR="00FA2234" w:rsidRDefault="00FA2234" w:rsidP="00B77FA6">
            <w:pPr>
              <w:jc w:val="center"/>
              <w:rPr>
                <w:b/>
                <w:lang w:val="el-GR"/>
              </w:rPr>
            </w:pPr>
            <w:r w:rsidRPr="009046FD">
              <w:rPr>
                <w:b/>
                <w:lang w:val="el-GR"/>
              </w:rPr>
              <w:t>ΥΠΟΥ</w:t>
            </w:r>
            <w:r>
              <w:rPr>
                <w:b/>
                <w:lang w:val="el-GR"/>
              </w:rPr>
              <w:t xml:space="preserve">ΡΓΕΙΟ ΠΑΙΔΕΙΑΣ </w:t>
            </w:r>
            <w:r w:rsidRPr="009046FD">
              <w:rPr>
                <w:b/>
                <w:lang w:val="el-GR"/>
              </w:rPr>
              <w:t>ΚΑΙ ΘΡΗΣΚΕΥΜΑΤΩΝ</w:t>
            </w:r>
          </w:p>
          <w:p w:rsidR="00FA2234" w:rsidRPr="009046FD" w:rsidRDefault="00FA2234" w:rsidP="00B77FA6">
            <w:pPr>
              <w:jc w:val="center"/>
              <w:rPr>
                <w:b/>
                <w:lang w:val="el-GR"/>
              </w:rPr>
            </w:pPr>
            <w:r>
              <w:rPr>
                <w:b/>
                <w:lang w:val="el-GR"/>
              </w:rPr>
              <w:t>----</w:t>
            </w:r>
          </w:p>
          <w:p w:rsidR="00FA2234" w:rsidRDefault="00FA2234" w:rsidP="00B77FA6">
            <w:pPr>
              <w:pStyle w:val="3"/>
              <w:rPr>
                <w:rFonts w:ascii="Times New Roman" w:hAnsi="Times New Roman"/>
                <w:sz w:val="22"/>
                <w:szCs w:val="22"/>
                <w:u w:val="none"/>
              </w:rPr>
            </w:pPr>
            <w:r w:rsidRPr="00756153">
              <w:rPr>
                <w:rFonts w:ascii="Times New Roman" w:hAnsi="Times New Roman"/>
                <w:sz w:val="22"/>
                <w:szCs w:val="22"/>
                <w:u w:val="none"/>
              </w:rPr>
              <w:t>ΠΕΡΙΦΕΡΕΙΑΚΗ  ΔΙΕΥΘΥΝΣΗ Π/ΘΜΙΑΣ &amp; Δ/ΘΜΙΑΣ ΕΚΠΑΙΔΕΥΣΗΣ ΑΝΑΤ. ΜΑΚΕΔΟΝΙΑΣ – ΘΡΑΚΗΣ</w:t>
            </w:r>
          </w:p>
          <w:p w:rsidR="00FA2234" w:rsidRPr="00756153" w:rsidRDefault="00FA2234" w:rsidP="00756153">
            <w:pPr>
              <w:rPr>
                <w:lang w:val="el-GR"/>
              </w:rPr>
            </w:pPr>
            <w:r>
              <w:rPr>
                <w:lang w:val="el-GR"/>
              </w:rPr>
              <w:t xml:space="preserve">                                             ---</w:t>
            </w:r>
          </w:p>
          <w:p w:rsidR="00FA2234" w:rsidRDefault="00FA2234" w:rsidP="00B77FA6">
            <w:pPr>
              <w:jc w:val="center"/>
              <w:rPr>
                <w:b/>
                <w:sz w:val="20"/>
                <w:szCs w:val="20"/>
                <w:lang w:val="el-GR"/>
              </w:rPr>
            </w:pPr>
            <w:r>
              <w:rPr>
                <w:b/>
                <w:sz w:val="20"/>
                <w:szCs w:val="20"/>
                <w:lang w:val="el-GR"/>
              </w:rPr>
              <w:t xml:space="preserve">ΣΧΟΛΙΚΟΣ ΣΥΜΒΟΥΛΟΣ </w:t>
            </w:r>
            <w:r w:rsidRPr="004B32B0">
              <w:rPr>
                <w:b/>
                <w:sz w:val="20"/>
                <w:szCs w:val="20"/>
                <w:lang w:val="el-GR"/>
              </w:rPr>
              <w:t>8</w:t>
            </w:r>
            <w:r w:rsidRPr="004B32B0">
              <w:rPr>
                <w:b/>
                <w:sz w:val="20"/>
                <w:szCs w:val="20"/>
                <w:vertAlign w:val="superscript"/>
                <w:lang w:val="el-GR"/>
              </w:rPr>
              <w:t>η</w:t>
            </w:r>
            <w:r>
              <w:rPr>
                <w:b/>
                <w:sz w:val="20"/>
                <w:szCs w:val="20"/>
                <w:vertAlign w:val="superscript"/>
                <w:lang w:val="el-GR"/>
              </w:rPr>
              <w:t>ς</w:t>
            </w:r>
            <w:r w:rsidRPr="004B32B0">
              <w:rPr>
                <w:b/>
                <w:sz w:val="20"/>
                <w:szCs w:val="20"/>
                <w:lang w:val="el-GR"/>
              </w:rPr>
              <w:t xml:space="preserve"> ΠΕΡΙΦΕΡΕΙΑ</w:t>
            </w:r>
            <w:r>
              <w:rPr>
                <w:b/>
                <w:sz w:val="20"/>
                <w:szCs w:val="20"/>
                <w:lang w:val="el-GR"/>
              </w:rPr>
              <w:t>Σ</w:t>
            </w:r>
            <w:r w:rsidRPr="004B32B0">
              <w:rPr>
                <w:b/>
                <w:sz w:val="20"/>
                <w:szCs w:val="20"/>
                <w:lang w:val="el-GR"/>
              </w:rPr>
              <w:t xml:space="preserve"> </w:t>
            </w:r>
          </w:p>
          <w:p w:rsidR="00FA2234" w:rsidRPr="004B32B0" w:rsidRDefault="00FA2234" w:rsidP="00B77FA6">
            <w:pPr>
              <w:jc w:val="center"/>
              <w:rPr>
                <w:b/>
                <w:sz w:val="20"/>
                <w:szCs w:val="20"/>
                <w:lang w:val="el-GR"/>
              </w:rPr>
            </w:pPr>
            <w:r w:rsidRPr="004B32B0">
              <w:rPr>
                <w:b/>
                <w:sz w:val="20"/>
                <w:szCs w:val="20"/>
                <w:lang w:val="el-GR"/>
              </w:rPr>
              <w:t>ΕΙΔΙΚΗΣ ΑΓΩΓΗΣ</w:t>
            </w:r>
            <w:r>
              <w:rPr>
                <w:b/>
                <w:sz w:val="20"/>
                <w:szCs w:val="20"/>
                <w:lang w:val="el-GR"/>
              </w:rPr>
              <w:t xml:space="preserve"> </w:t>
            </w:r>
            <w:r w:rsidRPr="0095028B">
              <w:rPr>
                <w:b/>
                <w:sz w:val="20"/>
                <w:szCs w:val="20"/>
                <w:lang w:val="el-GR"/>
              </w:rPr>
              <w:t>&amp; ΕΚΠΑΙΔΕΥΣΗΣ</w:t>
            </w:r>
          </w:p>
          <w:p w:rsidR="00FA2234" w:rsidRPr="00086645" w:rsidRDefault="00FA2234" w:rsidP="00B77FA6">
            <w:pPr>
              <w:rPr>
                <w:lang w:val="el-GR"/>
              </w:rPr>
            </w:pPr>
          </w:p>
        </w:tc>
        <w:tc>
          <w:tcPr>
            <w:tcW w:w="809" w:type="dxa"/>
          </w:tcPr>
          <w:p w:rsidR="00FA2234" w:rsidRPr="00C426AF" w:rsidRDefault="00FA2234" w:rsidP="00B77FA6">
            <w:pPr>
              <w:rPr>
                <w:rFonts w:ascii="Arial" w:hAnsi="Arial" w:cs="Arial"/>
                <w:b/>
                <w:lang w:val="el-GR"/>
              </w:rPr>
            </w:pPr>
          </w:p>
        </w:tc>
        <w:tc>
          <w:tcPr>
            <w:tcW w:w="3544" w:type="dxa"/>
          </w:tcPr>
          <w:p w:rsidR="00FA2234" w:rsidRPr="00C426AF" w:rsidRDefault="00FA2234" w:rsidP="00B77FA6">
            <w:pPr>
              <w:rPr>
                <w:rFonts w:ascii="Arial" w:hAnsi="Arial" w:cs="Arial"/>
                <w:b/>
                <w:lang w:val="el-GR"/>
              </w:rPr>
            </w:pPr>
          </w:p>
          <w:p w:rsidR="00FA2234" w:rsidRPr="009046FD" w:rsidRDefault="00FA2234" w:rsidP="00B77FA6">
            <w:pPr>
              <w:rPr>
                <w:b/>
                <w:lang w:val="el-GR"/>
              </w:rPr>
            </w:pPr>
            <w:r>
              <w:rPr>
                <w:rFonts w:ascii="Arial" w:hAnsi="Arial" w:cs="Arial"/>
                <w:b/>
                <w:lang w:val="el-GR"/>
              </w:rPr>
              <w:t xml:space="preserve">        </w:t>
            </w:r>
          </w:p>
          <w:p w:rsidR="00FA2234" w:rsidRPr="00C426AF" w:rsidRDefault="00FA2234" w:rsidP="00B77FA6">
            <w:pPr>
              <w:rPr>
                <w:rFonts w:ascii="Arial" w:hAnsi="Arial" w:cs="Arial"/>
                <w:b/>
                <w:lang w:val="el-GR"/>
              </w:rPr>
            </w:pPr>
          </w:p>
          <w:p w:rsidR="00FA2234" w:rsidRPr="00C426AF" w:rsidRDefault="00FA2234" w:rsidP="00B77FA6">
            <w:pPr>
              <w:rPr>
                <w:rFonts w:ascii="Arial" w:hAnsi="Arial" w:cs="Arial"/>
                <w:b/>
                <w:lang w:val="el-GR"/>
              </w:rPr>
            </w:pPr>
          </w:p>
          <w:p w:rsidR="00FA2234" w:rsidRPr="00C426AF" w:rsidRDefault="00FA2234" w:rsidP="00B77FA6">
            <w:pPr>
              <w:rPr>
                <w:rFonts w:ascii="Arial" w:hAnsi="Arial" w:cs="Arial"/>
                <w:b/>
                <w:lang w:val="el-GR"/>
              </w:rPr>
            </w:pPr>
          </w:p>
          <w:p w:rsidR="00FA2234" w:rsidRDefault="00FA2234" w:rsidP="00B77FA6">
            <w:pPr>
              <w:spacing w:line="360" w:lineRule="auto"/>
              <w:jc w:val="center"/>
              <w:rPr>
                <w:rFonts w:ascii="Century Schoolbook" w:hAnsi="Century Schoolbook" w:cs="Arial"/>
                <w:bCs/>
                <w:lang w:val="el-GR"/>
              </w:rPr>
            </w:pPr>
          </w:p>
          <w:p w:rsidR="00FA2234" w:rsidRPr="009046FD" w:rsidRDefault="00FA2234" w:rsidP="00B77FA6">
            <w:pPr>
              <w:spacing w:line="360" w:lineRule="auto"/>
              <w:jc w:val="center"/>
              <w:rPr>
                <w:b/>
                <w:lang w:val="el-GR"/>
              </w:rPr>
            </w:pPr>
            <w:r w:rsidRPr="009046FD">
              <w:rPr>
                <w:bCs/>
              </w:rPr>
              <w:t>K</w:t>
            </w:r>
            <w:r w:rsidRPr="009046FD">
              <w:rPr>
                <w:bCs/>
                <w:lang w:val="el-GR"/>
              </w:rPr>
              <w:t xml:space="preserve">αβάλα  </w:t>
            </w:r>
            <w:r w:rsidR="00E56FAD">
              <w:rPr>
                <w:bCs/>
                <w:lang w:val="el-GR"/>
              </w:rPr>
              <w:t>27</w:t>
            </w:r>
            <w:r>
              <w:rPr>
                <w:bCs/>
              </w:rPr>
              <w:t>-</w:t>
            </w:r>
            <w:r>
              <w:rPr>
                <w:bCs/>
                <w:lang w:val="el-GR"/>
              </w:rPr>
              <w:t>9</w:t>
            </w:r>
            <w:r w:rsidRPr="009046FD">
              <w:rPr>
                <w:bCs/>
                <w:lang w:val="el-GR"/>
              </w:rPr>
              <w:t>-20</w:t>
            </w:r>
            <w:r w:rsidRPr="009046FD">
              <w:rPr>
                <w:bCs/>
              </w:rPr>
              <w:t>1</w:t>
            </w:r>
            <w:r>
              <w:rPr>
                <w:bCs/>
                <w:lang w:val="el-GR"/>
              </w:rPr>
              <w:t>3</w:t>
            </w:r>
            <w:r w:rsidRPr="009046FD">
              <w:rPr>
                <w:bCs/>
                <w:lang w:val="el-GR"/>
              </w:rPr>
              <w:t>.</w:t>
            </w:r>
          </w:p>
          <w:p w:rsidR="00FA2234" w:rsidRPr="00174117" w:rsidRDefault="00FA2234" w:rsidP="001D4E91">
            <w:pPr>
              <w:spacing w:line="360" w:lineRule="auto"/>
              <w:rPr>
                <w:rFonts w:ascii="Arial" w:hAnsi="Arial" w:cs="Arial"/>
                <w:b/>
              </w:rPr>
            </w:pPr>
            <w:r>
              <w:rPr>
                <w:bCs/>
                <w:lang w:val="el-GR"/>
              </w:rPr>
              <w:t xml:space="preserve">           </w:t>
            </w:r>
            <w:r w:rsidRPr="009046FD">
              <w:rPr>
                <w:bCs/>
                <w:lang w:val="el-GR"/>
              </w:rPr>
              <w:t xml:space="preserve">Αρ. Πρωτ.: </w:t>
            </w:r>
            <w:r>
              <w:rPr>
                <w:bCs/>
                <w:lang w:val="el-GR"/>
              </w:rPr>
              <w:t>2</w:t>
            </w:r>
            <w:r w:rsidR="00E56FAD">
              <w:rPr>
                <w:bCs/>
                <w:lang w:val="el-GR"/>
              </w:rPr>
              <w:t>7</w:t>
            </w:r>
          </w:p>
        </w:tc>
      </w:tr>
    </w:tbl>
    <w:p w:rsidR="00FA2234" w:rsidRPr="00C426AF" w:rsidRDefault="00FA2234" w:rsidP="00FD76DA">
      <w:pPr>
        <w:rPr>
          <w:rFonts w:ascii="Arial" w:hAnsi="Arial" w:cs="Arial"/>
          <w:b/>
          <w:lang w:val="el-GR"/>
        </w:rPr>
      </w:pPr>
    </w:p>
    <w:tbl>
      <w:tblPr>
        <w:tblW w:w="10173" w:type="dxa"/>
        <w:tblLook w:val="0000"/>
      </w:tblPr>
      <w:tblGrid>
        <w:gridCol w:w="1660"/>
        <w:gridCol w:w="244"/>
        <w:gridCol w:w="3755"/>
        <w:gridCol w:w="1060"/>
        <w:gridCol w:w="3454"/>
      </w:tblGrid>
      <w:tr w:rsidR="00FA2234" w:rsidRPr="002B0BAA" w:rsidTr="00A36666">
        <w:trPr>
          <w:cantSplit/>
        </w:trPr>
        <w:tc>
          <w:tcPr>
            <w:tcW w:w="1660" w:type="dxa"/>
            <w:tcMar>
              <w:left w:w="0" w:type="dxa"/>
              <w:right w:w="0" w:type="dxa"/>
            </w:tcMar>
          </w:tcPr>
          <w:p w:rsidR="00FA2234" w:rsidRPr="00E80891" w:rsidRDefault="00FA2234" w:rsidP="00B77FA6">
            <w:pPr>
              <w:rPr>
                <w:rFonts w:ascii="Century Schoolbook" w:hAnsi="Century Schoolbook" w:cs="Arial"/>
                <w:b/>
                <w:lang w:val="el-GR"/>
              </w:rPr>
            </w:pPr>
            <w:r w:rsidRPr="00E80891">
              <w:rPr>
                <w:rFonts w:ascii="Century Schoolbook" w:hAnsi="Century Schoolbook" w:cs="Arial"/>
                <w:b/>
                <w:sz w:val="22"/>
                <w:szCs w:val="22"/>
                <w:lang w:val="el-GR"/>
              </w:rPr>
              <w:t>Διεύθυνση</w:t>
            </w:r>
          </w:p>
        </w:tc>
        <w:tc>
          <w:tcPr>
            <w:tcW w:w="244" w:type="dxa"/>
            <w:tcMar>
              <w:left w:w="0" w:type="dxa"/>
              <w:right w:w="0" w:type="dxa"/>
            </w:tcMar>
          </w:tcPr>
          <w:p w:rsidR="00FA2234" w:rsidRPr="00E767BF" w:rsidRDefault="00FA2234" w:rsidP="00B77FA6">
            <w:pPr>
              <w:jc w:val="center"/>
              <w:rPr>
                <w:rFonts w:ascii="Century Schoolbook" w:hAnsi="Century Schoolbook" w:cs="Arial"/>
                <w:b/>
                <w:lang w:val="el-GR"/>
              </w:rPr>
            </w:pPr>
            <w:r w:rsidRPr="00E767BF">
              <w:rPr>
                <w:rFonts w:ascii="Century Schoolbook" w:hAnsi="Century Schoolbook" w:cs="Arial"/>
                <w:b/>
                <w:lang w:val="el-GR"/>
              </w:rPr>
              <w:t>:</w:t>
            </w:r>
          </w:p>
        </w:tc>
        <w:tc>
          <w:tcPr>
            <w:tcW w:w="3755" w:type="dxa"/>
            <w:tcMar>
              <w:left w:w="0" w:type="dxa"/>
              <w:right w:w="0" w:type="dxa"/>
            </w:tcMar>
          </w:tcPr>
          <w:p w:rsidR="00FA2234" w:rsidRPr="00E80891" w:rsidRDefault="00FA2234" w:rsidP="00B77FA6">
            <w:pPr>
              <w:pStyle w:val="a7"/>
              <w:tabs>
                <w:tab w:val="clear" w:pos="4153"/>
                <w:tab w:val="clear" w:pos="8306"/>
              </w:tabs>
              <w:rPr>
                <w:rFonts w:ascii="Times New Roman" w:hAnsi="Times New Roman"/>
                <w:bCs/>
                <w:sz w:val="22"/>
                <w:szCs w:val="22"/>
                <w:lang w:val="el-GR"/>
              </w:rPr>
            </w:pPr>
            <w:r w:rsidRPr="00E80891">
              <w:rPr>
                <w:rFonts w:ascii="Times New Roman" w:hAnsi="Times New Roman"/>
                <w:bCs/>
                <w:sz w:val="22"/>
                <w:szCs w:val="22"/>
                <w:lang w:val="el-GR"/>
              </w:rPr>
              <w:t>Εθνικής Αντίστασης 20</w:t>
            </w:r>
          </w:p>
        </w:tc>
        <w:tc>
          <w:tcPr>
            <w:tcW w:w="1060" w:type="dxa"/>
            <w:tcMar>
              <w:left w:w="0" w:type="dxa"/>
              <w:right w:w="0" w:type="dxa"/>
            </w:tcMar>
          </w:tcPr>
          <w:p w:rsidR="00FA2234" w:rsidRPr="00E80891" w:rsidRDefault="00FA2234" w:rsidP="00B77FA6">
            <w:pPr>
              <w:jc w:val="right"/>
              <w:rPr>
                <w:rFonts w:ascii="Arial" w:hAnsi="Arial" w:cs="Arial"/>
                <w:b/>
                <w:lang w:val="el-GR"/>
              </w:rPr>
            </w:pPr>
            <w:r w:rsidRPr="00E80891">
              <w:rPr>
                <w:rFonts w:ascii="Century Schoolbook" w:hAnsi="Century Schoolbook" w:cs="Arial"/>
                <w:b/>
                <w:sz w:val="22"/>
                <w:szCs w:val="22"/>
                <w:lang w:val="el-GR"/>
              </w:rPr>
              <w:t>ΠΡΟΣ</w:t>
            </w:r>
            <w:r w:rsidRPr="00E80891">
              <w:rPr>
                <w:rFonts w:ascii="Arial" w:hAnsi="Arial" w:cs="Arial"/>
                <w:b/>
                <w:sz w:val="22"/>
                <w:szCs w:val="22"/>
                <w:lang w:val="el-GR"/>
              </w:rPr>
              <w:t>:</w:t>
            </w:r>
          </w:p>
        </w:tc>
        <w:tc>
          <w:tcPr>
            <w:tcW w:w="3454" w:type="dxa"/>
            <w:vMerge w:val="restart"/>
            <w:tcMar>
              <w:left w:w="0" w:type="dxa"/>
              <w:right w:w="0" w:type="dxa"/>
            </w:tcMar>
          </w:tcPr>
          <w:p w:rsidR="00FA2234" w:rsidRPr="001D4E91" w:rsidRDefault="00FA2234" w:rsidP="001D4E91">
            <w:pPr>
              <w:numPr>
                <w:ilvl w:val="0"/>
                <w:numId w:val="6"/>
              </w:numPr>
              <w:tabs>
                <w:tab w:val="clear" w:pos="720"/>
                <w:tab w:val="num" w:pos="486"/>
              </w:tabs>
              <w:ind w:left="486"/>
              <w:rPr>
                <w:b/>
                <w:lang w:val="el-GR"/>
              </w:rPr>
            </w:pPr>
            <w:r w:rsidRPr="001D4E91">
              <w:rPr>
                <w:b/>
                <w:sz w:val="22"/>
                <w:szCs w:val="22"/>
                <w:lang w:val="el-GR"/>
              </w:rPr>
              <w:t xml:space="preserve">Διευθύνσεις Σχολείων Α/θμιας &amp; Β/θμιας Εκπαίδευσης, όπου λειτουργούν Τμήματα Ένταξης (ΤΕ) </w:t>
            </w:r>
            <w:r w:rsidRPr="001D4E91">
              <w:rPr>
                <w:sz w:val="22"/>
                <w:szCs w:val="22"/>
                <w:lang w:val="el-GR"/>
              </w:rPr>
              <w:t xml:space="preserve">(Διά των αντίστοιχων Διευθύνσεων </w:t>
            </w:r>
            <w:r w:rsidRPr="001D4E91">
              <w:rPr>
                <w:sz w:val="22"/>
                <w:szCs w:val="22"/>
              </w:rPr>
              <w:t>A</w:t>
            </w:r>
            <w:r w:rsidRPr="001D4E91">
              <w:rPr>
                <w:sz w:val="22"/>
                <w:szCs w:val="22"/>
                <w:lang w:val="el-GR"/>
              </w:rPr>
              <w:t>/θμιας και Β/θμιας Εκπαίδευσης ΑΜΘ</w:t>
            </w:r>
            <w:r w:rsidR="00E56FAD">
              <w:rPr>
                <w:sz w:val="22"/>
                <w:szCs w:val="22"/>
                <w:lang w:val="el-GR"/>
              </w:rPr>
              <w:t>-Σερρών</w:t>
            </w:r>
            <w:r w:rsidRPr="001D4E91">
              <w:rPr>
                <w:sz w:val="22"/>
                <w:szCs w:val="22"/>
                <w:lang w:val="el-GR"/>
              </w:rPr>
              <w:t>)</w:t>
            </w:r>
          </w:p>
          <w:p w:rsidR="00FA2234" w:rsidRPr="001D4E91" w:rsidRDefault="00FA2234" w:rsidP="001D4E91">
            <w:pPr>
              <w:numPr>
                <w:ilvl w:val="0"/>
                <w:numId w:val="6"/>
              </w:numPr>
              <w:tabs>
                <w:tab w:val="clear" w:pos="720"/>
                <w:tab w:val="num" w:pos="486"/>
              </w:tabs>
              <w:ind w:left="486"/>
              <w:rPr>
                <w:b/>
                <w:lang w:val="el-GR"/>
              </w:rPr>
            </w:pPr>
            <w:r>
              <w:rPr>
                <w:b/>
                <w:sz w:val="22"/>
                <w:szCs w:val="22"/>
                <w:lang w:val="el-GR"/>
              </w:rPr>
              <w:t>Εκπαιδευτικούς που</w:t>
            </w:r>
            <w:r w:rsidRPr="001D4E91">
              <w:rPr>
                <w:b/>
                <w:sz w:val="22"/>
                <w:szCs w:val="22"/>
                <w:lang w:val="el-GR"/>
              </w:rPr>
              <w:t xml:space="preserve"> εργάζονται σε ΤΕ </w:t>
            </w:r>
            <w:r w:rsidRPr="00E028E9">
              <w:rPr>
                <w:sz w:val="22"/>
                <w:szCs w:val="22"/>
                <w:lang w:val="el-GR"/>
              </w:rPr>
              <w:t>(Διά των Δ/νσεων των Σχολείων)</w:t>
            </w:r>
          </w:p>
          <w:p w:rsidR="00FA2234" w:rsidRPr="001D4E91" w:rsidRDefault="00FA2234" w:rsidP="001D4E91">
            <w:pPr>
              <w:rPr>
                <w:lang w:val="el-GR"/>
              </w:rPr>
            </w:pPr>
            <w:r w:rsidRPr="002E42DD">
              <w:rPr>
                <w:sz w:val="22"/>
                <w:szCs w:val="22"/>
                <w:lang w:val="el-GR"/>
              </w:rPr>
              <w:t xml:space="preserve">   </w:t>
            </w:r>
          </w:p>
        </w:tc>
      </w:tr>
      <w:tr w:rsidR="00FA2234" w:rsidRPr="00AF47BC" w:rsidTr="00A36666">
        <w:trPr>
          <w:cantSplit/>
        </w:trPr>
        <w:tc>
          <w:tcPr>
            <w:tcW w:w="1660" w:type="dxa"/>
            <w:tcMar>
              <w:left w:w="0" w:type="dxa"/>
              <w:right w:w="0" w:type="dxa"/>
            </w:tcMar>
          </w:tcPr>
          <w:p w:rsidR="00FA2234" w:rsidRPr="001D4E91" w:rsidRDefault="00FA2234" w:rsidP="00B77FA6">
            <w:pPr>
              <w:rPr>
                <w:rFonts w:ascii="Century Schoolbook" w:hAnsi="Century Schoolbook" w:cs="Arial"/>
                <w:b/>
                <w:lang w:val="el-GR"/>
              </w:rPr>
            </w:pPr>
            <w:r w:rsidRPr="001D4E91">
              <w:rPr>
                <w:b/>
                <w:bCs/>
                <w:sz w:val="22"/>
                <w:szCs w:val="22"/>
                <w:lang w:val="el-GR"/>
              </w:rPr>
              <w:t>ΤΘ</w:t>
            </w:r>
          </w:p>
        </w:tc>
        <w:tc>
          <w:tcPr>
            <w:tcW w:w="244" w:type="dxa"/>
            <w:tcMar>
              <w:left w:w="0" w:type="dxa"/>
              <w:right w:w="0" w:type="dxa"/>
            </w:tcMar>
          </w:tcPr>
          <w:p w:rsidR="00FA2234" w:rsidRPr="00E767BF" w:rsidRDefault="00FA2234" w:rsidP="00B77FA6">
            <w:pPr>
              <w:jc w:val="center"/>
              <w:rPr>
                <w:rFonts w:ascii="Century Schoolbook" w:hAnsi="Century Schoolbook" w:cs="Arial"/>
                <w:b/>
                <w:lang w:val="el-GR"/>
              </w:rPr>
            </w:pPr>
            <w:r>
              <w:rPr>
                <w:rFonts w:ascii="Century Schoolbook" w:hAnsi="Century Schoolbook" w:cs="Arial"/>
                <w:b/>
                <w:lang w:val="el-GR"/>
              </w:rPr>
              <w:t>:</w:t>
            </w:r>
          </w:p>
        </w:tc>
        <w:tc>
          <w:tcPr>
            <w:tcW w:w="3755" w:type="dxa"/>
            <w:tcMar>
              <w:left w:w="0" w:type="dxa"/>
              <w:right w:w="0" w:type="dxa"/>
            </w:tcMar>
          </w:tcPr>
          <w:p w:rsidR="00FA2234" w:rsidRPr="00E80891" w:rsidRDefault="00FA2234" w:rsidP="00B77FA6">
            <w:pPr>
              <w:pStyle w:val="a7"/>
              <w:tabs>
                <w:tab w:val="clear" w:pos="4153"/>
                <w:tab w:val="clear" w:pos="8306"/>
              </w:tabs>
              <w:rPr>
                <w:rFonts w:ascii="Times New Roman" w:hAnsi="Times New Roman"/>
                <w:bCs/>
                <w:sz w:val="22"/>
                <w:szCs w:val="22"/>
                <w:lang w:val="el-GR"/>
              </w:rPr>
            </w:pPr>
            <w:r w:rsidRPr="00E80891">
              <w:rPr>
                <w:rFonts w:ascii="Times New Roman" w:hAnsi="Times New Roman"/>
                <w:bCs/>
                <w:sz w:val="22"/>
                <w:szCs w:val="22"/>
                <w:lang w:val="el-GR"/>
              </w:rPr>
              <w:t>1159</w:t>
            </w:r>
          </w:p>
        </w:tc>
        <w:tc>
          <w:tcPr>
            <w:tcW w:w="1060" w:type="dxa"/>
            <w:tcMar>
              <w:left w:w="0" w:type="dxa"/>
              <w:right w:w="0" w:type="dxa"/>
            </w:tcMar>
          </w:tcPr>
          <w:p w:rsidR="00FA2234" w:rsidRPr="00E80891" w:rsidRDefault="00FA2234" w:rsidP="00B77FA6">
            <w:pPr>
              <w:jc w:val="right"/>
              <w:rPr>
                <w:rFonts w:ascii="Century Schoolbook" w:hAnsi="Century Schoolbook" w:cs="Arial"/>
                <w:b/>
                <w:lang w:val="el-GR"/>
              </w:rPr>
            </w:pPr>
          </w:p>
        </w:tc>
        <w:tc>
          <w:tcPr>
            <w:tcW w:w="3454" w:type="dxa"/>
            <w:vMerge/>
            <w:tcMar>
              <w:left w:w="0" w:type="dxa"/>
              <w:right w:w="0" w:type="dxa"/>
            </w:tcMar>
          </w:tcPr>
          <w:p w:rsidR="00FA2234" w:rsidRPr="002E42DD" w:rsidRDefault="00FA2234" w:rsidP="00B77FA6">
            <w:pPr>
              <w:rPr>
                <w:lang w:val="el-GR"/>
              </w:rPr>
            </w:pPr>
          </w:p>
        </w:tc>
      </w:tr>
      <w:tr w:rsidR="00FA2234" w:rsidRPr="00AF47BC" w:rsidTr="00A36666">
        <w:trPr>
          <w:cantSplit/>
        </w:trPr>
        <w:tc>
          <w:tcPr>
            <w:tcW w:w="1660" w:type="dxa"/>
            <w:tcMar>
              <w:left w:w="0" w:type="dxa"/>
              <w:right w:w="0" w:type="dxa"/>
            </w:tcMar>
          </w:tcPr>
          <w:p w:rsidR="00FA2234" w:rsidRPr="00E80891" w:rsidRDefault="00FA2234" w:rsidP="00B77FA6">
            <w:pPr>
              <w:rPr>
                <w:rFonts w:ascii="Century Schoolbook" w:hAnsi="Century Schoolbook" w:cs="Arial"/>
                <w:b/>
                <w:lang w:val="el-GR"/>
              </w:rPr>
            </w:pPr>
            <w:r>
              <w:rPr>
                <w:rFonts w:ascii="Century Schoolbook" w:hAnsi="Century Schoolbook" w:cs="Arial"/>
                <w:b/>
                <w:sz w:val="22"/>
                <w:szCs w:val="22"/>
                <w:lang w:val="el-GR"/>
              </w:rPr>
              <w:t xml:space="preserve">ΤΚ – Πόλη       </w:t>
            </w:r>
          </w:p>
        </w:tc>
        <w:tc>
          <w:tcPr>
            <w:tcW w:w="244" w:type="dxa"/>
            <w:tcMar>
              <w:left w:w="0" w:type="dxa"/>
              <w:right w:w="0" w:type="dxa"/>
            </w:tcMar>
          </w:tcPr>
          <w:p w:rsidR="00FA2234" w:rsidRPr="00E767BF" w:rsidRDefault="00FA2234" w:rsidP="00B77FA6">
            <w:pPr>
              <w:jc w:val="center"/>
              <w:rPr>
                <w:rFonts w:ascii="Century Schoolbook" w:hAnsi="Century Schoolbook" w:cs="Arial"/>
                <w:b/>
                <w:lang w:val="el-GR"/>
              </w:rPr>
            </w:pPr>
            <w:r>
              <w:rPr>
                <w:rFonts w:ascii="Century Schoolbook" w:hAnsi="Century Schoolbook" w:cs="Arial"/>
                <w:b/>
                <w:lang w:val="el-GR"/>
              </w:rPr>
              <w:t>:</w:t>
            </w:r>
          </w:p>
        </w:tc>
        <w:tc>
          <w:tcPr>
            <w:tcW w:w="3755" w:type="dxa"/>
            <w:tcMar>
              <w:left w:w="0" w:type="dxa"/>
              <w:right w:w="0" w:type="dxa"/>
            </w:tcMar>
          </w:tcPr>
          <w:p w:rsidR="00FA2234" w:rsidRPr="00E80891" w:rsidRDefault="00FA2234" w:rsidP="00B77FA6">
            <w:pPr>
              <w:pStyle w:val="a7"/>
              <w:tabs>
                <w:tab w:val="clear" w:pos="4153"/>
                <w:tab w:val="clear" w:pos="8306"/>
              </w:tabs>
              <w:rPr>
                <w:rFonts w:ascii="Times New Roman" w:hAnsi="Times New Roman"/>
                <w:bCs/>
                <w:sz w:val="22"/>
                <w:szCs w:val="22"/>
                <w:lang w:val="el-GR"/>
              </w:rPr>
            </w:pPr>
            <w:r w:rsidRPr="00E80891">
              <w:rPr>
                <w:rFonts w:ascii="Times New Roman" w:hAnsi="Times New Roman"/>
                <w:bCs/>
                <w:sz w:val="22"/>
                <w:szCs w:val="22"/>
                <w:lang w:val="el-GR"/>
              </w:rPr>
              <w:t>651 10 Καβάλα</w:t>
            </w:r>
          </w:p>
        </w:tc>
        <w:tc>
          <w:tcPr>
            <w:tcW w:w="1060" w:type="dxa"/>
            <w:tcMar>
              <w:left w:w="0" w:type="dxa"/>
              <w:right w:w="0" w:type="dxa"/>
            </w:tcMar>
          </w:tcPr>
          <w:p w:rsidR="00FA2234" w:rsidRPr="00E80891" w:rsidRDefault="00FA2234" w:rsidP="00B77FA6">
            <w:pPr>
              <w:jc w:val="right"/>
              <w:rPr>
                <w:rFonts w:ascii="Century Schoolbook" w:hAnsi="Century Schoolbook" w:cs="Arial"/>
                <w:b/>
                <w:lang w:val="el-GR"/>
              </w:rPr>
            </w:pPr>
          </w:p>
        </w:tc>
        <w:tc>
          <w:tcPr>
            <w:tcW w:w="3454" w:type="dxa"/>
            <w:vMerge/>
            <w:tcMar>
              <w:left w:w="0" w:type="dxa"/>
              <w:right w:w="0" w:type="dxa"/>
            </w:tcMar>
          </w:tcPr>
          <w:p w:rsidR="00FA2234" w:rsidRPr="002E42DD" w:rsidRDefault="00FA2234" w:rsidP="00B77FA6">
            <w:pPr>
              <w:rPr>
                <w:lang w:val="el-GR"/>
              </w:rPr>
            </w:pPr>
          </w:p>
        </w:tc>
      </w:tr>
      <w:tr w:rsidR="00FA2234" w:rsidRPr="00756153" w:rsidTr="00A36666">
        <w:trPr>
          <w:cantSplit/>
        </w:trPr>
        <w:tc>
          <w:tcPr>
            <w:tcW w:w="1660" w:type="dxa"/>
            <w:tcMar>
              <w:left w:w="0" w:type="dxa"/>
              <w:right w:w="0" w:type="dxa"/>
            </w:tcMar>
          </w:tcPr>
          <w:p w:rsidR="00FA2234" w:rsidRPr="00E80891" w:rsidRDefault="00FA2234" w:rsidP="00B77FA6">
            <w:pPr>
              <w:rPr>
                <w:rFonts w:ascii="Century Schoolbook" w:hAnsi="Century Schoolbook" w:cs="Arial"/>
                <w:b/>
                <w:lang w:val="el-GR"/>
              </w:rPr>
            </w:pPr>
            <w:r w:rsidRPr="00E80891">
              <w:rPr>
                <w:rFonts w:ascii="Century Schoolbook" w:hAnsi="Century Schoolbook" w:cs="Arial"/>
                <w:b/>
                <w:sz w:val="22"/>
                <w:szCs w:val="22"/>
                <w:lang w:val="el-GR"/>
              </w:rPr>
              <w:t>Πληροφορίες</w:t>
            </w:r>
          </w:p>
        </w:tc>
        <w:tc>
          <w:tcPr>
            <w:tcW w:w="244" w:type="dxa"/>
            <w:tcMar>
              <w:left w:w="0" w:type="dxa"/>
              <w:right w:w="0" w:type="dxa"/>
            </w:tcMar>
          </w:tcPr>
          <w:p w:rsidR="00FA2234" w:rsidRPr="00E767BF" w:rsidRDefault="00FA2234" w:rsidP="00B77FA6">
            <w:pPr>
              <w:jc w:val="center"/>
              <w:rPr>
                <w:rFonts w:ascii="Century Schoolbook" w:hAnsi="Century Schoolbook" w:cs="Arial"/>
                <w:b/>
                <w:lang w:val="el-GR"/>
              </w:rPr>
            </w:pPr>
            <w:r w:rsidRPr="00E767BF">
              <w:rPr>
                <w:rFonts w:ascii="Century Schoolbook" w:hAnsi="Century Schoolbook" w:cs="Arial"/>
                <w:b/>
                <w:lang w:val="el-GR"/>
              </w:rPr>
              <w:t>:</w:t>
            </w:r>
          </w:p>
        </w:tc>
        <w:tc>
          <w:tcPr>
            <w:tcW w:w="3755" w:type="dxa"/>
            <w:tcMar>
              <w:left w:w="0" w:type="dxa"/>
              <w:right w:w="0" w:type="dxa"/>
            </w:tcMar>
          </w:tcPr>
          <w:p w:rsidR="00FA2234" w:rsidRPr="00E80891" w:rsidRDefault="00FA2234" w:rsidP="00B77FA6">
            <w:pPr>
              <w:rPr>
                <w:bCs/>
                <w:lang w:val="el-GR"/>
              </w:rPr>
            </w:pPr>
            <w:r w:rsidRPr="00E80891">
              <w:rPr>
                <w:bCs/>
                <w:sz w:val="22"/>
                <w:szCs w:val="22"/>
                <w:lang w:val="el-GR"/>
              </w:rPr>
              <w:t>Ανανίας Π Τοζακίδης</w:t>
            </w:r>
          </w:p>
        </w:tc>
        <w:tc>
          <w:tcPr>
            <w:tcW w:w="1060" w:type="dxa"/>
            <w:tcMar>
              <w:left w:w="0" w:type="dxa"/>
              <w:right w:w="0" w:type="dxa"/>
            </w:tcMar>
          </w:tcPr>
          <w:p w:rsidR="00FA2234" w:rsidRPr="00E80891" w:rsidRDefault="00FA2234" w:rsidP="00B77FA6">
            <w:pPr>
              <w:rPr>
                <w:rFonts w:ascii="Arial" w:hAnsi="Arial" w:cs="Arial"/>
                <w:b/>
                <w:lang w:val="el-GR"/>
              </w:rPr>
            </w:pPr>
          </w:p>
        </w:tc>
        <w:tc>
          <w:tcPr>
            <w:tcW w:w="3454" w:type="dxa"/>
            <w:vMerge/>
            <w:tcMar>
              <w:left w:w="0" w:type="dxa"/>
              <w:right w:w="0" w:type="dxa"/>
            </w:tcMar>
          </w:tcPr>
          <w:p w:rsidR="00FA2234" w:rsidRPr="002E42DD" w:rsidRDefault="00FA2234" w:rsidP="00B77FA6">
            <w:pPr>
              <w:rPr>
                <w:rFonts w:ascii="Arial" w:hAnsi="Arial" w:cs="Arial"/>
                <w:bCs/>
                <w:lang w:val="el-GR"/>
              </w:rPr>
            </w:pPr>
          </w:p>
        </w:tc>
      </w:tr>
      <w:tr w:rsidR="00FA2234" w:rsidRPr="00C426AF" w:rsidTr="00A36666">
        <w:trPr>
          <w:cantSplit/>
        </w:trPr>
        <w:tc>
          <w:tcPr>
            <w:tcW w:w="1660" w:type="dxa"/>
            <w:tcMar>
              <w:left w:w="0" w:type="dxa"/>
              <w:right w:w="0" w:type="dxa"/>
            </w:tcMar>
          </w:tcPr>
          <w:p w:rsidR="00FA2234" w:rsidRPr="00E80891" w:rsidRDefault="00FA2234" w:rsidP="00B77FA6">
            <w:pPr>
              <w:rPr>
                <w:rFonts w:ascii="Century Schoolbook" w:hAnsi="Century Schoolbook" w:cs="Arial"/>
                <w:b/>
                <w:lang w:val="el-GR"/>
              </w:rPr>
            </w:pPr>
            <w:r>
              <w:rPr>
                <w:rFonts w:ascii="Century Schoolbook" w:hAnsi="Century Schoolbook" w:cs="Arial"/>
                <w:b/>
                <w:sz w:val="22"/>
                <w:szCs w:val="22"/>
                <w:lang w:val="el-GR"/>
              </w:rPr>
              <w:t>Τηλέφωνα</w:t>
            </w:r>
          </w:p>
        </w:tc>
        <w:tc>
          <w:tcPr>
            <w:tcW w:w="244" w:type="dxa"/>
            <w:tcMar>
              <w:left w:w="0" w:type="dxa"/>
              <w:right w:w="0" w:type="dxa"/>
            </w:tcMar>
          </w:tcPr>
          <w:p w:rsidR="00FA2234" w:rsidRPr="00E767BF" w:rsidRDefault="00FA2234" w:rsidP="00B77FA6">
            <w:pPr>
              <w:jc w:val="center"/>
              <w:rPr>
                <w:rFonts w:ascii="Century Schoolbook" w:hAnsi="Century Schoolbook" w:cs="Arial"/>
                <w:b/>
                <w:lang w:val="el-GR"/>
              </w:rPr>
            </w:pPr>
            <w:r w:rsidRPr="00E767BF">
              <w:rPr>
                <w:rFonts w:ascii="Century Schoolbook" w:hAnsi="Century Schoolbook" w:cs="Arial"/>
                <w:b/>
                <w:lang w:val="el-GR"/>
              </w:rPr>
              <w:t>:</w:t>
            </w:r>
          </w:p>
        </w:tc>
        <w:tc>
          <w:tcPr>
            <w:tcW w:w="3755" w:type="dxa"/>
            <w:tcMar>
              <w:left w:w="0" w:type="dxa"/>
              <w:right w:w="0" w:type="dxa"/>
            </w:tcMar>
          </w:tcPr>
          <w:p w:rsidR="00FA2234" w:rsidRPr="00E80891" w:rsidRDefault="00FA2234" w:rsidP="00B77FA6">
            <w:pPr>
              <w:rPr>
                <w:bCs/>
                <w:lang w:val="el-GR"/>
              </w:rPr>
            </w:pPr>
            <w:r w:rsidRPr="00E80891">
              <w:rPr>
                <w:bCs/>
                <w:sz w:val="22"/>
                <w:szCs w:val="22"/>
                <w:lang w:val="el-GR"/>
              </w:rPr>
              <w:t>2510291511 &amp; 6944873799</w:t>
            </w:r>
          </w:p>
        </w:tc>
        <w:tc>
          <w:tcPr>
            <w:tcW w:w="1060" w:type="dxa"/>
            <w:tcMar>
              <w:left w:w="0" w:type="dxa"/>
              <w:right w:w="0" w:type="dxa"/>
            </w:tcMar>
          </w:tcPr>
          <w:p w:rsidR="00FA2234" w:rsidRPr="00E80891" w:rsidRDefault="00FA2234" w:rsidP="00B77FA6">
            <w:pPr>
              <w:rPr>
                <w:rFonts w:ascii="Arial" w:hAnsi="Arial" w:cs="Arial"/>
                <w:b/>
                <w:lang w:val="el-GR"/>
              </w:rPr>
            </w:pPr>
          </w:p>
        </w:tc>
        <w:tc>
          <w:tcPr>
            <w:tcW w:w="3454" w:type="dxa"/>
            <w:vMerge/>
            <w:tcMar>
              <w:left w:w="0" w:type="dxa"/>
              <w:right w:w="0" w:type="dxa"/>
            </w:tcMar>
          </w:tcPr>
          <w:p w:rsidR="00FA2234" w:rsidRPr="002E42DD" w:rsidRDefault="00FA2234" w:rsidP="00B77FA6">
            <w:pPr>
              <w:rPr>
                <w:rFonts w:ascii="Arial" w:hAnsi="Arial" w:cs="Arial"/>
                <w:bCs/>
                <w:lang w:val="el-GR"/>
              </w:rPr>
            </w:pPr>
          </w:p>
        </w:tc>
      </w:tr>
      <w:tr w:rsidR="00FA2234" w:rsidRPr="00C426AF" w:rsidTr="00A36666">
        <w:trPr>
          <w:cantSplit/>
        </w:trPr>
        <w:tc>
          <w:tcPr>
            <w:tcW w:w="1660" w:type="dxa"/>
            <w:tcMar>
              <w:left w:w="0" w:type="dxa"/>
              <w:right w:w="0" w:type="dxa"/>
            </w:tcMar>
          </w:tcPr>
          <w:p w:rsidR="00FA2234" w:rsidRPr="00E80891" w:rsidRDefault="00FA2234" w:rsidP="00B77FA6">
            <w:pPr>
              <w:rPr>
                <w:rFonts w:ascii="Century Schoolbook" w:hAnsi="Century Schoolbook" w:cs="Arial"/>
                <w:b/>
                <w:lang w:val="el-GR"/>
              </w:rPr>
            </w:pPr>
            <w:r>
              <w:rPr>
                <w:rFonts w:ascii="Century Schoolbook" w:hAnsi="Century Schoolbook" w:cs="Arial"/>
                <w:b/>
                <w:sz w:val="22"/>
                <w:szCs w:val="22"/>
                <w:lang w:val="el-GR"/>
              </w:rPr>
              <w:t>ΦΑΞ</w:t>
            </w:r>
          </w:p>
        </w:tc>
        <w:tc>
          <w:tcPr>
            <w:tcW w:w="244" w:type="dxa"/>
            <w:tcMar>
              <w:left w:w="0" w:type="dxa"/>
              <w:right w:w="0" w:type="dxa"/>
            </w:tcMar>
          </w:tcPr>
          <w:p w:rsidR="00FA2234" w:rsidRPr="00E767BF" w:rsidRDefault="00FA2234" w:rsidP="00B77FA6">
            <w:pPr>
              <w:jc w:val="center"/>
              <w:rPr>
                <w:rFonts w:ascii="Century Schoolbook" w:hAnsi="Century Schoolbook" w:cs="Arial"/>
                <w:b/>
                <w:lang w:val="el-GR"/>
              </w:rPr>
            </w:pPr>
            <w:r w:rsidRPr="00E767BF">
              <w:rPr>
                <w:rFonts w:ascii="Century Schoolbook" w:hAnsi="Century Schoolbook" w:cs="Arial"/>
                <w:b/>
                <w:lang w:val="el-GR"/>
              </w:rPr>
              <w:t>:</w:t>
            </w:r>
          </w:p>
        </w:tc>
        <w:tc>
          <w:tcPr>
            <w:tcW w:w="3755" w:type="dxa"/>
            <w:tcMar>
              <w:left w:w="0" w:type="dxa"/>
              <w:right w:w="0" w:type="dxa"/>
            </w:tcMar>
          </w:tcPr>
          <w:p w:rsidR="00FA2234" w:rsidRPr="00E80891" w:rsidRDefault="00FA2234" w:rsidP="00B77FA6">
            <w:pPr>
              <w:rPr>
                <w:bCs/>
                <w:lang w:val="el-GR"/>
              </w:rPr>
            </w:pPr>
            <w:r w:rsidRPr="00E80891">
              <w:rPr>
                <w:bCs/>
                <w:sz w:val="22"/>
                <w:szCs w:val="22"/>
                <w:lang w:val="el-GR"/>
              </w:rPr>
              <w:t>2510291504</w:t>
            </w:r>
          </w:p>
        </w:tc>
        <w:tc>
          <w:tcPr>
            <w:tcW w:w="1060" w:type="dxa"/>
            <w:tcMar>
              <w:left w:w="0" w:type="dxa"/>
              <w:right w:w="0" w:type="dxa"/>
            </w:tcMar>
          </w:tcPr>
          <w:p w:rsidR="00FA2234" w:rsidRPr="00E80891" w:rsidRDefault="00FA2234" w:rsidP="00B77FA6">
            <w:pPr>
              <w:rPr>
                <w:rFonts w:ascii="Arial" w:hAnsi="Arial" w:cs="Arial"/>
                <w:b/>
                <w:lang w:val="el-GR"/>
              </w:rPr>
            </w:pPr>
          </w:p>
        </w:tc>
        <w:tc>
          <w:tcPr>
            <w:tcW w:w="3454" w:type="dxa"/>
            <w:vMerge/>
            <w:tcMar>
              <w:left w:w="0" w:type="dxa"/>
              <w:right w:w="0" w:type="dxa"/>
            </w:tcMar>
          </w:tcPr>
          <w:p w:rsidR="00FA2234" w:rsidRPr="002E42DD" w:rsidRDefault="00FA2234" w:rsidP="00B77FA6">
            <w:pPr>
              <w:rPr>
                <w:rFonts w:ascii="Arial" w:hAnsi="Arial" w:cs="Arial"/>
                <w:bCs/>
                <w:lang w:val="el-GR"/>
              </w:rPr>
            </w:pPr>
          </w:p>
        </w:tc>
      </w:tr>
      <w:tr w:rsidR="00FA2234" w:rsidRPr="002B0BAA" w:rsidTr="00A36666">
        <w:trPr>
          <w:cantSplit/>
        </w:trPr>
        <w:tc>
          <w:tcPr>
            <w:tcW w:w="1660" w:type="dxa"/>
            <w:tcMar>
              <w:left w:w="0" w:type="dxa"/>
              <w:right w:w="0" w:type="dxa"/>
            </w:tcMar>
          </w:tcPr>
          <w:p w:rsidR="00FA2234" w:rsidRPr="00E80891" w:rsidRDefault="00FA2234" w:rsidP="00B77FA6">
            <w:pPr>
              <w:rPr>
                <w:rFonts w:ascii="Century Schoolbook" w:hAnsi="Century Schoolbook" w:cs="Arial"/>
                <w:b/>
                <w:lang w:val="el-GR"/>
              </w:rPr>
            </w:pPr>
            <w:r w:rsidRPr="00E80891">
              <w:rPr>
                <w:rFonts w:ascii="Century Schoolbook" w:hAnsi="Century Schoolbook" w:cs="Arial"/>
                <w:b/>
                <w:sz w:val="22"/>
                <w:szCs w:val="22"/>
                <w:lang w:val="el-GR"/>
              </w:rPr>
              <w:t xml:space="preserve">Ε – </w:t>
            </w:r>
            <w:r w:rsidRPr="00E80891">
              <w:rPr>
                <w:rFonts w:ascii="Century Schoolbook" w:hAnsi="Century Schoolbook" w:cs="Arial"/>
                <w:b/>
                <w:sz w:val="22"/>
                <w:szCs w:val="22"/>
              </w:rPr>
              <w:t>mail</w:t>
            </w:r>
          </w:p>
          <w:p w:rsidR="00FA2234" w:rsidRPr="00E80891" w:rsidRDefault="00FA2234" w:rsidP="00B77FA6">
            <w:pPr>
              <w:rPr>
                <w:rFonts w:ascii="Century Schoolbook" w:hAnsi="Century Schoolbook" w:cs="Arial"/>
                <w:b/>
                <w:lang w:val="el-GR"/>
              </w:rPr>
            </w:pPr>
            <w:r w:rsidRPr="00E80891">
              <w:rPr>
                <w:rFonts w:ascii="Century Schoolbook" w:hAnsi="Century Schoolbook" w:cs="Arial"/>
                <w:b/>
                <w:sz w:val="22"/>
                <w:szCs w:val="22"/>
                <w:lang w:val="el-GR"/>
              </w:rPr>
              <w:t xml:space="preserve">Ιστοσελίδα           </w:t>
            </w:r>
          </w:p>
        </w:tc>
        <w:tc>
          <w:tcPr>
            <w:tcW w:w="244" w:type="dxa"/>
            <w:tcMar>
              <w:left w:w="0" w:type="dxa"/>
              <w:right w:w="0" w:type="dxa"/>
            </w:tcMar>
          </w:tcPr>
          <w:p w:rsidR="00FA2234" w:rsidRDefault="00FA2234" w:rsidP="00B77FA6">
            <w:pPr>
              <w:jc w:val="center"/>
              <w:rPr>
                <w:rFonts w:ascii="Century Schoolbook" w:hAnsi="Century Schoolbook" w:cs="Arial"/>
                <w:b/>
                <w:lang w:val="el-GR"/>
              </w:rPr>
            </w:pPr>
            <w:r w:rsidRPr="00E767BF">
              <w:rPr>
                <w:rFonts w:ascii="Century Schoolbook" w:hAnsi="Century Schoolbook" w:cs="Arial"/>
                <w:b/>
                <w:lang w:val="el-GR"/>
              </w:rPr>
              <w:t>:</w:t>
            </w:r>
          </w:p>
          <w:p w:rsidR="00FA2234" w:rsidRPr="00E767BF" w:rsidRDefault="00FA2234" w:rsidP="00B77FA6">
            <w:pPr>
              <w:jc w:val="center"/>
              <w:rPr>
                <w:rFonts w:ascii="Century Schoolbook" w:hAnsi="Century Schoolbook" w:cs="Arial"/>
                <w:b/>
                <w:lang w:val="el-GR"/>
              </w:rPr>
            </w:pPr>
            <w:r w:rsidRPr="00E80891">
              <w:rPr>
                <w:rFonts w:ascii="Century Schoolbook" w:hAnsi="Century Schoolbook" w:cs="Arial"/>
                <w:b/>
                <w:sz w:val="22"/>
                <w:szCs w:val="22"/>
                <w:lang w:val="el-GR"/>
              </w:rPr>
              <w:t>:</w:t>
            </w:r>
          </w:p>
        </w:tc>
        <w:tc>
          <w:tcPr>
            <w:tcW w:w="3755" w:type="dxa"/>
            <w:tcMar>
              <w:left w:w="0" w:type="dxa"/>
              <w:right w:w="0" w:type="dxa"/>
            </w:tcMar>
          </w:tcPr>
          <w:p w:rsidR="00FA2234" w:rsidRPr="00E80891" w:rsidRDefault="00407CFF" w:rsidP="00B77FA6">
            <w:pPr>
              <w:rPr>
                <w:bCs/>
                <w:color w:val="0000FF"/>
                <w:lang w:val="el-GR"/>
              </w:rPr>
            </w:pPr>
            <w:hyperlink r:id="rId8" w:history="1">
              <w:r w:rsidR="00FA2234" w:rsidRPr="00E80891">
                <w:rPr>
                  <w:rStyle w:val="-"/>
                  <w:bCs/>
                  <w:sz w:val="22"/>
                  <w:szCs w:val="22"/>
                </w:rPr>
                <w:t>symea</w:t>
              </w:r>
              <w:r w:rsidR="00FA2234" w:rsidRPr="00E80891">
                <w:rPr>
                  <w:rStyle w:val="-"/>
                  <w:bCs/>
                  <w:sz w:val="22"/>
                  <w:szCs w:val="22"/>
                  <w:lang w:val="el-GR"/>
                </w:rPr>
                <w:t>8@</w:t>
              </w:r>
              <w:r w:rsidR="00FA2234" w:rsidRPr="00E80891">
                <w:rPr>
                  <w:rStyle w:val="-"/>
                  <w:bCs/>
                  <w:sz w:val="22"/>
                  <w:szCs w:val="22"/>
                </w:rPr>
                <w:t>sch</w:t>
              </w:r>
              <w:r w:rsidR="00FA2234" w:rsidRPr="00E80891">
                <w:rPr>
                  <w:rStyle w:val="-"/>
                  <w:bCs/>
                  <w:sz w:val="22"/>
                  <w:szCs w:val="22"/>
                  <w:lang w:val="el-GR"/>
                </w:rPr>
                <w:t>.</w:t>
              </w:r>
              <w:r w:rsidR="00FA2234" w:rsidRPr="00E80891">
                <w:rPr>
                  <w:rStyle w:val="-"/>
                  <w:bCs/>
                  <w:sz w:val="22"/>
                  <w:szCs w:val="22"/>
                </w:rPr>
                <w:t>gr</w:t>
              </w:r>
            </w:hyperlink>
          </w:p>
          <w:p w:rsidR="00FA2234" w:rsidRPr="00E80891" w:rsidRDefault="00407CFF" w:rsidP="00B77FA6">
            <w:pPr>
              <w:rPr>
                <w:bCs/>
                <w:color w:val="0000FF"/>
                <w:lang w:val="el-GR"/>
              </w:rPr>
            </w:pPr>
            <w:hyperlink r:id="rId9" w:history="1">
              <w:r w:rsidR="00FA2234" w:rsidRPr="00E80891">
                <w:rPr>
                  <w:rStyle w:val="-"/>
                  <w:bCs/>
                  <w:sz w:val="22"/>
                  <w:szCs w:val="22"/>
                  <w:lang w:val="el-GR"/>
                </w:rPr>
                <w:t>http://blogs.sch.gr/tananias/</w:t>
              </w:r>
            </w:hyperlink>
          </w:p>
          <w:p w:rsidR="00FA2234" w:rsidRPr="00E80891" w:rsidRDefault="00FA2234" w:rsidP="00B77FA6">
            <w:pPr>
              <w:rPr>
                <w:bCs/>
                <w:color w:val="0000FF"/>
                <w:lang w:val="el-GR"/>
              </w:rPr>
            </w:pPr>
          </w:p>
        </w:tc>
        <w:tc>
          <w:tcPr>
            <w:tcW w:w="1060" w:type="dxa"/>
            <w:tcMar>
              <w:left w:w="0" w:type="dxa"/>
              <w:right w:w="0" w:type="dxa"/>
            </w:tcMar>
          </w:tcPr>
          <w:p w:rsidR="00FA2234" w:rsidRPr="00E80891" w:rsidRDefault="00FA2234" w:rsidP="00B77FA6">
            <w:pPr>
              <w:rPr>
                <w:rFonts w:ascii="Arial" w:hAnsi="Arial" w:cs="Arial"/>
                <w:b/>
                <w:lang w:val="el-GR"/>
              </w:rPr>
            </w:pPr>
          </w:p>
        </w:tc>
        <w:tc>
          <w:tcPr>
            <w:tcW w:w="3454" w:type="dxa"/>
            <w:vMerge/>
            <w:tcMar>
              <w:left w:w="0" w:type="dxa"/>
              <w:right w:w="0" w:type="dxa"/>
            </w:tcMar>
          </w:tcPr>
          <w:p w:rsidR="00FA2234" w:rsidRPr="002E42DD" w:rsidRDefault="00FA2234" w:rsidP="00B77FA6">
            <w:pPr>
              <w:rPr>
                <w:rFonts w:ascii="Arial" w:hAnsi="Arial" w:cs="Arial"/>
                <w:bCs/>
                <w:lang w:val="el-GR"/>
              </w:rPr>
            </w:pPr>
          </w:p>
        </w:tc>
      </w:tr>
      <w:tr w:rsidR="00FA2234" w:rsidRPr="00AF47BC" w:rsidTr="00A36666">
        <w:trPr>
          <w:cantSplit/>
        </w:trPr>
        <w:tc>
          <w:tcPr>
            <w:tcW w:w="1660" w:type="dxa"/>
            <w:tcMar>
              <w:left w:w="0" w:type="dxa"/>
              <w:right w:w="0" w:type="dxa"/>
            </w:tcMar>
          </w:tcPr>
          <w:p w:rsidR="00FA2234" w:rsidRPr="00AB181C" w:rsidRDefault="00FA2234" w:rsidP="00B77FA6">
            <w:pPr>
              <w:rPr>
                <w:b/>
                <w:lang w:val="el-GR"/>
              </w:rPr>
            </w:pPr>
          </w:p>
        </w:tc>
        <w:tc>
          <w:tcPr>
            <w:tcW w:w="244" w:type="dxa"/>
            <w:tcMar>
              <w:left w:w="0" w:type="dxa"/>
              <w:right w:w="0" w:type="dxa"/>
            </w:tcMar>
          </w:tcPr>
          <w:p w:rsidR="00FA2234" w:rsidRPr="00AB181C" w:rsidRDefault="00FA2234" w:rsidP="00B77FA6">
            <w:pPr>
              <w:jc w:val="center"/>
              <w:rPr>
                <w:b/>
                <w:lang w:val="el-GR"/>
              </w:rPr>
            </w:pPr>
          </w:p>
        </w:tc>
        <w:tc>
          <w:tcPr>
            <w:tcW w:w="3755" w:type="dxa"/>
            <w:tcMar>
              <w:left w:w="0" w:type="dxa"/>
              <w:right w:w="0" w:type="dxa"/>
            </w:tcMar>
          </w:tcPr>
          <w:p w:rsidR="00FA2234" w:rsidRPr="00E80891" w:rsidRDefault="00FA2234" w:rsidP="00B77FA6">
            <w:pPr>
              <w:rPr>
                <w:bCs/>
                <w:lang w:val="el-GR"/>
              </w:rPr>
            </w:pPr>
          </w:p>
        </w:tc>
        <w:tc>
          <w:tcPr>
            <w:tcW w:w="1060" w:type="dxa"/>
            <w:tcMar>
              <w:left w:w="0" w:type="dxa"/>
              <w:right w:w="0" w:type="dxa"/>
            </w:tcMar>
          </w:tcPr>
          <w:p w:rsidR="00FA2234" w:rsidRPr="00E80891" w:rsidRDefault="00FA2234" w:rsidP="00B77FA6">
            <w:pPr>
              <w:jc w:val="center"/>
              <w:rPr>
                <w:b/>
                <w:lang w:val="el-GR"/>
              </w:rPr>
            </w:pPr>
            <w:r w:rsidRPr="00E80891">
              <w:rPr>
                <w:b/>
                <w:sz w:val="22"/>
                <w:szCs w:val="22"/>
                <w:lang w:val="el-GR"/>
              </w:rPr>
              <w:t xml:space="preserve">    ΚΟΙΝ.:</w:t>
            </w:r>
          </w:p>
        </w:tc>
        <w:tc>
          <w:tcPr>
            <w:tcW w:w="3454" w:type="dxa"/>
            <w:tcMar>
              <w:left w:w="0" w:type="dxa"/>
              <w:right w:w="0" w:type="dxa"/>
            </w:tcMar>
          </w:tcPr>
          <w:p w:rsidR="00FA2234" w:rsidRDefault="00FA2234" w:rsidP="00AF47BC">
            <w:pPr>
              <w:numPr>
                <w:ilvl w:val="0"/>
                <w:numId w:val="4"/>
              </w:numPr>
              <w:rPr>
                <w:lang w:val="el-GR"/>
              </w:rPr>
            </w:pPr>
            <w:r>
              <w:rPr>
                <w:sz w:val="22"/>
                <w:szCs w:val="22"/>
                <w:lang w:val="el-GR"/>
              </w:rPr>
              <w:t>Περιφερειακή Διεύθυνση</w:t>
            </w:r>
            <w:r w:rsidRPr="002E42DD">
              <w:rPr>
                <w:sz w:val="22"/>
                <w:szCs w:val="22"/>
                <w:lang w:val="el-GR"/>
              </w:rPr>
              <w:t xml:space="preserve"> Εκπαίδευσης</w:t>
            </w:r>
            <w:r>
              <w:rPr>
                <w:sz w:val="22"/>
                <w:szCs w:val="22"/>
                <w:lang w:val="el-GR"/>
              </w:rPr>
              <w:t>,</w:t>
            </w:r>
            <w:r w:rsidRPr="002E42DD">
              <w:rPr>
                <w:sz w:val="22"/>
                <w:szCs w:val="22"/>
                <w:lang w:val="el-GR"/>
              </w:rPr>
              <w:t xml:space="preserve"> </w:t>
            </w:r>
            <w:r w:rsidRPr="002E42DD">
              <w:rPr>
                <w:sz w:val="22"/>
                <w:szCs w:val="22"/>
              </w:rPr>
              <w:t>AM</w:t>
            </w:r>
            <w:r w:rsidRPr="002E42DD">
              <w:rPr>
                <w:sz w:val="22"/>
                <w:szCs w:val="22"/>
                <w:lang w:val="el-GR"/>
              </w:rPr>
              <w:t>Θ</w:t>
            </w:r>
          </w:p>
          <w:p w:rsidR="00FA2234" w:rsidRPr="00AF47BC" w:rsidRDefault="00FA2234" w:rsidP="00AF47BC">
            <w:pPr>
              <w:numPr>
                <w:ilvl w:val="0"/>
                <w:numId w:val="4"/>
              </w:numPr>
              <w:rPr>
                <w:lang w:val="el-GR"/>
              </w:rPr>
            </w:pPr>
            <w:r w:rsidRPr="002E42DD">
              <w:rPr>
                <w:bCs/>
                <w:sz w:val="22"/>
                <w:szCs w:val="22"/>
                <w:lang w:val="el-GR"/>
              </w:rPr>
              <w:t xml:space="preserve">Προϊσταμένους Επιστημονικής και Παιδαγωγικής Καθοδήγησης </w:t>
            </w:r>
            <w:r w:rsidRPr="002E42DD">
              <w:rPr>
                <w:sz w:val="22"/>
                <w:szCs w:val="22"/>
              </w:rPr>
              <w:t>A</w:t>
            </w:r>
            <w:r>
              <w:rPr>
                <w:sz w:val="22"/>
                <w:szCs w:val="22"/>
                <w:lang w:val="el-GR"/>
              </w:rPr>
              <w:t>/θμιας και Β/</w:t>
            </w:r>
            <w:r w:rsidRPr="002E42DD">
              <w:rPr>
                <w:sz w:val="22"/>
                <w:szCs w:val="22"/>
                <w:lang w:val="el-GR"/>
              </w:rPr>
              <w:t>θμιας Εκπαίδευσης</w:t>
            </w:r>
            <w:r>
              <w:rPr>
                <w:sz w:val="22"/>
                <w:szCs w:val="22"/>
                <w:lang w:val="el-GR"/>
              </w:rPr>
              <w:t>, ΑΜΘ</w:t>
            </w:r>
          </w:p>
          <w:p w:rsidR="00FA2234" w:rsidRPr="001D4E91" w:rsidRDefault="00FA2234" w:rsidP="00AF47BC">
            <w:pPr>
              <w:numPr>
                <w:ilvl w:val="0"/>
                <w:numId w:val="4"/>
              </w:numPr>
              <w:rPr>
                <w:lang w:val="el-GR"/>
              </w:rPr>
            </w:pPr>
            <w:r>
              <w:rPr>
                <w:lang w:val="el-GR"/>
              </w:rPr>
              <w:t xml:space="preserve">Σχολικούς Συμβούλους </w:t>
            </w:r>
            <w:r>
              <w:rPr>
                <w:sz w:val="22"/>
                <w:szCs w:val="22"/>
                <w:lang w:val="el-GR"/>
              </w:rPr>
              <w:t>(δ</w:t>
            </w:r>
            <w:r w:rsidRPr="002E42DD">
              <w:rPr>
                <w:sz w:val="22"/>
                <w:szCs w:val="22"/>
                <w:lang w:val="el-GR"/>
              </w:rPr>
              <w:t>ια των αντίστοιχων Διευθύνσεων</w:t>
            </w:r>
            <w:r>
              <w:rPr>
                <w:sz w:val="22"/>
                <w:szCs w:val="22"/>
                <w:lang w:val="el-GR"/>
              </w:rPr>
              <w:t>)</w:t>
            </w:r>
          </w:p>
          <w:p w:rsidR="00FA2234" w:rsidRPr="00A36666" w:rsidRDefault="00FA2234" w:rsidP="00B77FA6">
            <w:pPr>
              <w:numPr>
                <w:ilvl w:val="0"/>
                <w:numId w:val="4"/>
              </w:numPr>
              <w:rPr>
                <w:lang w:val="el-GR"/>
              </w:rPr>
            </w:pPr>
            <w:r w:rsidRPr="002E42DD">
              <w:rPr>
                <w:sz w:val="22"/>
                <w:szCs w:val="22"/>
                <w:lang w:val="el-GR"/>
              </w:rPr>
              <w:t>Δ</w:t>
            </w:r>
            <w:r>
              <w:rPr>
                <w:sz w:val="22"/>
                <w:szCs w:val="22"/>
                <w:lang w:val="el-GR"/>
              </w:rPr>
              <w:t>/</w:t>
            </w:r>
            <w:r w:rsidRPr="002E42DD">
              <w:rPr>
                <w:sz w:val="22"/>
                <w:szCs w:val="22"/>
                <w:lang w:val="el-GR"/>
              </w:rPr>
              <w:t xml:space="preserve">ντές </w:t>
            </w:r>
            <w:r w:rsidRPr="002E42DD">
              <w:rPr>
                <w:sz w:val="22"/>
                <w:szCs w:val="22"/>
              </w:rPr>
              <w:t>A</w:t>
            </w:r>
            <w:r>
              <w:rPr>
                <w:sz w:val="22"/>
                <w:szCs w:val="22"/>
                <w:lang w:val="el-GR"/>
              </w:rPr>
              <w:t>/θμιας και Β/</w:t>
            </w:r>
            <w:r w:rsidRPr="002E42DD">
              <w:rPr>
                <w:sz w:val="22"/>
                <w:szCs w:val="22"/>
                <w:lang w:val="el-GR"/>
              </w:rPr>
              <w:t>θμιας Εκπαίδευσης</w:t>
            </w:r>
            <w:r>
              <w:rPr>
                <w:sz w:val="22"/>
                <w:szCs w:val="22"/>
                <w:lang w:val="el-GR"/>
              </w:rPr>
              <w:t>,</w:t>
            </w:r>
            <w:r w:rsidRPr="002E42DD">
              <w:rPr>
                <w:sz w:val="22"/>
                <w:szCs w:val="22"/>
                <w:lang w:val="el-GR"/>
              </w:rPr>
              <w:t xml:space="preserve"> ΑΜΘ</w:t>
            </w:r>
          </w:p>
          <w:p w:rsidR="00FA2234" w:rsidRPr="00F845FC" w:rsidRDefault="00FA2234" w:rsidP="00B77FA6">
            <w:pPr>
              <w:numPr>
                <w:ilvl w:val="0"/>
                <w:numId w:val="4"/>
              </w:numPr>
              <w:rPr>
                <w:lang w:val="el-GR"/>
              </w:rPr>
            </w:pPr>
            <w:r>
              <w:rPr>
                <w:sz w:val="22"/>
                <w:szCs w:val="22"/>
                <w:lang w:val="el-GR"/>
              </w:rPr>
              <w:t>ΚΕΔΔΥ, ΑΜΘ</w:t>
            </w:r>
          </w:p>
        </w:tc>
      </w:tr>
    </w:tbl>
    <w:p w:rsidR="00FA2234" w:rsidRDefault="00FA2234" w:rsidP="00280795">
      <w:pPr>
        <w:spacing w:line="360" w:lineRule="auto"/>
        <w:rPr>
          <w:b/>
          <w:lang w:val="el-GR"/>
        </w:rPr>
      </w:pPr>
    </w:p>
    <w:p w:rsidR="00FA2234" w:rsidRDefault="00FA2234" w:rsidP="00280795">
      <w:pPr>
        <w:spacing w:line="360" w:lineRule="auto"/>
        <w:rPr>
          <w:b/>
          <w:color w:val="FF0000"/>
          <w:lang w:val="el-GR"/>
        </w:rPr>
      </w:pPr>
    </w:p>
    <w:p w:rsidR="00FA2234" w:rsidRPr="004031B2" w:rsidRDefault="00FA2234" w:rsidP="00280795">
      <w:pPr>
        <w:spacing w:line="360" w:lineRule="auto"/>
        <w:rPr>
          <w:b/>
          <w:lang w:val="el-GR"/>
        </w:rPr>
      </w:pPr>
      <w:r w:rsidRPr="001213B9">
        <w:rPr>
          <w:b/>
          <w:lang w:val="el-GR"/>
        </w:rPr>
        <w:t>ΘΕΜΑ:</w:t>
      </w:r>
      <w:r w:rsidRPr="004031B2">
        <w:rPr>
          <w:b/>
          <w:lang w:val="el-GR"/>
        </w:rPr>
        <w:t xml:space="preserve"> «Οδηγίες για τη σύνταξη Ωρολογίου Προγράμματος Τμήματος Ένταξης </w:t>
      </w:r>
      <w:r w:rsidRPr="001213B9">
        <w:rPr>
          <w:b/>
          <w:lang w:val="el-GR"/>
        </w:rPr>
        <w:t>(ΤΕ)»</w:t>
      </w:r>
      <w:r w:rsidRPr="004031B2">
        <w:rPr>
          <w:b/>
          <w:lang w:val="el-GR"/>
        </w:rPr>
        <w:t xml:space="preserve"> </w:t>
      </w:r>
    </w:p>
    <w:p w:rsidR="00FA2234" w:rsidRPr="004031B2" w:rsidRDefault="00FA2234" w:rsidP="00756153">
      <w:pPr>
        <w:spacing w:line="360" w:lineRule="auto"/>
        <w:ind w:left="360" w:hanging="360"/>
        <w:rPr>
          <w:sz w:val="22"/>
          <w:szCs w:val="22"/>
          <w:lang w:val="el-GR"/>
        </w:rPr>
      </w:pPr>
      <w:r w:rsidRPr="001213B9">
        <w:rPr>
          <w:b/>
          <w:sz w:val="22"/>
          <w:szCs w:val="22"/>
          <w:lang w:val="el-GR"/>
        </w:rPr>
        <w:t>Σχετ:</w:t>
      </w:r>
      <w:r w:rsidRPr="004031B2">
        <w:rPr>
          <w:sz w:val="22"/>
          <w:szCs w:val="22"/>
          <w:lang w:val="el-GR"/>
        </w:rPr>
        <w:t xml:space="preserve"> 1) </w:t>
      </w:r>
      <w:r>
        <w:rPr>
          <w:sz w:val="22"/>
          <w:szCs w:val="22"/>
          <w:lang w:val="el-GR"/>
        </w:rPr>
        <w:t xml:space="preserve">ΦΕΚ 1340 της </w:t>
      </w:r>
      <w:r w:rsidRPr="004031B2">
        <w:rPr>
          <w:sz w:val="22"/>
          <w:szCs w:val="22"/>
          <w:lang w:val="el-GR"/>
        </w:rPr>
        <w:t xml:space="preserve">16-10-2002, </w:t>
      </w:r>
    </w:p>
    <w:p w:rsidR="00FA2234" w:rsidRPr="004031B2" w:rsidRDefault="00FA2234" w:rsidP="00756153">
      <w:pPr>
        <w:spacing w:line="360" w:lineRule="auto"/>
        <w:ind w:left="360" w:hanging="360"/>
        <w:rPr>
          <w:sz w:val="22"/>
          <w:szCs w:val="22"/>
          <w:lang w:val="el-GR"/>
        </w:rPr>
      </w:pPr>
      <w:r w:rsidRPr="004031B2">
        <w:rPr>
          <w:sz w:val="22"/>
          <w:szCs w:val="22"/>
          <w:lang w:val="el-GR"/>
        </w:rPr>
        <w:t xml:space="preserve">         2) </w:t>
      </w:r>
      <w:r>
        <w:rPr>
          <w:sz w:val="22"/>
          <w:szCs w:val="22"/>
          <w:lang w:val="el-GR"/>
        </w:rPr>
        <w:t xml:space="preserve">ΦΕΚ 449 της </w:t>
      </w:r>
      <w:r w:rsidRPr="004031B2">
        <w:rPr>
          <w:sz w:val="22"/>
          <w:szCs w:val="22"/>
          <w:lang w:val="el-GR"/>
        </w:rPr>
        <w:t xml:space="preserve">03-04-2007, </w:t>
      </w:r>
    </w:p>
    <w:p w:rsidR="00FA2234" w:rsidRDefault="00FA2234" w:rsidP="00756153">
      <w:pPr>
        <w:spacing w:line="360" w:lineRule="auto"/>
        <w:ind w:left="360" w:hanging="360"/>
        <w:rPr>
          <w:sz w:val="22"/>
          <w:szCs w:val="22"/>
          <w:lang w:val="el-GR"/>
        </w:rPr>
      </w:pPr>
      <w:r w:rsidRPr="004031B2">
        <w:rPr>
          <w:sz w:val="22"/>
          <w:szCs w:val="22"/>
          <w:lang w:val="el-GR"/>
        </w:rPr>
        <w:t xml:space="preserve">         3) Ν.3699/</w:t>
      </w:r>
      <w:r>
        <w:rPr>
          <w:sz w:val="22"/>
          <w:szCs w:val="22"/>
          <w:lang w:val="el-GR"/>
        </w:rPr>
        <w:t>2008 (ΦΕΚ 199 της 02/10/</w:t>
      </w:r>
      <w:r w:rsidRPr="004031B2">
        <w:rPr>
          <w:sz w:val="22"/>
          <w:szCs w:val="22"/>
          <w:lang w:val="el-GR"/>
        </w:rPr>
        <w:t>2008</w:t>
      </w:r>
      <w:r>
        <w:rPr>
          <w:sz w:val="22"/>
          <w:szCs w:val="22"/>
          <w:lang w:val="el-GR"/>
        </w:rPr>
        <w:t>)</w:t>
      </w:r>
    </w:p>
    <w:p w:rsidR="00FA2234" w:rsidRPr="001213B9" w:rsidRDefault="00FA2234" w:rsidP="00756153">
      <w:pPr>
        <w:spacing w:line="360" w:lineRule="auto"/>
        <w:ind w:left="360" w:hanging="360"/>
        <w:rPr>
          <w:rFonts w:ascii="Garamond" w:hAnsi="Garamond"/>
          <w:b/>
          <w:lang w:val="el-GR"/>
        </w:rPr>
      </w:pPr>
      <w:r>
        <w:rPr>
          <w:sz w:val="22"/>
          <w:szCs w:val="22"/>
          <w:lang w:val="el-GR"/>
        </w:rPr>
        <w:t xml:space="preserve">         4) Ν. </w:t>
      </w:r>
      <w:r w:rsidRPr="001213B9">
        <w:rPr>
          <w:sz w:val="22"/>
          <w:szCs w:val="22"/>
          <w:lang w:val="el-GR"/>
        </w:rPr>
        <w:t>4186/2013</w:t>
      </w:r>
      <w:r>
        <w:rPr>
          <w:sz w:val="22"/>
          <w:szCs w:val="22"/>
          <w:lang w:val="el-GR"/>
        </w:rPr>
        <w:t xml:space="preserve"> </w:t>
      </w:r>
      <w:r w:rsidRPr="001213B9">
        <w:rPr>
          <w:b/>
          <w:sz w:val="22"/>
          <w:szCs w:val="22"/>
          <w:lang w:val="el-GR"/>
        </w:rPr>
        <w:t>(</w:t>
      </w:r>
      <w:r w:rsidRPr="00E56FAD">
        <w:rPr>
          <w:rStyle w:val="a8"/>
          <w:b w:val="0"/>
          <w:color w:val="373737"/>
          <w:sz w:val="22"/>
          <w:szCs w:val="22"/>
          <w:bdr w:val="none" w:sz="0" w:space="0" w:color="auto" w:frame="1"/>
          <w:shd w:val="clear" w:color="auto" w:fill="FFFFFF"/>
          <w:lang w:val="el-GR"/>
        </w:rPr>
        <w:t>ΦΕΚ 193 της 17/9/2013</w:t>
      </w:r>
      <w:r w:rsidRPr="001213B9">
        <w:rPr>
          <w:rStyle w:val="a8"/>
          <w:b w:val="0"/>
          <w:color w:val="373737"/>
          <w:sz w:val="22"/>
          <w:szCs w:val="22"/>
          <w:bdr w:val="none" w:sz="0" w:space="0" w:color="auto" w:frame="1"/>
          <w:shd w:val="clear" w:color="auto" w:fill="FFFFFF"/>
          <w:lang w:val="el-GR"/>
        </w:rPr>
        <w:t>)</w:t>
      </w:r>
    </w:p>
    <w:p w:rsidR="00FA2234" w:rsidRPr="00A60388" w:rsidRDefault="00FA2234" w:rsidP="00280795">
      <w:pPr>
        <w:spacing w:line="360" w:lineRule="auto"/>
        <w:rPr>
          <w:b/>
          <w:lang w:val="el-GR"/>
        </w:rPr>
      </w:pPr>
    </w:p>
    <w:p w:rsidR="00FA2234" w:rsidRDefault="00FA2234" w:rsidP="008B2339">
      <w:pPr>
        <w:spacing w:line="360" w:lineRule="auto"/>
        <w:ind w:firstLine="600"/>
        <w:jc w:val="both"/>
        <w:rPr>
          <w:lang w:val="el-GR"/>
        </w:rPr>
      </w:pPr>
      <w:r>
        <w:rPr>
          <w:lang w:val="el-GR"/>
        </w:rPr>
        <w:t xml:space="preserve">Σε μια προσπάθεια να συμβάλουμε στη σύνταξη των </w:t>
      </w:r>
      <w:r w:rsidR="002B0BAA">
        <w:rPr>
          <w:lang w:val="el-GR"/>
        </w:rPr>
        <w:t>ωρολογίων</w:t>
      </w:r>
      <w:r>
        <w:rPr>
          <w:lang w:val="el-GR"/>
        </w:rPr>
        <w:t xml:space="preserve"> προγραμμάτων των ΤΕ, καταθέτουμε την παρακάτω πρόταση, προκειμένου να διασφαλιστεί μια σχετική ομοιομορφία ώστε να είναι πιο ευχερής η θεώρησή τους. Ο/Η Εκπαιδευτικός του ΤΕ σε συνεργασία με το Δ/ντή του Σχολείου, λαμβάνοντας υπόψη το ωρολόγιο πρόγραμμα της Τάξης, τις εκπαιδευτικές ανάγκες του </w:t>
      </w:r>
      <w:r>
        <w:rPr>
          <w:lang w:val="el-GR"/>
        </w:rPr>
        <w:lastRenderedPageBreak/>
        <w:t>κάθε παιδιού και το διαθέσιμο χρόνο, συμπληρώνει τα συνημμένα έντυπα σύμφωνα με τις οδηγίες που ακολουθούν:</w:t>
      </w:r>
    </w:p>
    <w:p w:rsidR="00FA2234" w:rsidRDefault="00FA2234" w:rsidP="008B2339">
      <w:pPr>
        <w:spacing w:line="360" w:lineRule="auto"/>
        <w:ind w:firstLine="600"/>
        <w:jc w:val="both"/>
        <w:rPr>
          <w:lang w:val="el-GR"/>
        </w:rPr>
      </w:pPr>
    </w:p>
    <w:p w:rsidR="00FA2234" w:rsidRPr="00DD4C83" w:rsidRDefault="00FA2234" w:rsidP="008B2339">
      <w:pPr>
        <w:spacing w:line="276" w:lineRule="auto"/>
        <w:ind w:firstLine="600"/>
        <w:jc w:val="both"/>
        <w:rPr>
          <w:lang w:val="el-GR"/>
        </w:rPr>
      </w:pPr>
      <w:r>
        <w:rPr>
          <w:b/>
          <w:u w:val="single"/>
          <w:lang w:val="el-GR"/>
        </w:rPr>
        <w:t xml:space="preserve">Έντυπο 1: </w:t>
      </w:r>
      <w:r w:rsidRPr="00A60388">
        <w:rPr>
          <w:b/>
          <w:u w:val="single"/>
          <w:lang w:val="el-GR"/>
        </w:rPr>
        <w:t>«</w:t>
      </w:r>
      <w:r>
        <w:rPr>
          <w:b/>
          <w:u w:val="single"/>
          <w:lang w:val="el-GR"/>
        </w:rPr>
        <w:t>Πίνακας Μαθητών ΤΕ</w:t>
      </w:r>
      <w:r w:rsidRPr="00A60388">
        <w:rPr>
          <w:b/>
          <w:u w:val="single"/>
          <w:lang w:val="el-GR"/>
        </w:rPr>
        <w:t xml:space="preserve"> - Πρόταση φοίτησης»</w:t>
      </w:r>
      <w:r w:rsidRPr="00A60388">
        <w:rPr>
          <w:b/>
          <w:lang w:val="el-GR"/>
        </w:rPr>
        <w:t xml:space="preserve">  </w:t>
      </w:r>
      <w:r>
        <w:rPr>
          <w:lang w:val="el-GR"/>
        </w:rPr>
        <w:t>(κατατίθεται σε 1 αντίτυπο)</w:t>
      </w:r>
    </w:p>
    <w:p w:rsidR="00FA2234" w:rsidRPr="008D452A" w:rsidRDefault="00FA2234" w:rsidP="008B2339">
      <w:pPr>
        <w:spacing w:line="276" w:lineRule="auto"/>
        <w:ind w:firstLine="600"/>
        <w:jc w:val="both"/>
        <w:rPr>
          <w:lang w:val="el-GR"/>
        </w:rPr>
      </w:pPr>
      <w:r w:rsidRPr="00DD4C83">
        <w:rPr>
          <w:lang w:val="el-GR"/>
        </w:rPr>
        <w:t>Τ</w:t>
      </w:r>
      <w:r>
        <w:rPr>
          <w:lang w:val="el-GR"/>
        </w:rPr>
        <w:t>ο έντυπο αυτό έχει ως</w:t>
      </w:r>
      <w:r w:rsidRPr="00A60388">
        <w:rPr>
          <w:lang w:val="el-GR"/>
        </w:rPr>
        <w:t xml:space="preserve"> σκοπό </w:t>
      </w:r>
      <w:r>
        <w:rPr>
          <w:lang w:val="el-GR"/>
        </w:rPr>
        <w:t>να μας πληροφορήσει τα ονόματα των παιδιών, τη γνωμάτευσή τους και το λόγο φοίτησης</w:t>
      </w:r>
      <w:r w:rsidRPr="00A60388">
        <w:rPr>
          <w:lang w:val="el-GR"/>
        </w:rPr>
        <w:t xml:space="preserve"> στο </w:t>
      </w:r>
      <w:r>
        <w:rPr>
          <w:lang w:val="el-GR"/>
        </w:rPr>
        <w:t>ΤΕ</w:t>
      </w:r>
      <w:r w:rsidRPr="00A60388">
        <w:rPr>
          <w:lang w:val="el-GR"/>
        </w:rPr>
        <w:t xml:space="preserve">. </w:t>
      </w:r>
      <w:r>
        <w:rPr>
          <w:lang w:val="el-GR"/>
        </w:rPr>
        <w:t>Υπενθυμίζουμε ότι τ</w:t>
      </w:r>
      <w:r w:rsidRPr="00A60388">
        <w:rPr>
          <w:lang w:val="el-GR"/>
        </w:rPr>
        <w:t>ο κάθε παιδί παρακολουθεί το ΤΕ μέχρι 10 ώρες την εβδομάδα, πλην εξαιρετικών περιπτώσεων. Τα παιδιά που έχουν μεγαλύτερες ανάγκες ή φοιτούν σε μικρές τάξεις, παρακολουθούν το ΤΕ για περισσότερες ώρες και αντίστροφα.</w:t>
      </w:r>
      <w:r>
        <w:rPr>
          <w:lang w:val="el-GR"/>
        </w:rPr>
        <w:t xml:space="preserve"> </w:t>
      </w:r>
      <w:r>
        <w:rPr>
          <w:b/>
          <w:lang w:val="el-GR"/>
        </w:rPr>
        <w:t>Τα παιδιά που φοιτούν στο ΤΕ</w:t>
      </w:r>
      <w:r w:rsidRPr="008D452A">
        <w:rPr>
          <w:b/>
          <w:lang w:val="el-GR"/>
        </w:rPr>
        <w:t xml:space="preserve"> πρέπει να έχουν σχετική εισήγηση από το ΚΕΔΔΥ</w:t>
      </w:r>
      <w:r>
        <w:rPr>
          <w:b/>
          <w:lang w:val="el-GR"/>
        </w:rPr>
        <w:t xml:space="preserve"> </w:t>
      </w:r>
      <w:r w:rsidRPr="008D452A">
        <w:rPr>
          <w:b/>
          <w:lang w:val="el-GR"/>
        </w:rPr>
        <w:t>(παραπομπή σε ΤΕ). Κατ</w:t>
      </w:r>
      <w:r>
        <w:rPr>
          <w:b/>
          <w:lang w:val="el-GR"/>
        </w:rPr>
        <w:t>’</w:t>
      </w:r>
      <w:r w:rsidRPr="008D452A">
        <w:rPr>
          <w:b/>
          <w:lang w:val="el-GR"/>
        </w:rPr>
        <w:t xml:space="preserve"> εξαίρεση μπορούν να φοιτούν μαθητές </w:t>
      </w:r>
      <w:r>
        <w:rPr>
          <w:b/>
          <w:lang w:val="el-GR"/>
        </w:rPr>
        <w:t>των οποίων η γνωμάτευση απ’ το ΚΕΔΔΥ</w:t>
      </w:r>
      <w:r w:rsidRPr="008D452A">
        <w:rPr>
          <w:b/>
          <w:lang w:val="el-GR"/>
        </w:rPr>
        <w:t xml:space="preserve"> εκκρεμεί και μόνο με τη σύμφωνη γνώμη του Σχολικού Συμβούλου ΕΑΕ. </w:t>
      </w:r>
      <w:r>
        <w:rPr>
          <w:b/>
          <w:lang w:val="el-GR"/>
        </w:rPr>
        <w:t>Ακόμη, σύμφωνα με τον πρόσφατο Νόμο (4186</w:t>
      </w:r>
      <w:r w:rsidRPr="008D452A">
        <w:rPr>
          <w:b/>
          <w:lang w:val="el-GR"/>
        </w:rPr>
        <w:t>/2013</w:t>
      </w:r>
      <w:r>
        <w:rPr>
          <w:b/>
          <w:lang w:val="el-GR"/>
        </w:rPr>
        <w:t>, άρθ.</w:t>
      </w:r>
      <w:r w:rsidRPr="008D452A">
        <w:rPr>
          <w:b/>
          <w:lang w:val="el-GR"/>
        </w:rPr>
        <w:t xml:space="preserve"> 18</w:t>
      </w:r>
      <w:r>
        <w:rPr>
          <w:b/>
          <w:lang w:val="el-GR"/>
        </w:rPr>
        <w:t>, παρ.</w:t>
      </w:r>
      <w:r w:rsidRPr="008D452A">
        <w:rPr>
          <w:b/>
          <w:lang w:val="el-GR"/>
        </w:rPr>
        <w:t xml:space="preserve"> 14</w:t>
      </w:r>
      <w:r>
        <w:rPr>
          <w:b/>
          <w:lang w:val="el-GR"/>
        </w:rPr>
        <w:t>),</w:t>
      </w:r>
      <w:r w:rsidRPr="008D452A">
        <w:rPr>
          <w:b/>
          <w:lang w:val="el-GR"/>
        </w:rPr>
        <w:t xml:space="preserve"> «Τα ΚΕΔΔΥ έχουν την αποκλειστική αρμοδιότητα αναφορικά με την κατάταξη, εγγραφή, μετεγγραφή και φοίτηση στην κατάλληλη σχολική μονάδα ΕΑΕ, καθώς και για το κατάλληλο πλαίσιο υποστήριξης στο γενικό  σχολείο</w:t>
      </w:r>
      <w:r>
        <w:rPr>
          <w:b/>
          <w:lang w:val="el-GR"/>
        </w:rPr>
        <w:t>»</w:t>
      </w:r>
      <w:r w:rsidRPr="008D452A">
        <w:rPr>
          <w:b/>
          <w:lang w:val="el-GR"/>
        </w:rPr>
        <w:t>.</w:t>
      </w:r>
    </w:p>
    <w:p w:rsidR="00FA2234" w:rsidRPr="00A60388" w:rsidRDefault="00FA2234" w:rsidP="0099347F">
      <w:pPr>
        <w:spacing w:line="276" w:lineRule="auto"/>
        <w:ind w:firstLine="600"/>
        <w:jc w:val="both"/>
        <w:rPr>
          <w:lang w:val="el-GR"/>
        </w:rPr>
      </w:pPr>
      <w:r w:rsidRPr="0099347F">
        <w:rPr>
          <w:lang w:val="el-GR"/>
        </w:rPr>
        <w:t>Ο/Η Εκπαιδευτικός</w:t>
      </w:r>
      <w:r>
        <w:rPr>
          <w:lang w:val="el-GR"/>
        </w:rPr>
        <w:t xml:space="preserve"> του ΤΕ αναγράφει στο έντυπο αυτό </w:t>
      </w:r>
      <w:r w:rsidRPr="00A60388">
        <w:rPr>
          <w:lang w:val="el-GR"/>
        </w:rPr>
        <w:t xml:space="preserve">ολογράφως το ονοματεπώνυμο του μαθητή, </w:t>
      </w:r>
      <w:r>
        <w:rPr>
          <w:lang w:val="el-GR"/>
        </w:rPr>
        <w:t>τ</w:t>
      </w:r>
      <w:r w:rsidRPr="00A60388">
        <w:rPr>
          <w:lang w:val="el-GR"/>
        </w:rPr>
        <w:t>η</w:t>
      </w:r>
      <w:r>
        <w:rPr>
          <w:lang w:val="el-GR"/>
        </w:rPr>
        <w:t>ν</w:t>
      </w:r>
      <w:r w:rsidRPr="00A60388">
        <w:rPr>
          <w:lang w:val="el-GR"/>
        </w:rPr>
        <w:t xml:space="preserve"> Τάξη-Τμήμα φοίτησης και το </w:t>
      </w:r>
      <w:r w:rsidRPr="00A60388">
        <w:rPr>
          <w:u w:val="single"/>
          <w:lang w:val="el-GR"/>
        </w:rPr>
        <w:t>σύνολο των ωρών</w:t>
      </w:r>
      <w:r w:rsidRPr="0099347F">
        <w:rPr>
          <w:lang w:val="el-GR"/>
        </w:rPr>
        <w:t xml:space="preserve"> που</w:t>
      </w:r>
      <w:r w:rsidRPr="00A60388">
        <w:rPr>
          <w:lang w:val="el-GR"/>
        </w:rPr>
        <w:t xml:space="preserve"> προτείνετ</w:t>
      </w:r>
      <w:r>
        <w:rPr>
          <w:lang w:val="el-GR"/>
        </w:rPr>
        <w:t>αι να φοιτήσει στο ΤΕ</w:t>
      </w:r>
      <w:r w:rsidRPr="00A60388">
        <w:rPr>
          <w:lang w:val="el-GR"/>
        </w:rPr>
        <w:t xml:space="preserve">. Επιπλέον, συμπληρώνεται ο φορέας γνωμάτευσης και το θέμα που απασχολεί. </w:t>
      </w:r>
      <w:r>
        <w:rPr>
          <w:lang w:val="el-GR"/>
        </w:rPr>
        <w:t xml:space="preserve">Π.χ. </w:t>
      </w:r>
      <w:r w:rsidRPr="00A60388">
        <w:rPr>
          <w:lang w:val="el-GR"/>
        </w:rPr>
        <w:t xml:space="preserve">τη στήλη: </w:t>
      </w:r>
      <w:r w:rsidRPr="00A60388">
        <w:rPr>
          <w:i/>
          <w:lang w:val="el-GR"/>
        </w:rPr>
        <w:t>«ΦΟΡΕΑΣ ΓΝΩΜΑΤΕΥΣΗΣ»</w:t>
      </w:r>
      <w:r w:rsidRPr="00A60388">
        <w:rPr>
          <w:lang w:val="el-GR"/>
        </w:rPr>
        <w:t xml:space="preserve"> αναγράφεται </w:t>
      </w:r>
      <w:r>
        <w:rPr>
          <w:lang w:val="el-GR"/>
        </w:rPr>
        <w:t>για παράδειγμα: “ΚΕΔΔΥ Δράμας” και σ</w:t>
      </w:r>
      <w:r w:rsidRPr="00A60388">
        <w:rPr>
          <w:lang w:val="el-GR"/>
        </w:rPr>
        <w:t xml:space="preserve">τη στήλη: </w:t>
      </w:r>
      <w:r w:rsidRPr="00A60388">
        <w:rPr>
          <w:i/>
          <w:lang w:val="el-GR"/>
        </w:rPr>
        <w:t>«ΕΠΙΓΡΑΜΜΑΤΙΚΑ, Η ΓΝΩΜΑΤΕΥΣΗ ΑΝΑΦΕΡΕΙ»</w:t>
      </w:r>
      <w:r w:rsidRPr="00A60388">
        <w:rPr>
          <w:b/>
          <w:lang w:val="el-GR"/>
        </w:rPr>
        <w:t xml:space="preserve"> </w:t>
      </w:r>
      <w:r w:rsidRPr="00A60388">
        <w:rPr>
          <w:lang w:val="el-GR"/>
        </w:rPr>
        <w:t>“Διάχυτη αναπτυξιακή διαταραχή”.</w:t>
      </w:r>
    </w:p>
    <w:p w:rsidR="00FA2234" w:rsidRPr="00A60388" w:rsidRDefault="00FA2234" w:rsidP="008B2339">
      <w:pPr>
        <w:spacing w:line="276" w:lineRule="auto"/>
        <w:ind w:firstLine="600"/>
        <w:jc w:val="both"/>
        <w:rPr>
          <w:lang w:val="el-GR"/>
        </w:rPr>
      </w:pPr>
      <w:r>
        <w:rPr>
          <w:lang w:val="el-GR"/>
        </w:rPr>
        <w:t>Προσοχή, σε</w:t>
      </w:r>
      <w:r w:rsidRPr="00A60388">
        <w:rPr>
          <w:lang w:val="el-GR"/>
        </w:rPr>
        <w:t xml:space="preserve"> περίπτωση </w:t>
      </w:r>
      <w:r>
        <w:rPr>
          <w:lang w:val="el-GR"/>
        </w:rPr>
        <w:t>που δεν υπάρχει γνωμάτευση,</w:t>
      </w:r>
      <w:r w:rsidRPr="00A60388">
        <w:rPr>
          <w:lang w:val="el-GR"/>
        </w:rPr>
        <w:t xml:space="preserve"> δίνεται </w:t>
      </w:r>
      <w:r w:rsidRPr="00A60388">
        <w:rPr>
          <w:u w:val="single"/>
          <w:lang w:val="el-GR"/>
        </w:rPr>
        <w:t>υποχρεωτικά η εκτίμηση τ</w:t>
      </w:r>
      <w:r>
        <w:rPr>
          <w:u w:val="single"/>
          <w:lang w:val="el-GR"/>
        </w:rPr>
        <w:t>ου εκπαιδευτικού του Τ</w:t>
      </w:r>
      <w:r w:rsidRPr="00A60388">
        <w:rPr>
          <w:u w:val="single"/>
          <w:lang w:val="el-GR"/>
        </w:rPr>
        <w:t>Ε,</w:t>
      </w:r>
      <w:r w:rsidRPr="00A60388">
        <w:rPr>
          <w:lang w:val="el-GR"/>
        </w:rPr>
        <w:t xml:space="preserve"> ώστε να είναι σύννομη η έγκριση του Σχολικού Συμβούλου και κατ’ επέκταση, η φοίτηση του συγκεκριμένου παιδιού σύμφωνα με την 1</w:t>
      </w:r>
      <w:r w:rsidRPr="00A60388">
        <w:rPr>
          <w:vertAlign w:val="superscript"/>
          <w:lang w:val="el-GR"/>
        </w:rPr>
        <w:t>η</w:t>
      </w:r>
      <w:r w:rsidRPr="00A60388">
        <w:rPr>
          <w:lang w:val="el-GR"/>
        </w:rPr>
        <w:t xml:space="preserve"> Σχετική.</w:t>
      </w:r>
    </w:p>
    <w:p w:rsidR="00FA2234" w:rsidRPr="00A60388" w:rsidRDefault="00FA2234" w:rsidP="008B2339">
      <w:pPr>
        <w:spacing w:line="276" w:lineRule="auto"/>
        <w:ind w:firstLine="600"/>
        <w:jc w:val="both"/>
        <w:rPr>
          <w:lang w:val="el-GR"/>
        </w:rPr>
      </w:pPr>
    </w:p>
    <w:p w:rsidR="00FA2234" w:rsidRPr="00A60388" w:rsidRDefault="00FA2234" w:rsidP="008B2339">
      <w:pPr>
        <w:spacing w:line="276" w:lineRule="auto"/>
        <w:ind w:firstLine="600"/>
        <w:jc w:val="both"/>
        <w:rPr>
          <w:b/>
          <w:lang w:val="el-GR"/>
        </w:rPr>
      </w:pPr>
      <w:r w:rsidRPr="00A60388">
        <w:rPr>
          <w:b/>
          <w:u w:val="single"/>
          <w:lang w:val="el-GR"/>
        </w:rPr>
        <w:t>Έντυπο 2. «Ομαδοποίηση Μαθητών Τμήματος Ένταξης</w:t>
      </w:r>
      <w:r w:rsidRPr="00A60388">
        <w:rPr>
          <w:b/>
          <w:lang w:val="el-GR"/>
        </w:rPr>
        <w:t xml:space="preserve">» </w:t>
      </w:r>
      <w:r w:rsidRPr="002D7ABC">
        <w:rPr>
          <w:lang w:val="el-GR"/>
        </w:rPr>
        <w:t>(κατατίθεται σε 1 αντίτυπο):</w:t>
      </w:r>
    </w:p>
    <w:p w:rsidR="00FA2234" w:rsidRPr="00A60388" w:rsidRDefault="00FA2234" w:rsidP="008B2339">
      <w:pPr>
        <w:spacing w:line="276" w:lineRule="auto"/>
        <w:ind w:firstLine="600"/>
        <w:jc w:val="both"/>
        <w:rPr>
          <w:lang w:val="el-GR"/>
        </w:rPr>
      </w:pPr>
      <w:r>
        <w:rPr>
          <w:lang w:val="el-GR"/>
        </w:rPr>
        <w:t>Είναι αδήριτη ανάγκη το Τ</w:t>
      </w:r>
      <w:r w:rsidRPr="00A60388">
        <w:rPr>
          <w:lang w:val="el-GR"/>
        </w:rPr>
        <w:t>Ε να λειτουργεί με ομάδες μαθητών. Τα παιδιά αισθάνονται καλύτερα όταν αλληλεπιδρούν μεταξύ τους και αναπτύσσουν σχέσεις φιλίας. Οι ομάδες αναπτύσσονται με βάση την ηλικία, το μαθησιακό προφίλ, το ωρολόγιο πρόγραμμα καθώς και τις γνωστικές ελλείψεις των μαθητών.</w:t>
      </w:r>
    </w:p>
    <w:p w:rsidR="00FA2234" w:rsidRPr="00A60388" w:rsidRDefault="00FA2234" w:rsidP="00A12A80">
      <w:pPr>
        <w:spacing w:line="276" w:lineRule="auto"/>
        <w:ind w:firstLine="600"/>
        <w:jc w:val="both"/>
        <w:rPr>
          <w:lang w:val="el-GR"/>
        </w:rPr>
      </w:pPr>
      <w:r w:rsidRPr="0099347F">
        <w:rPr>
          <w:lang w:val="el-GR"/>
        </w:rPr>
        <w:t>Ο/Η Εκπαιδευτικός</w:t>
      </w:r>
      <w:r>
        <w:rPr>
          <w:lang w:val="el-GR"/>
        </w:rPr>
        <w:t xml:space="preserve"> του ΤΕ</w:t>
      </w:r>
      <w:r w:rsidRPr="00A60388">
        <w:rPr>
          <w:lang w:val="el-GR"/>
        </w:rPr>
        <w:t xml:space="preserve"> </w:t>
      </w:r>
      <w:r>
        <w:rPr>
          <w:lang w:val="el-GR"/>
        </w:rPr>
        <w:t>καταγράφει</w:t>
      </w:r>
      <w:r w:rsidRPr="00A60388">
        <w:rPr>
          <w:lang w:val="el-GR"/>
        </w:rPr>
        <w:t xml:space="preserve"> τα ονοματεπώνυμα των μαθητών ανάλογα με την Ομάδα φοίτησής τους.</w:t>
      </w:r>
      <w:r>
        <w:rPr>
          <w:lang w:val="el-GR"/>
        </w:rPr>
        <w:t xml:space="preserve"> </w:t>
      </w:r>
      <w:r w:rsidRPr="00A60388">
        <w:rPr>
          <w:lang w:val="el-GR"/>
        </w:rPr>
        <w:t xml:space="preserve">Στη γραμμή </w:t>
      </w:r>
      <w:r w:rsidRPr="00A60388">
        <w:rPr>
          <w:i/>
          <w:lang w:val="el-GR"/>
        </w:rPr>
        <w:t>«Άλλα γν. αντικ. (αναφέρατε)»</w:t>
      </w:r>
      <w:r w:rsidRPr="00A60388">
        <w:rPr>
          <w:lang w:val="el-GR"/>
        </w:rPr>
        <w:t>, αναγράφονται τυχόν θεματικές, οι οποίες σχετίζονται με ειδική εκπαίδευση χωρίς ταυτόχρονα να μπορούν να τακτοποιηθούν στις κατηγορίες της Γλώσσας ή των Μαθηματικών (π.χ. ψυχοκοινωνική προσαρμογή).</w:t>
      </w:r>
    </w:p>
    <w:p w:rsidR="00FA2234" w:rsidRPr="00A60388" w:rsidRDefault="00FA2234" w:rsidP="008B2339">
      <w:pPr>
        <w:spacing w:line="276" w:lineRule="auto"/>
        <w:ind w:firstLine="600"/>
        <w:jc w:val="both"/>
        <w:rPr>
          <w:lang w:val="el-GR"/>
        </w:rPr>
      </w:pPr>
    </w:p>
    <w:p w:rsidR="00FA2234" w:rsidRPr="00A60388" w:rsidRDefault="00FA2234" w:rsidP="008B2339">
      <w:pPr>
        <w:spacing w:line="276" w:lineRule="auto"/>
        <w:ind w:firstLine="600"/>
        <w:jc w:val="both"/>
        <w:rPr>
          <w:b/>
          <w:lang w:val="el-GR"/>
        </w:rPr>
      </w:pPr>
      <w:r w:rsidRPr="00A60388">
        <w:rPr>
          <w:b/>
          <w:u w:val="single"/>
          <w:lang w:val="el-GR"/>
        </w:rPr>
        <w:t xml:space="preserve">Έντυπο 3. «Εβδομαδιαίο Ωρολόγιο Πρόγραμμα </w:t>
      </w:r>
      <w:r>
        <w:rPr>
          <w:b/>
          <w:u w:val="single"/>
          <w:lang w:val="el-GR"/>
        </w:rPr>
        <w:t>ΤΕ</w:t>
      </w:r>
      <w:r w:rsidRPr="00A60388">
        <w:rPr>
          <w:b/>
          <w:u w:val="single"/>
          <w:lang w:val="el-GR"/>
        </w:rPr>
        <w:t xml:space="preserve">» </w:t>
      </w:r>
      <w:r w:rsidRPr="00A12A80">
        <w:rPr>
          <w:lang w:val="el-GR"/>
        </w:rPr>
        <w:t>(κατατίθεται σε 3 αντίτυπα):</w:t>
      </w:r>
    </w:p>
    <w:p w:rsidR="00FA2234" w:rsidRDefault="00FA2234" w:rsidP="00A12A80">
      <w:pPr>
        <w:spacing w:line="276" w:lineRule="auto"/>
        <w:ind w:firstLine="600"/>
        <w:jc w:val="both"/>
        <w:rPr>
          <w:lang w:val="el-GR"/>
        </w:rPr>
      </w:pPr>
      <w:r w:rsidRPr="00D802F1">
        <w:rPr>
          <w:b/>
          <w:lang w:val="el-GR"/>
        </w:rPr>
        <w:t xml:space="preserve">Το Ωρολόγιο πρόγραμμα </w:t>
      </w:r>
      <w:r>
        <w:rPr>
          <w:b/>
          <w:lang w:val="el-GR"/>
        </w:rPr>
        <w:t>συντά</w:t>
      </w:r>
      <w:r w:rsidRPr="00D802F1">
        <w:rPr>
          <w:b/>
          <w:lang w:val="el-GR"/>
        </w:rPr>
        <w:t xml:space="preserve">σσεται με γνώμονα την καλύτερη εξυπηρέτηση των μαθητών. </w:t>
      </w:r>
      <w:r w:rsidRPr="00E56FAD">
        <w:rPr>
          <w:b/>
          <w:lang w:val="el-GR"/>
        </w:rPr>
        <w:t>Συνίσταται η αποφυγή της πρόωρης αποχώρησης των εκπαιδευτικών των Τ.Ε.</w:t>
      </w:r>
      <w:r>
        <w:rPr>
          <w:b/>
          <w:color w:val="FF0000"/>
          <w:lang w:val="el-GR"/>
        </w:rPr>
        <w:t xml:space="preserve"> </w:t>
      </w:r>
      <w:r w:rsidRPr="00A12A80">
        <w:rPr>
          <w:lang w:val="el-GR"/>
        </w:rPr>
        <w:t xml:space="preserve">Στο ωρολόγιο πρόγραμμα </w:t>
      </w:r>
      <w:r w:rsidRPr="00A12A80">
        <w:rPr>
          <w:u w:val="single"/>
          <w:lang w:val="el-GR"/>
        </w:rPr>
        <w:t xml:space="preserve">δεν αναγράφονται τα ονόματα αλλά οι ομάδες των </w:t>
      </w:r>
      <w:r>
        <w:rPr>
          <w:u w:val="single"/>
          <w:lang w:val="el-GR"/>
        </w:rPr>
        <w:t>μαθητών</w:t>
      </w:r>
      <w:r w:rsidRPr="00A12A80">
        <w:rPr>
          <w:u w:val="single"/>
          <w:lang w:val="el-GR"/>
        </w:rPr>
        <w:t>.</w:t>
      </w:r>
      <w:r>
        <w:rPr>
          <w:lang w:val="el-GR"/>
        </w:rPr>
        <w:t xml:space="preserve"> </w:t>
      </w:r>
      <w:r w:rsidRPr="00A60388">
        <w:rPr>
          <w:lang w:val="el-GR"/>
        </w:rPr>
        <w:t>Στα τετράγωνα των διδακτικών ωρών εμφανίζεται η ομάδα με την οποία εργαζόμαστε την αντίστοιχη ώρα, καθώς και το γνωστικό αντικείμενο. Για παράδειγμα, την 1</w:t>
      </w:r>
      <w:r w:rsidRPr="00A60388">
        <w:rPr>
          <w:vertAlign w:val="superscript"/>
          <w:lang w:val="el-GR"/>
        </w:rPr>
        <w:t>η</w:t>
      </w:r>
      <w:r w:rsidRPr="00A60388">
        <w:rPr>
          <w:lang w:val="el-GR"/>
        </w:rPr>
        <w:t xml:space="preserve"> ώρα της Δευτέρας: «ΟΜΑΔΑ 1 Γλώσσα»</w:t>
      </w:r>
      <w:r>
        <w:rPr>
          <w:lang w:val="el-GR"/>
        </w:rPr>
        <w:t xml:space="preserve"> κοκ</w:t>
      </w:r>
      <w:r w:rsidRPr="00A60388">
        <w:rPr>
          <w:lang w:val="el-GR"/>
        </w:rPr>
        <w:t>.</w:t>
      </w:r>
    </w:p>
    <w:p w:rsidR="00FA2234" w:rsidRDefault="00FA2234" w:rsidP="00A12A80">
      <w:pPr>
        <w:spacing w:line="276" w:lineRule="auto"/>
        <w:ind w:firstLine="600"/>
        <w:jc w:val="both"/>
        <w:rPr>
          <w:lang w:val="el-GR"/>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1592"/>
      </w:tblGrid>
      <w:tr w:rsidR="00FA2234" w:rsidRPr="00A60388" w:rsidTr="00E56FAD">
        <w:tc>
          <w:tcPr>
            <w:tcW w:w="959" w:type="dxa"/>
            <w:vAlign w:val="center"/>
          </w:tcPr>
          <w:p w:rsidR="00FA2234" w:rsidRPr="00A60388" w:rsidRDefault="00FA2234" w:rsidP="00E56FAD">
            <w:pPr>
              <w:spacing w:line="276" w:lineRule="auto"/>
              <w:jc w:val="both"/>
              <w:rPr>
                <w:lang w:val="el-GR"/>
              </w:rPr>
            </w:pPr>
            <w:r w:rsidRPr="00A60388">
              <w:rPr>
                <w:lang w:val="el-GR"/>
              </w:rPr>
              <w:t>ώρα</w:t>
            </w:r>
          </w:p>
        </w:tc>
        <w:tc>
          <w:tcPr>
            <w:tcW w:w="1592" w:type="dxa"/>
          </w:tcPr>
          <w:p w:rsidR="00FA2234" w:rsidRPr="00A60388" w:rsidRDefault="00FA2234" w:rsidP="00E56FAD">
            <w:pPr>
              <w:spacing w:line="276" w:lineRule="auto"/>
              <w:jc w:val="both"/>
              <w:rPr>
                <w:lang w:val="el-GR"/>
              </w:rPr>
            </w:pPr>
            <w:r w:rsidRPr="00A60388">
              <w:rPr>
                <w:b/>
                <w:lang w:val="el-GR"/>
              </w:rPr>
              <w:t>ΔΕΥΤΕΡΑ</w:t>
            </w:r>
          </w:p>
        </w:tc>
      </w:tr>
      <w:tr w:rsidR="00FA2234" w:rsidRPr="00A60388" w:rsidTr="00E56FAD">
        <w:tc>
          <w:tcPr>
            <w:tcW w:w="959" w:type="dxa"/>
            <w:vAlign w:val="center"/>
          </w:tcPr>
          <w:p w:rsidR="00FA2234" w:rsidRPr="00A60388" w:rsidRDefault="00FA2234" w:rsidP="00E56FAD">
            <w:pPr>
              <w:spacing w:line="276" w:lineRule="auto"/>
              <w:jc w:val="both"/>
              <w:rPr>
                <w:b/>
                <w:lang w:val="el-GR"/>
              </w:rPr>
            </w:pPr>
            <w:r w:rsidRPr="00A60388">
              <w:rPr>
                <w:b/>
                <w:lang w:val="el-GR"/>
              </w:rPr>
              <w:t>1η</w:t>
            </w:r>
          </w:p>
        </w:tc>
        <w:tc>
          <w:tcPr>
            <w:tcW w:w="1592" w:type="dxa"/>
          </w:tcPr>
          <w:p w:rsidR="00FA2234" w:rsidRPr="00A60388" w:rsidRDefault="00FA2234" w:rsidP="00E56FAD">
            <w:pPr>
              <w:spacing w:line="276" w:lineRule="auto"/>
              <w:jc w:val="both"/>
              <w:rPr>
                <w:lang w:val="el-GR"/>
              </w:rPr>
            </w:pPr>
            <w:r w:rsidRPr="00A60388">
              <w:rPr>
                <w:lang w:val="el-GR"/>
              </w:rPr>
              <w:t>ΟΜΑΔΑ1 Γλώσσα</w:t>
            </w:r>
          </w:p>
        </w:tc>
      </w:tr>
      <w:tr w:rsidR="00FA2234" w:rsidRPr="00A60388" w:rsidTr="00E56FAD">
        <w:tc>
          <w:tcPr>
            <w:tcW w:w="959" w:type="dxa"/>
            <w:vAlign w:val="center"/>
          </w:tcPr>
          <w:p w:rsidR="00FA2234" w:rsidRPr="00A60388" w:rsidRDefault="00FA2234" w:rsidP="00E56FAD">
            <w:pPr>
              <w:spacing w:line="276" w:lineRule="auto"/>
              <w:jc w:val="both"/>
              <w:rPr>
                <w:b/>
                <w:lang w:val="el-GR"/>
              </w:rPr>
            </w:pPr>
            <w:r w:rsidRPr="00A60388">
              <w:rPr>
                <w:b/>
                <w:lang w:val="el-GR"/>
              </w:rPr>
              <w:t>2η</w:t>
            </w:r>
          </w:p>
        </w:tc>
        <w:tc>
          <w:tcPr>
            <w:tcW w:w="1592" w:type="dxa"/>
          </w:tcPr>
          <w:p w:rsidR="00FA2234" w:rsidRPr="00A60388" w:rsidRDefault="00FA2234" w:rsidP="00E56FAD">
            <w:pPr>
              <w:spacing w:line="276" w:lineRule="auto"/>
              <w:jc w:val="both"/>
              <w:rPr>
                <w:lang w:val="el-GR"/>
              </w:rPr>
            </w:pPr>
            <w:r w:rsidRPr="00A60388">
              <w:rPr>
                <w:lang w:val="el-GR"/>
              </w:rPr>
              <w:t>ΟΜΑΔΑ 3 Μαθηματικά</w:t>
            </w:r>
          </w:p>
        </w:tc>
      </w:tr>
      <w:tr w:rsidR="00FA2234" w:rsidRPr="00A60388" w:rsidTr="00E56FAD">
        <w:tc>
          <w:tcPr>
            <w:tcW w:w="959" w:type="dxa"/>
            <w:vAlign w:val="center"/>
          </w:tcPr>
          <w:p w:rsidR="00FA2234" w:rsidRPr="00A60388" w:rsidRDefault="00FA2234" w:rsidP="00E56FAD">
            <w:pPr>
              <w:spacing w:line="276" w:lineRule="auto"/>
              <w:jc w:val="both"/>
              <w:rPr>
                <w:b/>
                <w:lang w:val="el-GR"/>
              </w:rPr>
            </w:pPr>
            <w:r w:rsidRPr="00A60388">
              <w:rPr>
                <w:b/>
                <w:lang w:val="el-GR"/>
              </w:rPr>
              <w:lastRenderedPageBreak/>
              <w:t>3η</w:t>
            </w:r>
          </w:p>
        </w:tc>
        <w:tc>
          <w:tcPr>
            <w:tcW w:w="1592" w:type="dxa"/>
          </w:tcPr>
          <w:p w:rsidR="00FA2234" w:rsidRPr="00A60388" w:rsidRDefault="00FA2234" w:rsidP="008B2339">
            <w:pPr>
              <w:spacing w:line="276" w:lineRule="auto"/>
              <w:ind w:firstLine="600"/>
              <w:jc w:val="both"/>
              <w:rPr>
                <w:lang w:val="el-GR"/>
              </w:rPr>
            </w:pPr>
          </w:p>
          <w:p w:rsidR="00FA2234" w:rsidRPr="00A60388" w:rsidRDefault="00FA2234" w:rsidP="008B2339">
            <w:pPr>
              <w:spacing w:line="276" w:lineRule="auto"/>
              <w:ind w:firstLine="600"/>
              <w:jc w:val="both"/>
              <w:rPr>
                <w:lang w:val="el-GR"/>
              </w:rPr>
            </w:pPr>
            <w:r w:rsidRPr="00A60388">
              <w:rPr>
                <w:lang w:val="el-GR"/>
              </w:rPr>
              <w:t>………</w:t>
            </w:r>
          </w:p>
        </w:tc>
      </w:tr>
    </w:tbl>
    <w:p w:rsidR="00FA2234" w:rsidRPr="00A60388" w:rsidRDefault="00FA2234" w:rsidP="008B2339">
      <w:pPr>
        <w:spacing w:line="276" w:lineRule="auto"/>
        <w:ind w:firstLine="600"/>
        <w:jc w:val="both"/>
        <w:rPr>
          <w:lang w:val="el-GR"/>
        </w:rPr>
      </w:pPr>
    </w:p>
    <w:p w:rsidR="00FA2234" w:rsidRPr="00A60388" w:rsidRDefault="00FA2234" w:rsidP="008B2339">
      <w:pPr>
        <w:spacing w:line="276" w:lineRule="auto"/>
        <w:ind w:firstLine="600"/>
        <w:jc w:val="both"/>
        <w:rPr>
          <w:lang w:val="el-GR"/>
        </w:rPr>
      </w:pPr>
    </w:p>
    <w:p w:rsidR="00FA2234" w:rsidRPr="00A60388" w:rsidRDefault="00FA2234" w:rsidP="008B2339">
      <w:pPr>
        <w:spacing w:line="276" w:lineRule="auto"/>
        <w:ind w:firstLine="600"/>
        <w:jc w:val="both"/>
        <w:rPr>
          <w:lang w:val="el-GR"/>
        </w:rPr>
      </w:pPr>
    </w:p>
    <w:p w:rsidR="00FA2234" w:rsidRPr="00A60388" w:rsidRDefault="00FA2234" w:rsidP="008B2339">
      <w:pPr>
        <w:spacing w:line="276" w:lineRule="auto"/>
        <w:ind w:firstLine="600"/>
        <w:jc w:val="both"/>
        <w:rPr>
          <w:lang w:val="el-GR"/>
        </w:rPr>
      </w:pPr>
    </w:p>
    <w:p w:rsidR="00FA2234" w:rsidRPr="00A60388" w:rsidRDefault="00FA2234" w:rsidP="008B2339">
      <w:pPr>
        <w:spacing w:line="360" w:lineRule="auto"/>
        <w:ind w:firstLine="600"/>
        <w:jc w:val="both"/>
        <w:rPr>
          <w:lang w:val="el-GR"/>
        </w:rPr>
      </w:pPr>
    </w:p>
    <w:p w:rsidR="00FA2234" w:rsidRDefault="00FA2234" w:rsidP="008B2339">
      <w:pPr>
        <w:spacing w:line="276" w:lineRule="auto"/>
        <w:ind w:firstLine="600"/>
        <w:jc w:val="both"/>
        <w:rPr>
          <w:lang w:val="el-GR"/>
        </w:rPr>
      </w:pPr>
    </w:p>
    <w:p w:rsidR="00FA2234" w:rsidRDefault="00FA2234" w:rsidP="008B2339">
      <w:pPr>
        <w:spacing w:line="276" w:lineRule="auto"/>
        <w:ind w:firstLine="600"/>
        <w:jc w:val="both"/>
        <w:rPr>
          <w:lang w:val="el-GR"/>
        </w:rPr>
      </w:pPr>
    </w:p>
    <w:p w:rsidR="00FA2234" w:rsidRPr="00A60388" w:rsidRDefault="00FA2234" w:rsidP="008B2339">
      <w:pPr>
        <w:spacing w:line="276" w:lineRule="auto"/>
        <w:ind w:firstLine="600"/>
        <w:jc w:val="both"/>
        <w:rPr>
          <w:lang w:val="el-GR"/>
        </w:rPr>
      </w:pPr>
    </w:p>
    <w:p w:rsidR="00FA2234" w:rsidRPr="00C7761E" w:rsidRDefault="00FA2234" w:rsidP="008B2339">
      <w:pPr>
        <w:spacing w:line="276" w:lineRule="auto"/>
        <w:ind w:firstLine="600"/>
        <w:jc w:val="both"/>
        <w:rPr>
          <w:b/>
          <w:lang w:val="el-GR"/>
        </w:rPr>
      </w:pPr>
      <w:r>
        <w:rPr>
          <w:b/>
          <w:u w:val="single"/>
          <w:lang w:val="el-GR"/>
        </w:rPr>
        <w:t>Έντυπο 4.  «</w:t>
      </w:r>
      <w:r w:rsidRPr="00C7761E">
        <w:rPr>
          <w:b/>
          <w:u w:val="single"/>
          <w:lang w:val="el-GR"/>
        </w:rPr>
        <w:t>Δελτίο Τμήματος Ένταξης</w:t>
      </w:r>
      <w:r>
        <w:rPr>
          <w:b/>
          <w:lang w:val="el-GR"/>
        </w:rPr>
        <w:t>»</w:t>
      </w:r>
      <w:r w:rsidRPr="00C7761E">
        <w:rPr>
          <w:b/>
          <w:lang w:val="el-GR"/>
        </w:rPr>
        <w:t xml:space="preserve"> </w:t>
      </w:r>
      <w:r w:rsidRPr="00A12A80">
        <w:rPr>
          <w:lang w:val="el-GR"/>
        </w:rPr>
        <w:t>(κατατίθεται σε 1 αντίτυπο):</w:t>
      </w:r>
      <w:r w:rsidRPr="00C7761E">
        <w:rPr>
          <w:b/>
          <w:lang w:val="el-GR"/>
        </w:rPr>
        <w:t xml:space="preserve"> </w:t>
      </w:r>
    </w:p>
    <w:p w:rsidR="00FA2234" w:rsidRPr="004F6963" w:rsidRDefault="00FA2234" w:rsidP="008B2339">
      <w:pPr>
        <w:spacing w:line="276" w:lineRule="auto"/>
        <w:ind w:firstLine="600"/>
        <w:jc w:val="both"/>
        <w:rPr>
          <w:lang w:val="el-GR"/>
        </w:rPr>
      </w:pPr>
      <w:r w:rsidRPr="00A12A80">
        <w:rPr>
          <w:lang w:val="el-GR"/>
        </w:rPr>
        <w:t>Σκοπός</w:t>
      </w:r>
      <w:r>
        <w:rPr>
          <w:lang w:val="el-GR"/>
        </w:rPr>
        <w:t xml:space="preserve"> του εντύπου είναι να συγκεντρώσ</w:t>
      </w:r>
      <w:r w:rsidRPr="00C7761E">
        <w:rPr>
          <w:lang w:val="el-GR"/>
        </w:rPr>
        <w:t>ει  βασικές πληροφορίες σχετικά με τα ΤΕ</w:t>
      </w:r>
      <w:r>
        <w:rPr>
          <w:lang w:val="el-GR"/>
        </w:rPr>
        <w:t>.</w:t>
      </w:r>
      <w:r w:rsidRPr="006374D0">
        <w:rPr>
          <w:sz w:val="28"/>
          <w:szCs w:val="28"/>
          <w:lang w:val="el-GR"/>
        </w:rPr>
        <w:t xml:space="preserve">                                                            </w:t>
      </w:r>
    </w:p>
    <w:p w:rsidR="00FA2234" w:rsidRDefault="00FA2234" w:rsidP="008B2339">
      <w:pPr>
        <w:ind w:firstLine="600"/>
        <w:jc w:val="both"/>
        <w:rPr>
          <w:lang w:val="el-GR"/>
        </w:rPr>
      </w:pPr>
    </w:p>
    <w:p w:rsidR="00FA2234" w:rsidRPr="004F6963" w:rsidRDefault="00FA2234" w:rsidP="008B2339">
      <w:pPr>
        <w:ind w:firstLine="600"/>
        <w:jc w:val="both"/>
        <w:rPr>
          <w:lang w:val="el-GR"/>
        </w:rPr>
      </w:pPr>
      <w:r>
        <w:rPr>
          <w:lang w:val="el-GR"/>
        </w:rPr>
        <w:t xml:space="preserve">Τα συμπληρωμένα έντυπα αναπαράγονται όσες φορές χρειάζεται, υπογράφονται, σφραγίζονται και αποστέλλονται </w:t>
      </w:r>
      <w:r w:rsidRPr="004F6963">
        <w:rPr>
          <w:u w:val="single"/>
          <w:lang w:val="el-GR"/>
        </w:rPr>
        <w:t>με απλό ταχυδρομείο</w:t>
      </w:r>
      <w:r w:rsidRPr="004F6963">
        <w:rPr>
          <w:lang w:val="el-GR"/>
        </w:rPr>
        <w:t xml:space="preserve"> (όχι συστημένο) μέσω</w:t>
      </w:r>
      <w:r>
        <w:rPr>
          <w:lang w:val="el-GR"/>
        </w:rPr>
        <w:t xml:space="preserve"> της διεύθυνσης της σχολικής</w:t>
      </w:r>
      <w:r w:rsidRPr="004F6963">
        <w:rPr>
          <w:lang w:val="el-GR"/>
        </w:rPr>
        <w:t xml:space="preserve"> μονάδας, στο Γραφείο του Σχολικού Συμβούλου Ειδικής Αγωγής &amp; Εκπαίδευσης (βλ. λογότυπο εγγράφου). </w:t>
      </w:r>
    </w:p>
    <w:p w:rsidR="00FA2234" w:rsidRPr="00E96154" w:rsidRDefault="00FA2234" w:rsidP="008B2339">
      <w:pPr>
        <w:ind w:firstLine="600"/>
        <w:jc w:val="both"/>
        <w:rPr>
          <w:lang w:val="el-GR"/>
        </w:rPr>
      </w:pPr>
      <w:r w:rsidRPr="004F6963">
        <w:rPr>
          <w:lang w:val="el-GR"/>
        </w:rPr>
        <w:t xml:space="preserve">Ο Σχολικός Σύμβουλος θεωρεί το Εβδομαδιαίο Ωρολόγιο Πρόγραμμα (Έντυπο </w:t>
      </w:r>
      <w:r>
        <w:rPr>
          <w:lang w:val="el-GR"/>
        </w:rPr>
        <w:t>3</w:t>
      </w:r>
      <w:r w:rsidRPr="004F6963">
        <w:rPr>
          <w:lang w:val="el-GR"/>
        </w:rPr>
        <w:t>) κρατ</w:t>
      </w:r>
      <w:r>
        <w:rPr>
          <w:lang w:val="el-GR"/>
        </w:rPr>
        <w:t>άει</w:t>
      </w:r>
      <w:r w:rsidRPr="004F6963">
        <w:rPr>
          <w:lang w:val="el-GR"/>
        </w:rPr>
        <w:t xml:space="preserve"> ένα αντίτυπο και αποστέλλει τα υπόλοιπα δύο στην  αντίστοιχη Διεύθυνση Εκπαίδευσης (Π.Ε. ή Δ.Ε.), η οποία με τη σειρά </w:t>
      </w:r>
      <w:r>
        <w:rPr>
          <w:lang w:val="el-GR"/>
        </w:rPr>
        <w:t>της,</w:t>
      </w:r>
      <w:r w:rsidRPr="004F6963">
        <w:rPr>
          <w:lang w:val="el-GR"/>
        </w:rPr>
        <w:t xml:space="preserve"> θα επιστρέψει ένα αντίτυπο στη σχολική μονάδα προέλευσης. </w:t>
      </w:r>
      <w:r>
        <w:rPr>
          <w:lang w:val="el-GR"/>
        </w:rPr>
        <w:t>(</w:t>
      </w:r>
      <w:r w:rsidRPr="00E96154">
        <w:rPr>
          <w:lang w:val="el-GR"/>
        </w:rPr>
        <w:t>Τα Έντυπα 1, 2 και 4 παραμένουν στο γραφείο του Σχολικού Συμβούλου</w:t>
      </w:r>
      <w:r>
        <w:rPr>
          <w:lang w:val="el-GR"/>
        </w:rPr>
        <w:t>)</w:t>
      </w:r>
      <w:r w:rsidRPr="00E96154">
        <w:rPr>
          <w:lang w:val="el-GR"/>
        </w:rPr>
        <w:t>.</w:t>
      </w:r>
    </w:p>
    <w:p w:rsidR="00FA2234" w:rsidRPr="004F6963" w:rsidRDefault="00FA2234" w:rsidP="008B2339">
      <w:pPr>
        <w:ind w:firstLine="600"/>
        <w:jc w:val="both"/>
        <w:rPr>
          <w:lang w:val="el-GR"/>
        </w:rPr>
      </w:pPr>
      <w:r w:rsidRPr="004F6963">
        <w:rPr>
          <w:lang w:val="el-GR"/>
        </w:rPr>
        <w:t xml:space="preserve">Το θεωρημένο </w:t>
      </w:r>
      <w:r w:rsidRPr="004F6963">
        <w:rPr>
          <w:i/>
          <w:lang w:val="el-GR"/>
        </w:rPr>
        <w:t>Εβδομαδιαίο Ωρολόγιο Πρόγραμμα Τμήματος Ένταξης</w:t>
      </w:r>
      <w:r>
        <w:rPr>
          <w:i/>
          <w:lang w:val="el-GR"/>
        </w:rPr>
        <w:t xml:space="preserve"> (</w:t>
      </w:r>
      <w:r w:rsidRPr="004F6963">
        <w:rPr>
          <w:i/>
          <w:lang w:val="el-GR"/>
        </w:rPr>
        <w:t>Έντυπο</w:t>
      </w:r>
      <w:r>
        <w:rPr>
          <w:i/>
          <w:lang w:val="el-GR"/>
        </w:rPr>
        <w:t xml:space="preserve"> 3),</w:t>
      </w:r>
      <w:r w:rsidRPr="004F6963">
        <w:rPr>
          <w:lang w:val="el-GR"/>
        </w:rPr>
        <w:t xml:space="preserve"> αναρτάται σε εμφανές σημείο εντός της σχολικής μονάδας, δίπλα στο πρόγραμμα του σχολείου. </w:t>
      </w:r>
      <w:r>
        <w:rPr>
          <w:lang w:val="el-GR"/>
        </w:rPr>
        <w:t>Κάθε Εκπαιδευτικός που έχει στην τάξη του μαθητή που παρακολουθεί το ΤΕ, λαμβάνει από τη Δ/νση του Σχολείου α</w:t>
      </w:r>
      <w:r w:rsidRPr="004F6963">
        <w:rPr>
          <w:lang w:val="el-GR"/>
        </w:rPr>
        <w:t>ντίγραφο</w:t>
      </w:r>
      <w:r>
        <w:rPr>
          <w:lang w:val="el-GR"/>
        </w:rPr>
        <w:t xml:space="preserve"> του προγράμματος. </w:t>
      </w:r>
      <w:r w:rsidRPr="004F6963">
        <w:rPr>
          <w:lang w:val="el-GR"/>
        </w:rPr>
        <w:t>Ταυτόχρονα, οι ίδιοι οι μαθητές και κατ’ επέκταση οι γονείς τους, πληροφορούνται για το πρόγραμμα που θα ακολουθήσουν στο ΤΕ.</w:t>
      </w:r>
    </w:p>
    <w:p w:rsidR="00FA2234" w:rsidRDefault="00FA2234" w:rsidP="008B2339">
      <w:pPr>
        <w:ind w:firstLine="600"/>
        <w:jc w:val="both"/>
        <w:rPr>
          <w:lang w:val="el-GR"/>
        </w:rPr>
      </w:pPr>
      <w:r w:rsidRPr="00A64A8A">
        <w:rPr>
          <w:lang w:val="el-GR"/>
        </w:rPr>
        <w:t xml:space="preserve">Παρακαλούμε </w:t>
      </w:r>
      <w:r>
        <w:rPr>
          <w:lang w:val="el-GR"/>
        </w:rPr>
        <w:t>να</w:t>
      </w:r>
      <w:r w:rsidRPr="00A64A8A">
        <w:rPr>
          <w:lang w:val="el-GR"/>
        </w:rPr>
        <w:t xml:space="preserve"> συμπληρωθούν τα σχετικά </w:t>
      </w:r>
      <w:r>
        <w:rPr>
          <w:lang w:val="el-GR"/>
        </w:rPr>
        <w:t xml:space="preserve">έντυπα </w:t>
      </w:r>
      <w:r w:rsidRPr="00A64A8A">
        <w:rPr>
          <w:lang w:val="el-GR"/>
        </w:rPr>
        <w:t xml:space="preserve">και </w:t>
      </w:r>
      <w:r>
        <w:rPr>
          <w:lang w:val="el-GR"/>
        </w:rPr>
        <w:t xml:space="preserve">να μας </w:t>
      </w:r>
      <w:r w:rsidRPr="00A64A8A">
        <w:rPr>
          <w:lang w:val="el-GR"/>
        </w:rPr>
        <w:t xml:space="preserve">αποσταλούν </w:t>
      </w:r>
      <w:r w:rsidRPr="00A64A8A">
        <w:rPr>
          <w:b/>
          <w:lang w:val="el-GR"/>
        </w:rPr>
        <w:t>έως 25 Οκτωβρίου 2013</w:t>
      </w:r>
      <w:r w:rsidRPr="00A64A8A">
        <w:rPr>
          <w:lang w:val="el-GR"/>
        </w:rPr>
        <w:t>.</w:t>
      </w:r>
    </w:p>
    <w:p w:rsidR="00FA2234" w:rsidRPr="00A60388" w:rsidRDefault="00FA2234" w:rsidP="00D45B59">
      <w:pPr>
        <w:ind w:firstLine="601"/>
        <w:jc w:val="both"/>
        <w:rPr>
          <w:lang w:val="el-GR"/>
        </w:rPr>
      </w:pPr>
      <w:r w:rsidRPr="002B0BAA">
        <w:rPr>
          <w:b/>
          <w:lang w:val="el-GR"/>
        </w:rPr>
        <w:t xml:space="preserve">Τα συνημμένα έντυπα καθώς και άλλο υλικό μπορείτε να τα βρίσκετε και στην  ηλεκτρονική μας διεύθυνση </w:t>
      </w:r>
      <w:hyperlink r:id="rId10" w:history="1">
        <w:r w:rsidRPr="002B0BAA">
          <w:rPr>
            <w:rStyle w:val="-"/>
            <w:b/>
          </w:rPr>
          <w:t>http</w:t>
        </w:r>
        <w:r w:rsidRPr="002B0BAA">
          <w:rPr>
            <w:rStyle w:val="-"/>
            <w:b/>
            <w:lang w:val="el-GR"/>
          </w:rPr>
          <w:t>://</w:t>
        </w:r>
        <w:r w:rsidRPr="002B0BAA">
          <w:rPr>
            <w:rStyle w:val="-"/>
            <w:b/>
          </w:rPr>
          <w:t>blogs</w:t>
        </w:r>
        <w:r w:rsidRPr="002B0BAA">
          <w:rPr>
            <w:rStyle w:val="-"/>
            <w:b/>
            <w:lang w:val="el-GR"/>
          </w:rPr>
          <w:t>.</w:t>
        </w:r>
        <w:r w:rsidRPr="002B0BAA">
          <w:rPr>
            <w:rStyle w:val="-"/>
            <w:b/>
          </w:rPr>
          <w:t>sch</w:t>
        </w:r>
        <w:r w:rsidRPr="002B0BAA">
          <w:rPr>
            <w:rStyle w:val="-"/>
            <w:b/>
            <w:lang w:val="el-GR"/>
          </w:rPr>
          <w:t>.</w:t>
        </w:r>
        <w:r w:rsidRPr="002B0BAA">
          <w:rPr>
            <w:rStyle w:val="-"/>
            <w:b/>
          </w:rPr>
          <w:t>gr</w:t>
        </w:r>
        <w:r w:rsidRPr="002B0BAA">
          <w:rPr>
            <w:rStyle w:val="-"/>
            <w:b/>
            <w:lang w:val="el-GR"/>
          </w:rPr>
          <w:t>/</w:t>
        </w:r>
        <w:r w:rsidRPr="002B0BAA">
          <w:rPr>
            <w:rStyle w:val="-"/>
            <w:b/>
          </w:rPr>
          <w:t>tananias</w:t>
        </w:r>
        <w:r w:rsidRPr="002B0BAA">
          <w:rPr>
            <w:rStyle w:val="-"/>
            <w:b/>
            <w:lang w:val="el-GR"/>
          </w:rPr>
          <w:t>/</w:t>
        </w:r>
      </w:hyperlink>
      <w:r w:rsidRPr="002B0BAA">
        <w:rPr>
          <w:b/>
          <w:lang w:val="el-GR"/>
        </w:rPr>
        <w:t xml:space="preserve"> όπου είναι αναρτημένα.</w:t>
      </w:r>
      <w:r>
        <w:rPr>
          <w:lang w:val="el-GR"/>
        </w:rPr>
        <w:t xml:space="preserve"> Ο ιστότοπος αυτός έχει ως στόχο να παράσχει έγκαιρη και έγκυρη ενημέρωση σε θέματα Ειδικής Αγωγής. Παράλληλα ευελπιστούμε ότι θα γίνει πεδίο γόνιμου διαλόγου και ανταλλαγής απόψεων για όλους όσους το επιθυμούν.</w:t>
      </w:r>
    </w:p>
    <w:p w:rsidR="00FA2234" w:rsidRPr="00A64A8A" w:rsidRDefault="00FA2234" w:rsidP="008B2339">
      <w:pPr>
        <w:ind w:firstLine="600"/>
        <w:jc w:val="both"/>
        <w:rPr>
          <w:lang w:val="el-GR"/>
        </w:rPr>
      </w:pPr>
    </w:p>
    <w:p w:rsidR="00FA2234" w:rsidRDefault="00FA2234" w:rsidP="006374D0">
      <w:pPr>
        <w:ind w:firstLine="720"/>
        <w:jc w:val="both"/>
        <w:rPr>
          <w:sz w:val="28"/>
          <w:szCs w:val="28"/>
          <w:lang w:val="el-GR"/>
        </w:rPr>
      </w:pPr>
    </w:p>
    <w:p w:rsidR="00FA2234" w:rsidRDefault="00FA2234" w:rsidP="006374D0">
      <w:pPr>
        <w:ind w:firstLine="720"/>
        <w:jc w:val="both"/>
        <w:rPr>
          <w:sz w:val="28"/>
          <w:szCs w:val="28"/>
          <w:lang w:val="el-GR"/>
        </w:rPr>
      </w:pPr>
    </w:p>
    <w:p w:rsidR="00FA2234" w:rsidRPr="00F845FC" w:rsidRDefault="00FA2234" w:rsidP="006374D0">
      <w:pPr>
        <w:ind w:firstLine="720"/>
        <w:jc w:val="both"/>
        <w:rPr>
          <w:lang w:val="el-GR"/>
        </w:rPr>
      </w:pPr>
      <w:r>
        <w:rPr>
          <w:lang w:val="el-GR"/>
        </w:rPr>
        <w:t xml:space="preserve">                                                                                                        </w:t>
      </w:r>
      <w:r w:rsidRPr="00F845FC">
        <w:rPr>
          <w:lang w:val="el-GR"/>
        </w:rPr>
        <w:t>Με τιμή</w:t>
      </w:r>
    </w:p>
    <w:p w:rsidR="00FA2234" w:rsidRPr="006374D0" w:rsidRDefault="00FA2234" w:rsidP="006374D0">
      <w:pPr>
        <w:ind w:firstLine="720"/>
        <w:jc w:val="both"/>
        <w:rPr>
          <w:lang w:val="el-GR"/>
        </w:rPr>
      </w:pPr>
      <w:r>
        <w:rPr>
          <w:sz w:val="28"/>
          <w:szCs w:val="28"/>
          <w:lang w:val="el-GR"/>
        </w:rPr>
        <w:t xml:space="preserve">                                       </w:t>
      </w:r>
      <w:r w:rsidR="00E56FAD">
        <w:rPr>
          <w:sz w:val="28"/>
          <w:szCs w:val="28"/>
          <w:lang w:val="el-GR"/>
        </w:rPr>
        <w:t xml:space="preserve">                             </w:t>
      </w:r>
      <w:r>
        <w:rPr>
          <w:sz w:val="28"/>
          <w:szCs w:val="28"/>
          <w:lang w:val="el-GR"/>
        </w:rPr>
        <w:t xml:space="preserve">   </w:t>
      </w:r>
      <w:r w:rsidRPr="006374D0">
        <w:rPr>
          <w:lang w:val="el-GR"/>
        </w:rPr>
        <w:t>Ο Σχολικός Σύμβουλος ΕΑΕ</w:t>
      </w:r>
    </w:p>
    <w:p w:rsidR="00FA2234" w:rsidRPr="006374D0" w:rsidRDefault="00FA2234" w:rsidP="006374D0">
      <w:pPr>
        <w:rPr>
          <w:rFonts w:ascii="Calibri" w:hAnsi="Calibri" w:cs="Calibri"/>
          <w:sz w:val="20"/>
          <w:szCs w:val="20"/>
          <w:lang w:val="el-GR"/>
        </w:rPr>
      </w:pPr>
    </w:p>
    <w:p w:rsidR="00FA2234" w:rsidRPr="006374D0" w:rsidRDefault="00FA2234" w:rsidP="006374D0">
      <w:pPr>
        <w:rPr>
          <w:rFonts w:ascii="Calibri" w:hAnsi="Calibri" w:cs="Calibri"/>
          <w:sz w:val="20"/>
          <w:szCs w:val="20"/>
          <w:lang w:val="el-GR"/>
        </w:rPr>
      </w:pPr>
    </w:p>
    <w:p w:rsidR="00FA2234" w:rsidRPr="006374D0" w:rsidRDefault="00FA2234" w:rsidP="006374D0">
      <w:pPr>
        <w:rPr>
          <w:rFonts w:ascii="Calibri" w:hAnsi="Calibri" w:cs="Calibri"/>
          <w:sz w:val="20"/>
          <w:szCs w:val="20"/>
          <w:lang w:val="el-GR"/>
        </w:rPr>
      </w:pPr>
    </w:p>
    <w:p w:rsidR="00FA2234" w:rsidRPr="006374D0" w:rsidRDefault="00FA2234" w:rsidP="006374D0">
      <w:pPr>
        <w:rPr>
          <w:rFonts w:ascii="Calibri" w:hAnsi="Calibri" w:cs="Calibri"/>
          <w:sz w:val="20"/>
          <w:szCs w:val="20"/>
          <w:lang w:val="el-GR"/>
        </w:rPr>
      </w:pPr>
      <w:r w:rsidRPr="006374D0">
        <w:rPr>
          <w:rFonts w:ascii="Calibri" w:hAnsi="Calibri" w:cs="Calibri"/>
          <w:sz w:val="20"/>
          <w:szCs w:val="20"/>
          <w:lang w:val="el-GR"/>
        </w:rPr>
        <w:t xml:space="preserve">                                                                                                                     </w:t>
      </w:r>
    </w:p>
    <w:p w:rsidR="00FA2234" w:rsidRPr="00BB1503" w:rsidRDefault="00FA2234" w:rsidP="00BB1503">
      <w:pPr>
        <w:rPr>
          <w:rFonts w:ascii="Calibri" w:hAnsi="Calibri" w:cs="Calibri"/>
          <w:sz w:val="20"/>
          <w:szCs w:val="20"/>
          <w:lang w:val="el-GR"/>
        </w:rPr>
      </w:pPr>
      <w:r w:rsidRPr="006374D0">
        <w:rPr>
          <w:rFonts w:ascii="Calibri" w:hAnsi="Calibri" w:cs="Calibri"/>
          <w:sz w:val="20"/>
          <w:szCs w:val="20"/>
          <w:lang w:val="el-GR"/>
        </w:rPr>
        <w:t xml:space="preserve">                                                                                                 </w:t>
      </w:r>
      <w:r>
        <w:rPr>
          <w:rFonts w:ascii="Calibri" w:hAnsi="Calibri" w:cs="Calibri"/>
          <w:sz w:val="20"/>
          <w:szCs w:val="20"/>
          <w:lang w:val="el-GR"/>
        </w:rPr>
        <w:t xml:space="preserve">                                          </w:t>
      </w:r>
      <w:r w:rsidRPr="006374D0">
        <w:rPr>
          <w:bCs/>
          <w:lang w:val="el-GR"/>
        </w:rPr>
        <w:t>Ανανίας  Π</w:t>
      </w:r>
      <w:r>
        <w:rPr>
          <w:bCs/>
          <w:lang w:val="el-GR"/>
        </w:rPr>
        <w:t>.</w:t>
      </w:r>
      <w:r w:rsidRPr="006374D0">
        <w:rPr>
          <w:lang w:val="el-GR"/>
        </w:rPr>
        <w:t xml:space="preserve">  </w:t>
      </w:r>
      <w:r w:rsidRPr="006374D0">
        <w:rPr>
          <w:bCs/>
          <w:lang w:val="el-GR"/>
        </w:rPr>
        <w:t xml:space="preserve">Τοζακίδης </w:t>
      </w:r>
    </w:p>
    <w:p w:rsidR="00FA2234" w:rsidRPr="006374D0" w:rsidRDefault="00FA2234" w:rsidP="006374D0">
      <w:pPr>
        <w:ind w:firstLine="227"/>
        <w:jc w:val="both"/>
        <w:rPr>
          <w:bCs/>
          <w:sz w:val="28"/>
          <w:szCs w:val="28"/>
          <w:lang w:val="el-GR"/>
        </w:rPr>
      </w:pPr>
      <w:r w:rsidRPr="006374D0">
        <w:rPr>
          <w:bCs/>
          <w:lang w:val="el-GR"/>
        </w:rPr>
        <w:t xml:space="preserve">                                                                                                 </w:t>
      </w:r>
      <w:r>
        <w:rPr>
          <w:bCs/>
          <w:lang w:val="el-GR"/>
        </w:rPr>
        <w:t xml:space="preserve">         </w:t>
      </w:r>
      <w:r w:rsidRPr="006374D0">
        <w:rPr>
          <w:bCs/>
          <w:lang w:val="el-GR"/>
        </w:rPr>
        <w:t xml:space="preserve"> Δάσκαλος ΕΑΕ</w:t>
      </w:r>
    </w:p>
    <w:p w:rsidR="00FA2234" w:rsidRDefault="00FA2234">
      <w:pPr>
        <w:rPr>
          <w:lang w:val="el-GR"/>
        </w:rPr>
      </w:pPr>
    </w:p>
    <w:p w:rsidR="00FA2234" w:rsidRDefault="00FA2234">
      <w:pPr>
        <w:rPr>
          <w:lang w:val="el-GR"/>
        </w:rPr>
      </w:pPr>
    </w:p>
    <w:p w:rsidR="00FA2234" w:rsidRPr="00A64A8A" w:rsidRDefault="00FA2234" w:rsidP="00A64A8A">
      <w:pPr>
        <w:rPr>
          <w:rFonts w:ascii="Garamond" w:hAnsi="Garamond"/>
          <w:lang w:val="el-GR"/>
        </w:rPr>
      </w:pPr>
      <w:r w:rsidRPr="00A64A8A">
        <w:rPr>
          <w:rFonts w:ascii="Garamond" w:hAnsi="Garamond"/>
          <w:b/>
          <w:u w:val="single"/>
          <w:lang w:val="el-GR"/>
        </w:rPr>
        <w:t>Συνημμένα</w:t>
      </w:r>
      <w:r w:rsidRPr="00A64A8A">
        <w:rPr>
          <w:rFonts w:ascii="Garamond" w:hAnsi="Garamond"/>
          <w:lang w:val="el-GR"/>
        </w:rPr>
        <w:t>:</w:t>
      </w:r>
    </w:p>
    <w:p w:rsidR="00FA2234" w:rsidRPr="00A64A8A" w:rsidRDefault="00FA2234" w:rsidP="00A64A8A">
      <w:pPr>
        <w:ind w:left="360"/>
        <w:jc w:val="both"/>
        <w:rPr>
          <w:sz w:val="20"/>
          <w:szCs w:val="20"/>
          <w:lang w:val="el-GR"/>
        </w:rPr>
      </w:pPr>
      <w:r w:rsidRPr="00B51A45">
        <w:rPr>
          <w:rFonts w:ascii="Garamond" w:hAnsi="Garamond"/>
          <w:sz w:val="22"/>
          <w:szCs w:val="22"/>
          <w:lang w:val="el-GR"/>
        </w:rPr>
        <w:t>α</w:t>
      </w:r>
      <w:r>
        <w:rPr>
          <w:sz w:val="20"/>
          <w:szCs w:val="20"/>
          <w:lang w:val="el-GR"/>
        </w:rPr>
        <w:t>) Έντυπο 1:</w:t>
      </w:r>
      <w:r w:rsidRPr="00A64A8A">
        <w:rPr>
          <w:sz w:val="20"/>
          <w:szCs w:val="20"/>
          <w:lang w:val="el-GR"/>
        </w:rPr>
        <w:t xml:space="preserve"> Πίνακας μαθητών Τμήματος Ένταξης.</w:t>
      </w:r>
    </w:p>
    <w:p w:rsidR="00FA2234" w:rsidRPr="00A64A8A" w:rsidRDefault="00FA2234" w:rsidP="00A64A8A">
      <w:pPr>
        <w:ind w:left="360"/>
        <w:jc w:val="both"/>
        <w:rPr>
          <w:sz w:val="20"/>
          <w:szCs w:val="20"/>
          <w:lang w:val="el-GR"/>
        </w:rPr>
      </w:pPr>
      <w:r>
        <w:rPr>
          <w:sz w:val="20"/>
          <w:szCs w:val="20"/>
          <w:lang w:val="el-GR"/>
        </w:rPr>
        <w:t>β) Έντυπο 2:</w:t>
      </w:r>
      <w:r w:rsidRPr="00A64A8A">
        <w:rPr>
          <w:sz w:val="20"/>
          <w:szCs w:val="20"/>
          <w:lang w:val="el-GR"/>
        </w:rPr>
        <w:t xml:space="preserve"> Ομαδοποίηση Μαθητών Τμήματος Ένταξης.</w:t>
      </w:r>
    </w:p>
    <w:p w:rsidR="00FA2234" w:rsidRPr="00A64A8A" w:rsidRDefault="00FA2234" w:rsidP="00A64A8A">
      <w:pPr>
        <w:ind w:left="360"/>
        <w:jc w:val="both"/>
        <w:rPr>
          <w:sz w:val="20"/>
          <w:szCs w:val="20"/>
          <w:lang w:val="el-GR"/>
        </w:rPr>
      </w:pPr>
      <w:r w:rsidRPr="00A64A8A">
        <w:rPr>
          <w:sz w:val="20"/>
          <w:szCs w:val="20"/>
          <w:lang w:val="el-GR"/>
        </w:rPr>
        <w:t>γ) Έντυπο 3: Εβδομαδιαίο ωρολόγιο πρόγραμμα Μαθητών Τμήματος Ένταξης</w:t>
      </w:r>
    </w:p>
    <w:p w:rsidR="00FA2234" w:rsidRPr="00A60388" w:rsidRDefault="00FA2234" w:rsidP="00A64A8A">
      <w:pPr>
        <w:rPr>
          <w:lang w:val="el-GR"/>
        </w:rPr>
      </w:pPr>
      <w:r w:rsidRPr="00A64A8A">
        <w:rPr>
          <w:sz w:val="20"/>
          <w:szCs w:val="20"/>
          <w:lang w:val="el-GR"/>
        </w:rPr>
        <w:t xml:space="preserve">       δ) </w:t>
      </w:r>
      <w:r>
        <w:rPr>
          <w:sz w:val="20"/>
          <w:szCs w:val="20"/>
          <w:lang w:val="el-GR"/>
        </w:rPr>
        <w:t>Έντυπο 4</w:t>
      </w:r>
      <w:r w:rsidRPr="00A64A8A">
        <w:rPr>
          <w:sz w:val="20"/>
          <w:szCs w:val="20"/>
          <w:lang w:val="el-GR"/>
        </w:rPr>
        <w:t>: Δελτίο Τμήματος Ένταξης</w:t>
      </w:r>
    </w:p>
    <w:sectPr w:rsidR="00FA2234" w:rsidRPr="00A60388" w:rsidSect="004031B2">
      <w:footerReference w:type="even" r:id="rId11"/>
      <w:footerReference w:type="default" r:id="rId12"/>
      <w:pgSz w:w="11906" w:h="16838"/>
      <w:pgMar w:top="1258" w:right="1106" w:bottom="72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955" w:rsidRDefault="00601955" w:rsidP="000624AB">
      <w:r>
        <w:separator/>
      </w:r>
    </w:p>
  </w:endnote>
  <w:endnote w:type="continuationSeparator" w:id="1">
    <w:p w:rsidR="00601955" w:rsidRDefault="00601955" w:rsidP="000624A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gHelvetica">
    <w:altName w:val="Times New Roman"/>
    <w:panose1 w:val="00000000000000000000"/>
    <w:charset w:val="00"/>
    <w:family w:val="auto"/>
    <w:notTrueType/>
    <w:pitch w:val="variable"/>
    <w:sig w:usb0="00000003" w:usb1="00000000" w:usb2="00000000" w:usb3="00000000" w:csb0="00000001" w:csb1="00000000"/>
  </w:font>
  <w:font w:name="Century Schoolbook">
    <w:panose1 w:val="0204060405050502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234" w:rsidRDefault="00407CFF" w:rsidP="000657D6">
    <w:pPr>
      <w:pStyle w:val="a9"/>
      <w:framePr w:wrap="around" w:vAnchor="text" w:hAnchor="margin" w:xAlign="right" w:y="1"/>
      <w:rPr>
        <w:rStyle w:val="aa"/>
      </w:rPr>
    </w:pPr>
    <w:r>
      <w:rPr>
        <w:rStyle w:val="aa"/>
      </w:rPr>
      <w:fldChar w:fldCharType="begin"/>
    </w:r>
    <w:r w:rsidR="00FA2234">
      <w:rPr>
        <w:rStyle w:val="aa"/>
      </w:rPr>
      <w:instrText xml:space="preserve">PAGE  </w:instrText>
    </w:r>
    <w:r>
      <w:rPr>
        <w:rStyle w:val="aa"/>
      </w:rPr>
      <w:fldChar w:fldCharType="end"/>
    </w:r>
  </w:p>
  <w:p w:rsidR="00FA2234" w:rsidRDefault="00FA2234" w:rsidP="001213B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234" w:rsidRDefault="00407CFF" w:rsidP="000657D6">
    <w:pPr>
      <w:pStyle w:val="a9"/>
      <w:framePr w:wrap="around" w:vAnchor="text" w:hAnchor="margin" w:xAlign="right" w:y="1"/>
      <w:rPr>
        <w:rStyle w:val="aa"/>
      </w:rPr>
    </w:pPr>
    <w:r>
      <w:rPr>
        <w:rStyle w:val="aa"/>
      </w:rPr>
      <w:fldChar w:fldCharType="begin"/>
    </w:r>
    <w:r w:rsidR="00FA2234">
      <w:rPr>
        <w:rStyle w:val="aa"/>
      </w:rPr>
      <w:instrText xml:space="preserve">PAGE  </w:instrText>
    </w:r>
    <w:r>
      <w:rPr>
        <w:rStyle w:val="aa"/>
      </w:rPr>
      <w:fldChar w:fldCharType="separate"/>
    </w:r>
    <w:r w:rsidR="002B0BAA">
      <w:rPr>
        <w:rStyle w:val="aa"/>
        <w:noProof/>
      </w:rPr>
      <w:t>3</w:t>
    </w:r>
    <w:r>
      <w:rPr>
        <w:rStyle w:val="aa"/>
      </w:rPr>
      <w:fldChar w:fldCharType="end"/>
    </w:r>
  </w:p>
  <w:p w:rsidR="00FA2234" w:rsidRPr="001213B9" w:rsidRDefault="00FA2234" w:rsidP="001213B9">
    <w:pPr>
      <w:pStyle w:val="a9"/>
      <w:ind w:right="360"/>
      <w:rPr>
        <w:color w:val="999999"/>
        <w:sz w:val="20"/>
        <w:szCs w:val="20"/>
        <w:lang w:val="el-GR"/>
      </w:rPr>
    </w:pPr>
    <w:r w:rsidRPr="001213B9">
      <w:rPr>
        <w:color w:val="999999"/>
        <w:sz w:val="20"/>
        <w:szCs w:val="20"/>
        <w:lang w:val="el-GR"/>
      </w:rPr>
      <w:t>Οδηγίες για τη σύνταξη Ωρολογίου Προγράμματος Τμήματος Ένταξης (ΤΕ)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955" w:rsidRDefault="00601955" w:rsidP="000624AB">
      <w:r>
        <w:separator/>
      </w:r>
    </w:p>
  </w:footnote>
  <w:footnote w:type="continuationSeparator" w:id="1">
    <w:p w:rsidR="00601955" w:rsidRDefault="00601955" w:rsidP="00062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84D94"/>
    <w:multiLevelType w:val="hybridMultilevel"/>
    <w:tmpl w:val="63E6F618"/>
    <w:lvl w:ilvl="0" w:tplc="12582CAE">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216A259F"/>
    <w:multiLevelType w:val="hybridMultilevel"/>
    <w:tmpl w:val="F8D22E18"/>
    <w:lvl w:ilvl="0" w:tplc="27184276">
      <w:start w:val="1"/>
      <w:numFmt w:val="decimal"/>
      <w:lvlText w:val="%1."/>
      <w:lvlJc w:val="left"/>
      <w:pPr>
        <w:tabs>
          <w:tab w:val="num" w:pos="420"/>
        </w:tabs>
        <w:ind w:left="420" w:hanging="360"/>
      </w:pPr>
      <w:rPr>
        <w:rFonts w:ascii="Arial" w:hAnsi="Arial" w:cs="Arial" w:hint="default"/>
        <w:sz w:val="20"/>
      </w:rPr>
    </w:lvl>
    <w:lvl w:ilvl="1" w:tplc="04080019" w:tentative="1">
      <w:start w:val="1"/>
      <w:numFmt w:val="lowerLetter"/>
      <w:lvlText w:val="%2."/>
      <w:lvlJc w:val="left"/>
      <w:pPr>
        <w:tabs>
          <w:tab w:val="num" w:pos="1140"/>
        </w:tabs>
        <w:ind w:left="1140" w:hanging="360"/>
      </w:pPr>
      <w:rPr>
        <w:rFonts w:cs="Times New Roman"/>
      </w:rPr>
    </w:lvl>
    <w:lvl w:ilvl="2" w:tplc="0408001B" w:tentative="1">
      <w:start w:val="1"/>
      <w:numFmt w:val="lowerRoman"/>
      <w:lvlText w:val="%3."/>
      <w:lvlJc w:val="right"/>
      <w:pPr>
        <w:tabs>
          <w:tab w:val="num" w:pos="1860"/>
        </w:tabs>
        <w:ind w:left="1860" w:hanging="180"/>
      </w:pPr>
      <w:rPr>
        <w:rFonts w:cs="Times New Roman"/>
      </w:rPr>
    </w:lvl>
    <w:lvl w:ilvl="3" w:tplc="0408000F" w:tentative="1">
      <w:start w:val="1"/>
      <w:numFmt w:val="decimal"/>
      <w:lvlText w:val="%4."/>
      <w:lvlJc w:val="left"/>
      <w:pPr>
        <w:tabs>
          <w:tab w:val="num" w:pos="2580"/>
        </w:tabs>
        <w:ind w:left="2580" w:hanging="360"/>
      </w:pPr>
      <w:rPr>
        <w:rFonts w:cs="Times New Roman"/>
      </w:rPr>
    </w:lvl>
    <w:lvl w:ilvl="4" w:tplc="04080019" w:tentative="1">
      <w:start w:val="1"/>
      <w:numFmt w:val="lowerLetter"/>
      <w:lvlText w:val="%5."/>
      <w:lvlJc w:val="left"/>
      <w:pPr>
        <w:tabs>
          <w:tab w:val="num" w:pos="3300"/>
        </w:tabs>
        <w:ind w:left="3300" w:hanging="360"/>
      </w:pPr>
      <w:rPr>
        <w:rFonts w:cs="Times New Roman"/>
      </w:rPr>
    </w:lvl>
    <w:lvl w:ilvl="5" w:tplc="0408001B" w:tentative="1">
      <w:start w:val="1"/>
      <w:numFmt w:val="lowerRoman"/>
      <w:lvlText w:val="%6."/>
      <w:lvlJc w:val="right"/>
      <w:pPr>
        <w:tabs>
          <w:tab w:val="num" w:pos="4020"/>
        </w:tabs>
        <w:ind w:left="4020" w:hanging="180"/>
      </w:pPr>
      <w:rPr>
        <w:rFonts w:cs="Times New Roman"/>
      </w:rPr>
    </w:lvl>
    <w:lvl w:ilvl="6" w:tplc="0408000F" w:tentative="1">
      <w:start w:val="1"/>
      <w:numFmt w:val="decimal"/>
      <w:lvlText w:val="%7."/>
      <w:lvlJc w:val="left"/>
      <w:pPr>
        <w:tabs>
          <w:tab w:val="num" w:pos="4740"/>
        </w:tabs>
        <w:ind w:left="4740" w:hanging="360"/>
      </w:pPr>
      <w:rPr>
        <w:rFonts w:cs="Times New Roman"/>
      </w:rPr>
    </w:lvl>
    <w:lvl w:ilvl="7" w:tplc="04080019" w:tentative="1">
      <w:start w:val="1"/>
      <w:numFmt w:val="lowerLetter"/>
      <w:lvlText w:val="%8."/>
      <w:lvlJc w:val="left"/>
      <w:pPr>
        <w:tabs>
          <w:tab w:val="num" w:pos="5460"/>
        </w:tabs>
        <w:ind w:left="5460" w:hanging="360"/>
      </w:pPr>
      <w:rPr>
        <w:rFonts w:cs="Times New Roman"/>
      </w:rPr>
    </w:lvl>
    <w:lvl w:ilvl="8" w:tplc="0408001B" w:tentative="1">
      <w:start w:val="1"/>
      <w:numFmt w:val="lowerRoman"/>
      <w:lvlText w:val="%9."/>
      <w:lvlJc w:val="right"/>
      <w:pPr>
        <w:tabs>
          <w:tab w:val="num" w:pos="6180"/>
        </w:tabs>
        <w:ind w:left="6180" w:hanging="180"/>
      </w:pPr>
      <w:rPr>
        <w:rFonts w:cs="Times New Roman"/>
      </w:rPr>
    </w:lvl>
  </w:abstractNum>
  <w:abstractNum w:abstractNumId="2">
    <w:nsid w:val="30EF0571"/>
    <w:multiLevelType w:val="hybridMultilevel"/>
    <w:tmpl w:val="F9C6C28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35DB3FE7"/>
    <w:multiLevelType w:val="hybridMultilevel"/>
    <w:tmpl w:val="726AC2C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4EEB4E0F"/>
    <w:multiLevelType w:val="hybridMultilevel"/>
    <w:tmpl w:val="A0C095BC"/>
    <w:lvl w:ilvl="0" w:tplc="EC56306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586A331C"/>
    <w:multiLevelType w:val="hybridMultilevel"/>
    <w:tmpl w:val="F8903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80795"/>
    <w:rsid w:val="000624AB"/>
    <w:rsid w:val="000657D6"/>
    <w:rsid w:val="00086645"/>
    <w:rsid w:val="000A6558"/>
    <w:rsid w:val="000B4379"/>
    <w:rsid w:val="000D4A33"/>
    <w:rsid w:val="001213B9"/>
    <w:rsid w:val="00134A43"/>
    <w:rsid w:val="00174117"/>
    <w:rsid w:val="001C7CBE"/>
    <w:rsid w:val="001D4E91"/>
    <w:rsid w:val="00280795"/>
    <w:rsid w:val="002811E2"/>
    <w:rsid w:val="002B0BAA"/>
    <w:rsid w:val="002C6522"/>
    <w:rsid w:val="002D7ABC"/>
    <w:rsid w:val="002E42DD"/>
    <w:rsid w:val="002F737A"/>
    <w:rsid w:val="004021AD"/>
    <w:rsid w:val="004031B2"/>
    <w:rsid w:val="00407CFF"/>
    <w:rsid w:val="0043348B"/>
    <w:rsid w:val="00435BD8"/>
    <w:rsid w:val="00440D86"/>
    <w:rsid w:val="00477587"/>
    <w:rsid w:val="004B32B0"/>
    <w:rsid w:val="004F6963"/>
    <w:rsid w:val="00582A59"/>
    <w:rsid w:val="005A3F37"/>
    <w:rsid w:val="005B3AF0"/>
    <w:rsid w:val="005C61D1"/>
    <w:rsid w:val="005E22B7"/>
    <w:rsid w:val="00601955"/>
    <w:rsid w:val="006318AE"/>
    <w:rsid w:val="006374D0"/>
    <w:rsid w:val="006D1072"/>
    <w:rsid w:val="006F54DD"/>
    <w:rsid w:val="00735307"/>
    <w:rsid w:val="007357B8"/>
    <w:rsid w:val="007519FE"/>
    <w:rsid w:val="00756153"/>
    <w:rsid w:val="007635F1"/>
    <w:rsid w:val="00782F33"/>
    <w:rsid w:val="007D7D24"/>
    <w:rsid w:val="008B2339"/>
    <w:rsid w:val="008D452A"/>
    <w:rsid w:val="008F31F1"/>
    <w:rsid w:val="009046FD"/>
    <w:rsid w:val="0095028B"/>
    <w:rsid w:val="00950B9C"/>
    <w:rsid w:val="009661CC"/>
    <w:rsid w:val="0096629C"/>
    <w:rsid w:val="0099347F"/>
    <w:rsid w:val="00A12A80"/>
    <w:rsid w:val="00A36666"/>
    <w:rsid w:val="00A60388"/>
    <w:rsid w:val="00A64A8A"/>
    <w:rsid w:val="00A66DAA"/>
    <w:rsid w:val="00A72E9E"/>
    <w:rsid w:val="00A74ABB"/>
    <w:rsid w:val="00AB181C"/>
    <w:rsid w:val="00AE0951"/>
    <w:rsid w:val="00AF47BC"/>
    <w:rsid w:val="00B51A45"/>
    <w:rsid w:val="00B77FA6"/>
    <w:rsid w:val="00BA3E76"/>
    <w:rsid w:val="00BB1503"/>
    <w:rsid w:val="00BF1693"/>
    <w:rsid w:val="00C11C2F"/>
    <w:rsid w:val="00C21312"/>
    <w:rsid w:val="00C426AF"/>
    <w:rsid w:val="00C529A2"/>
    <w:rsid w:val="00C7761E"/>
    <w:rsid w:val="00CD2FA6"/>
    <w:rsid w:val="00D45B59"/>
    <w:rsid w:val="00D75C27"/>
    <w:rsid w:val="00D802F1"/>
    <w:rsid w:val="00DD4C83"/>
    <w:rsid w:val="00E028E9"/>
    <w:rsid w:val="00E465BB"/>
    <w:rsid w:val="00E56FAD"/>
    <w:rsid w:val="00E63DD0"/>
    <w:rsid w:val="00E767BF"/>
    <w:rsid w:val="00E80891"/>
    <w:rsid w:val="00E96154"/>
    <w:rsid w:val="00EF0147"/>
    <w:rsid w:val="00F02EE6"/>
    <w:rsid w:val="00F10477"/>
    <w:rsid w:val="00F15712"/>
    <w:rsid w:val="00F30D20"/>
    <w:rsid w:val="00F4267E"/>
    <w:rsid w:val="00F845FC"/>
    <w:rsid w:val="00FA2234"/>
    <w:rsid w:val="00FD76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795"/>
    <w:pPr>
      <w:spacing w:after="0" w:line="240" w:lineRule="auto"/>
    </w:pPr>
    <w:rPr>
      <w:rFonts w:ascii="Times New Roman" w:eastAsia="Times New Roman" w:hAnsi="Times New Roman"/>
      <w:sz w:val="24"/>
      <w:szCs w:val="24"/>
      <w:lang w:val="en-US"/>
    </w:rPr>
  </w:style>
  <w:style w:type="paragraph" w:styleId="3">
    <w:name w:val="heading 3"/>
    <w:basedOn w:val="a"/>
    <w:next w:val="a"/>
    <w:link w:val="3Char"/>
    <w:uiPriority w:val="99"/>
    <w:qFormat/>
    <w:rsid w:val="00FD76DA"/>
    <w:pPr>
      <w:keepNext/>
      <w:jc w:val="center"/>
      <w:outlineLvl w:val="2"/>
    </w:pPr>
    <w:rPr>
      <w:rFonts w:ascii="Book Antiqua" w:hAnsi="Book Antiqua"/>
      <w:b/>
      <w:bCs/>
      <w:sz w:val="20"/>
      <w:szCs w:val="20"/>
      <w:u w:val="single"/>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80795"/>
    <w:pPr>
      <w:ind w:left="720"/>
      <w:contextualSpacing/>
    </w:pPr>
  </w:style>
  <w:style w:type="character" w:customStyle="1" w:styleId="3Char">
    <w:name w:val="Επικεφαλίδα 3 Char"/>
    <w:basedOn w:val="a0"/>
    <w:link w:val="3"/>
    <w:uiPriority w:val="99"/>
    <w:locked/>
    <w:rsid w:val="00FD76DA"/>
    <w:rPr>
      <w:rFonts w:ascii="Book Antiqua" w:hAnsi="Book Antiqua" w:cs="Times New Roman"/>
      <w:b/>
      <w:bCs/>
      <w:sz w:val="20"/>
      <w:szCs w:val="20"/>
      <w:u w:val="single"/>
      <w:lang w:eastAsia="el-GR"/>
    </w:rPr>
  </w:style>
  <w:style w:type="paragraph" w:styleId="a4">
    <w:name w:val="endnote text"/>
    <w:basedOn w:val="a"/>
    <w:link w:val="Char"/>
    <w:uiPriority w:val="99"/>
    <w:semiHidden/>
    <w:rsid w:val="000624AB"/>
    <w:rPr>
      <w:sz w:val="20"/>
      <w:szCs w:val="20"/>
    </w:rPr>
  </w:style>
  <w:style w:type="character" w:styleId="a5">
    <w:name w:val="endnote reference"/>
    <w:basedOn w:val="a0"/>
    <w:uiPriority w:val="99"/>
    <w:semiHidden/>
    <w:rsid w:val="000624AB"/>
    <w:rPr>
      <w:rFonts w:cs="Times New Roman"/>
      <w:vertAlign w:val="superscript"/>
    </w:rPr>
  </w:style>
  <w:style w:type="character" w:customStyle="1" w:styleId="Char">
    <w:name w:val="Κείμενο σημείωσης τέλους Char"/>
    <w:basedOn w:val="a0"/>
    <w:link w:val="a4"/>
    <w:uiPriority w:val="99"/>
    <w:semiHidden/>
    <w:locked/>
    <w:rsid w:val="000624AB"/>
    <w:rPr>
      <w:rFonts w:ascii="Times New Roman" w:hAnsi="Times New Roman" w:cs="Times New Roman"/>
      <w:sz w:val="20"/>
      <w:szCs w:val="20"/>
      <w:lang w:val="en-US" w:eastAsia="el-GR"/>
    </w:rPr>
  </w:style>
  <w:style w:type="character" w:styleId="-">
    <w:name w:val="Hyperlink"/>
    <w:basedOn w:val="a0"/>
    <w:uiPriority w:val="99"/>
    <w:rsid w:val="002C6522"/>
    <w:rPr>
      <w:rFonts w:cs="Times New Roman"/>
      <w:color w:val="0000FF"/>
      <w:u w:val="single"/>
    </w:rPr>
  </w:style>
  <w:style w:type="paragraph" w:styleId="a6">
    <w:name w:val="Balloon Text"/>
    <w:basedOn w:val="a"/>
    <w:link w:val="Char0"/>
    <w:uiPriority w:val="99"/>
    <w:semiHidden/>
    <w:rsid w:val="00A60388"/>
    <w:rPr>
      <w:rFonts w:ascii="Tahoma" w:hAnsi="Tahoma" w:cs="Tahoma"/>
      <w:sz w:val="16"/>
      <w:szCs w:val="16"/>
    </w:rPr>
  </w:style>
  <w:style w:type="paragraph" w:styleId="a7">
    <w:name w:val="header"/>
    <w:basedOn w:val="a"/>
    <w:link w:val="Char1"/>
    <w:uiPriority w:val="99"/>
    <w:rsid w:val="00FD76DA"/>
    <w:pPr>
      <w:tabs>
        <w:tab w:val="center" w:pos="4153"/>
        <w:tab w:val="right" w:pos="8306"/>
      </w:tabs>
    </w:pPr>
    <w:rPr>
      <w:rFonts w:ascii="MgHelvetica" w:hAnsi="MgHelvetica"/>
      <w:sz w:val="20"/>
      <w:szCs w:val="20"/>
    </w:rPr>
  </w:style>
  <w:style w:type="character" w:customStyle="1" w:styleId="Char0">
    <w:name w:val="Κείμενο πλαισίου Char"/>
    <w:basedOn w:val="a0"/>
    <w:link w:val="a6"/>
    <w:uiPriority w:val="99"/>
    <w:semiHidden/>
    <w:locked/>
    <w:rsid w:val="00A60388"/>
    <w:rPr>
      <w:rFonts w:ascii="Tahoma" w:hAnsi="Tahoma" w:cs="Tahoma"/>
      <w:sz w:val="16"/>
      <w:szCs w:val="16"/>
      <w:lang w:val="en-US" w:eastAsia="el-GR"/>
    </w:rPr>
  </w:style>
  <w:style w:type="character" w:styleId="a8">
    <w:name w:val="Strong"/>
    <w:basedOn w:val="a0"/>
    <w:uiPriority w:val="99"/>
    <w:qFormat/>
    <w:locked/>
    <w:rsid w:val="001213B9"/>
    <w:rPr>
      <w:rFonts w:cs="Times New Roman"/>
      <w:b/>
      <w:bCs/>
    </w:rPr>
  </w:style>
  <w:style w:type="character" w:customStyle="1" w:styleId="Char1">
    <w:name w:val="Κεφαλίδα Char"/>
    <w:basedOn w:val="a0"/>
    <w:link w:val="a7"/>
    <w:uiPriority w:val="99"/>
    <w:locked/>
    <w:rsid w:val="00FD76DA"/>
    <w:rPr>
      <w:rFonts w:ascii="MgHelvetica" w:hAnsi="MgHelvetica" w:cs="Times New Roman"/>
      <w:sz w:val="20"/>
      <w:szCs w:val="20"/>
      <w:lang w:val="en-US" w:eastAsia="el-GR"/>
    </w:rPr>
  </w:style>
  <w:style w:type="paragraph" w:styleId="a9">
    <w:name w:val="footer"/>
    <w:basedOn w:val="a"/>
    <w:link w:val="Char2"/>
    <w:uiPriority w:val="99"/>
    <w:rsid w:val="001213B9"/>
    <w:pPr>
      <w:tabs>
        <w:tab w:val="center" w:pos="4153"/>
        <w:tab w:val="right" w:pos="8306"/>
      </w:tabs>
    </w:pPr>
  </w:style>
  <w:style w:type="character" w:styleId="aa">
    <w:name w:val="page number"/>
    <w:basedOn w:val="a0"/>
    <w:uiPriority w:val="99"/>
    <w:rsid w:val="001213B9"/>
    <w:rPr>
      <w:rFonts w:cs="Times New Roman"/>
    </w:rPr>
  </w:style>
  <w:style w:type="character" w:customStyle="1" w:styleId="Char2">
    <w:name w:val="Υποσέλιδο Char"/>
    <w:basedOn w:val="a0"/>
    <w:link w:val="a9"/>
    <w:uiPriority w:val="99"/>
    <w:semiHidden/>
    <w:locked/>
    <w:rsid w:val="001C7CBE"/>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35709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mea8@sc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logs.sch.gr/tananias/" TargetMode="External"/><Relationship Id="rId4" Type="http://schemas.openxmlformats.org/officeDocument/2006/relationships/webSettings" Target="webSettings.xml"/><Relationship Id="rId9" Type="http://schemas.openxmlformats.org/officeDocument/2006/relationships/hyperlink" Target="http://blogs.sch.gr/tananias/"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1152</Words>
  <Characters>6225</Characters>
  <Application>Microsoft Office Word</Application>
  <DocSecurity>0</DocSecurity>
  <Lines>51</Lines>
  <Paragraphs>14</Paragraphs>
  <ScaleCrop>false</ScaleCrop>
  <Company/>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6</cp:revision>
  <cp:lastPrinted>2013-09-23T16:17:00Z</cp:lastPrinted>
  <dcterms:created xsi:type="dcterms:W3CDTF">2013-09-27T05:45:00Z</dcterms:created>
  <dcterms:modified xsi:type="dcterms:W3CDTF">2013-09-27T07:33:00Z</dcterms:modified>
</cp:coreProperties>
</file>