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5D" w:rsidRPr="00E24842" w:rsidRDefault="00CF5820" w:rsidP="00BD68E4">
      <w:pPr>
        <w:spacing w:after="0" w:line="360" w:lineRule="auto"/>
        <w:rPr>
          <w:b/>
          <w:sz w:val="26"/>
          <w:szCs w:val="26"/>
        </w:rPr>
      </w:pPr>
      <w:r w:rsidRPr="00E24842">
        <w:rPr>
          <w:b/>
          <w:sz w:val="26"/>
          <w:szCs w:val="26"/>
        </w:rPr>
        <w:t xml:space="preserve">ΓΕΝΙΚΟ ΛΥΚΕΙΟ </w:t>
      </w:r>
      <w:r w:rsidR="005F4737" w:rsidRPr="00E24842">
        <w:rPr>
          <w:b/>
          <w:sz w:val="26"/>
          <w:szCs w:val="26"/>
        </w:rPr>
        <w:t>ΑΓΙΑΣ</w:t>
      </w:r>
      <w:r w:rsidRPr="00E24842">
        <w:rPr>
          <w:b/>
          <w:sz w:val="26"/>
          <w:szCs w:val="26"/>
        </w:rPr>
        <w:t>ΟΥ                                       ΣΧΟΛΙΚΟ ΕΤΟΣ 201</w:t>
      </w:r>
      <w:r w:rsidR="005F4737" w:rsidRPr="00E24842">
        <w:rPr>
          <w:b/>
          <w:sz w:val="26"/>
          <w:szCs w:val="26"/>
        </w:rPr>
        <w:t>3</w:t>
      </w:r>
      <w:r w:rsidR="00F437C0" w:rsidRPr="00E24842">
        <w:rPr>
          <w:b/>
          <w:sz w:val="26"/>
          <w:szCs w:val="26"/>
        </w:rPr>
        <w:t xml:space="preserve"> – 201</w:t>
      </w:r>
      <w:r w:rsidR="005F4737" w:rsidRPr="00E24842">
        <w:rPr>
          <w:b/>
          <w:sz w:val="26"/>
          <w:szCs w:val="26"/>
        </w:rPr>
        <w:t>4</w:t>
      </w:r>
      <w:r w:rsidRPr="00E24842">
        <w:rPr>
          <w:b/>
          <w:sz w:val="26"/>
          <w:szCs w:val="26"/>
        </w:rPr>
        <w:t xml:space="preserve"> </w:t>
      </w:r>
    </w:p>
    <w:p w:rsidR="00CF5820" w:rsidRPr="00E24842" w:rsidRDefault="00CF5820" w:rsidP="00BD68E4">
      <w:pPr>
        <w:spacing w:after="0" w:line="360" w:lineRule="auto"/>
        <w:jc w:val="center"/>
        <w:rPr>
          <w:b/>
          <w:sz w:val="26"/>
          <w:szCs w:val="26"/>
        </w:rPr>
      </w:pPr>
      <w:r w:rsidRPr="00E24842">
        <w:rPr>
          <w:b/>
          <w:sz w:val="26"/>
          <w:szCs w:val="26"/>
        </w:rPr>
        <w:t xml:space="preserve">ΑΠΟΛΥΤΗΡΙΕΣ ΕΞΕΤΑΣΕΙΣ ΣΤΑ ΜΑΘΗΜΑΤΙΚΑ </w:t>
      </w:r>
      <w:r w:rsidR="00BD68E4" w:rsidRPr="00E24842">
        <w:rPr>
          <w:b/>
          <w:sz w:val="26"/>
          <w:szCs w:val="26"/>
        </w:rPr>
        <w:t>ΚΑΙ ΣΤΟΙΧΕΙΑ ΣΤΑΤΙΣΤΙΚΗΣ</w:t>
      </w:r>
      <w:r w:rsidRPr="00E24842">
        <w:rPr>
          <w:b/>
          <w:sz w:val="26"/>
          <w:szCs w:val="26"/>
        </w:rPr>
        <w:t xml:space="preserve"> ΤΗΣ Γ΄ ΛΥΚΕΙΟΥ</w:t>
      </w:r>
    </w:p>
    <w:p w:rsidR="00CF5820" w:rsidRPr="00E24842" w:rsidRDefault="005F4737" w:rsidP="00BD68E4">
      <w:pPr>
        <w:spacing w:after="0" w:line="360" w:lineRule="auto"/>
        <w:jc w:val="center"/>
        <w:rPr>
          <w:b/>
          <w:sz w:val="26"/>
          <w:szCs w:val="26"/>
        </w:rPr>
      </w:pPr>
      <w:r w:rsidRPr="00E24842">
        <w:rPr>
          <w:b/>
          <w:sz w:val="26"/>
          <w:szCs w:val="26"/>
        </w:rPr>
        <w:t>ΠΑΡΑΣΚΕΥΗ</w:t>
      </w:r>
      <w:r w:rsidR="00C6071A">
        <w:rPr>
          <w:b/>
          <w:sz w:val="26"/>
          <w:szCs w:val="26"/>
        </w:rPr>
        <w:t xml:space="preserve"> </w:t>
      </w:r>
      <w:r w:rsidR="00C6071A" w:rsidRPr="00A3735D">
        <w:rPr>
          <w:b/>
          <w:sz w:val="26"/>
          <w:szCs w:val="26"/>
        </w:rPr>
        <w:t>20</w:t>
      </w:r>
      <w:r w:rsidR="00CF5820" w:rsidRPr="00E24842">
        <w:rPr>
          <w:b/>
          <w:sz w:val="26"/>
          <w:szCs w:val="26"/>
        </w:rPr>
        <w:t xml:space="preserve"> </w:t>
      </w:r>
      <w:r w:rsidR="00BD68E4" w:rsidRPr="00E24842">
        <w:rPr>
          <w:b/>
          <w:sz w:val="26"/>
          <w:szCs w:val="26"/>
        </w:rPr>
        <w:t>ΙΟΥΝΙΟΥ</w:t>
      </w:r>
      <w:r w:rsidR="00CF5820" w:rsidRPr="00E24842">
        <w:rPr>
          <w:b/>
          <w:sz w:val="26"/>
          <w:szCs w:val="26"/>
        </w:rPr>
        <w:t xml:space="preserve"> 201</w:t>
      </w:r>
      <w:r w:rsidRPr="00E24842">
        <w:rPr>
          <w:b/>
          <w:sz w:val="26"/>
          <w:szCs w:val="26"/>
        </w:rPr>
        <w:t>4</w:t>
      </w:r>
    </w:p>
    <w:p w:rsidR="00CF5820" w:rsidRPr="00E24842" w:rsidRDefault="00CF5820" w:rsidP="00BD68E4">
      <w:pPr>
        <w:spacing w:after="0"/>
        <w:rPr>
          <w:b/>
          <w:sz w:val="24"/>
          <w:szCs w:val="24"/>
        </w:rPr>
      </w:pPr>
      <w:r w:rsidRPr="00E24842">
        <w:rPr>
          <w:b/>
          <w:sz w:val="24"/>
          <w:szCs w:val="24"/>
        </w:rPr>
        <w:t>ΘΕΜΑ Α</w:t>
      </w:r>
    </w:p>
    <w:p w:rsidR="005F4737" w:rsidRPr="00E24842" w:rsidRDefault="00CF5820" w:rsidP="005F4737">
      <w:pPr>
        <w:rPr>
          <w:color w:val="000000"/>
          <w:sz w:val="24"/>
          <w:szCs w:val="24"/>
        </w:rPr>
      </w:pPr>
      <w:r w:rsidRPr="00E24842">
        <w:rPr>
          <w:b/>
          <w:i/>
          <w:sz w:val="24"/>
          <w:szCs w:val="24"/>
        </w:rPr>
        <w:t>Α1.</w:t>
      </w:r>
      <w:r w:rsidRPr="00E24842">
        <w:rPr>
          <w:sz w:val="24"/>
          <w:szCs w:val="24"/>
        </w:rPr>
        <w:t xml:space="preserve">    </w:t>
      </w:r>
      <w:r w:rsidR="005F4737" w:rsidRPr="00E24842">
        <w:rPr>
          <w:sz w:val="24"/>
          <w:szCs w:val="24"/>
        </w:rPr>
        <w:t xml:space="preserve">Να </w:t>
      </w:r>
      <w:r w:rsidR="005F4737" w:rsidRPr="00E24842">
        <w:rPr>
          <w:color w:val="000000"/>
          <w:sz w:val="24"/>
          <w:szCs w:val="24"/>
        </w:rPr>
        <w:t>αποδείξετε με τη χρήση του ορισμού της παραγώγου ότι η παράγωγος</w:t>
      </w:r>
    </w:p>
    <w:p w:rsidR="00CF5820" w:rsidRPr="00E24842" w:rsidRDefault="005F4737" w:rsidP="005F4737">
      <w:pPr>
        <w:rPr>
          <w:rFonts w:eastAsiaTheme="minorEastAsia"/>
          <w:b/>
          <w:i/>
          <w:sz w:val="24"/>
          <w:szCs w:val="24"/>
        </w:rPr>
      </w:pPr>
      <w:r w:rsidRPr="00E24842">
        <w:rPr>
          <w:color w:val="000000"/>
          <w:sz w:val="24"/>
          <w:szCs w:val="24"/>
        </w:rPr>
        <w:t xml:space="preserve">          της  συνάρτησης</w:t>
      </w:r>
      <w:r w:rsidRPr="00E24842">
        <w:rPr>
          <w:b/>
          <w:bCs/>
          <w:sz w:val="24"/>
          <w:szCs w:val="24"/>
        </w:rPr>
        <w:t xml:space="preserve"> </w:t>
      </w:r>
      <w:r w:rsidRPr="00E24842">
        <w:rPr>
          <w:color w:val="000000"/>
          <w:sz w:val="24"/>
          <w:szCs w:val="24"/>
        </w:rPr>
        <w:t xml:space="preserve"> </w:t>
      </w:r>
      <w:proofErr w:type="spellStart"/>
      <w:r w:rsidRPr="00E24842">
        <w:rPr>
          <w:color w:val="000000"/>
          <w:sz w:val="24"/>
          <w:szCs w:val="24"/>
        </w:rPr>
        <w:t>f(x</w:t>
      </w:r>
      <w:proofErr w:type="spellEnd"/>
      <w:r w:rsidRPr="00E24842">
        <w:rPr>
          <w:color w:val="000000"/>
          <w:sz w:val="24"/>
          <w:szCs w:val="24"/>
        </w:rPr>
        <w:t>) = x</w:t>
      </w:r>
      <w:r w:rsidRPr="00E24842">
        <w:rPr>
          <w:color w:val="000000"/>
          <w:sz w:val="24"/>
          <w:szCs w:val="24"/>
          <w:vertAlign w:val="superscript"/>
        </w:rPr>
        <w:t>2</w:t>
      </w:r>
      <w:r w:rsidRPr="00E24842">
        <w:rPr>
          <w:color w:val="000000"/>
          <w:sz w:val="24"/>
          <w:szCs w:val="24"/>
        </w:rPr>
        <w:t xml:space="preserve"> είναι ίση με 2x</w:t>
      </w:r>
      <w:r w:rsidR="00C32CAC">
        <w:rPr>
          <w:b/>
          <w:sz w:val="24"/>
          <w:szCs w:val="24"/>
        </w:rPr>
        <w:t xml:space="preserve"> , για κάθε  </w:t>
      </w:r>
      <m:oMath>
        <m:r>
          <w:rPr>
            <w:rFonts w:ascii="Cambria Math" w:eastAsia="MgOldTimes UC Pol" w:hAnsi="Cambria Math" w:cs="MgOldTimes UC Pol"/>
            <w:color w:val="000000"/>
            <w:sz w:val="24"/>
          </w:rPr>
          <m:t>x</m:t>
        </m:r>
        <m:r>
          <m:rPr>
            <m:scr m:val="double-struck"/>
          </m:rPr>
          <w:rPr>
            <w:rFonts w:ascii="Cambria Math" w:hAnsi="Cambria Math"/>
            <w:sz w:val="24"/>
          </w:rPr>
          <m:t>∈R</m:t>
        </m:r>
      </m:oMath>
      <w:r w:rsidRPr="00E24842">
        <w:rPr>
          <w:b/>
          <w:sz w:val="24"/>
          <w:szCs w:val="24"/>
        </w:rPr>
        <w:t xml:space="preserve">  </w:t>
      </w:r>
      <w:r w:rsidR="00C32CAC">
        <w:rPr>
          <w:b/>
          <w:sz w:val="24"/>
          <w:szCs w:val="24"/>
        </w:rPr>
        <w:t xml:space="preserve">  </w:t>
      </w:r>
      <w:r w:rsidRPr="00E24842">
        <w:rPr>
          <w:b/>
          <w:sz w:val="24"/>
          <w:szCs w:val="24"/>
        </w:rPr>
        <w:t xml:space="preserve">             </w:t>
      </w:r>
      <w:r w:rsidR="00BD68E4" w:rsidRPr="00E24842">
        <w:rPr>
          <w:b/>
          <w:sz w:val="24"/>
          <w:szCs w:val="24"/>
        </w:rPr>
        <w:t xml:space="preserve"> </w:t>
      </w:r>
      <w:r w:rsidR="00A265CD" w:rsidRPr="00E24842">
        <w:rPr>
          <w:b/>
          <w:sz w:val="24"/>
          <w:szCs w:val="24"/>
        </w:rPr>
        <w:t xml:space="preserve"> </w:t>
      </w:r>
      <w:r w:rsidR="00E24842">
        <w:rPr>
          <w:b/>
          <w:sz w:val="24"/>
          <w:szCs w:val="24"/>
        </w:rPr>
        <w:t xml:space="preserve">                </w:t>
      </w:r>
      <w:r w:rsidR="00BD68E4" w:rsidRPr="00E24842">
        <w:rPr>
          <w:b/>
          <w:sz w:val="24"/>
          <w:szCs w:val="24"/>
        </w:rPr>
        <w:t xml:space="preserve"> </w:t>
      </w:r>
      <w:r w:rsidR="00CF5820" w:rsidRPr="00E24842">
        <w:rPr>
          <w:rFonts w:eastAsiaTheme="minorEastAsia"/>
          <w:b/>
          <w:i/>
          <w:sz w:val="24"/>
          <w:szCs w:val="24"/>
        </w:rPr>
        <w:t xml:space="preserve">Μονάδες </w:t>
      </w:r>
      <w:r w:rsidRPr="00E24842">
        <w:rPr>
          <w:rFonts w:eastAsiaTheme="minorEastAsia"/>
          <w:b/>
          <w:i/>
          <w:sz w:val="24"/>
          <w:szCs w:val="24"/>
        </w:rPr>
        <w:t>10</w:t>
      </w:r>
    </w:p>
    <w:p w:rsidR="00E24842" w:rsidRPr="00E24842" w:rsidRDefault="00CF5820" w:rsidP="005F4737">
      <w:pPr>
        <w:pStyle w:val="Standard"/>
        <w:spacing w:line="276" w:lineRule="auto"/>
        <w:rPr>
          <w:rFonts w:ascii="Palatino Linotype" w:hAnsi="Palatino Linotype"/>
          <w:lang w:val="el-GR"/>
        </w:rPr>
      </w:pPr>
      <w:r w:rsidRPr="00E24842">
        <w:rPr>
          <w:rFonts w:ascii="Palatino Linotype" w:eastAsiaTheme="minorEastAsia" w:hAnsi="Palatino Linotype"/>
          <w:b/>
          <w:i/>
          <w:lang w:val="el-GR"/>
        </w:rPr>
        <w:t>Α2.</w:t>
      </w:r>
      <w:r w:rsidRPr="00E24842">
        <w:rPr>
          <w:rFonts w:ascii="Palatino Linotype" w:eastAsia="MgOldTimes UC Pol" w:hAnsi="Palatino Linotype" w:cs="MgOldTimes UC Pol"/>
          <w:color w:val="000000"/>
          <w:lang w:val="el-GR"/>
        </w:rPr>
        <w:t xml:space="preserve">  </w:t>
      </w:r>
      <w:r w:rsidR="005F4737" w:rsidRPr="00E24842">
        <w:rPr>
          <w:rFonts w:ascii="Palatino Linotype" w:hAnsi="Palatino Linotype"/>
          <w:lang w:val="el-GR"/>
        </w:rPr>
        <w:t xml:space="preserve">Πότε μια συνάρτηση </w:t>
      </w:r>
      <w:r w:rsidR="005F4737" w:rsidRPr="00E24842">
        <w:rPr>
          <w:rFonts w:ascii="Palatino Linotype" w:hAnsi="Palatino Linotype"/>
        </w:rPr>
        <w:t>f</w:t>
      </w:r>
      <w:r w:rsidR="005F4737" w:rsidRPr="00E24842">
        <w:rPr>
          <w:rFonts w:ascii="Palatino Linotype" w:hAnsi="Palatino Linotype"/>
          <w:lang w:val="el-GR"/>
        </w:rPr>
        <w:t xml:space="preserve"> με πεδίο </w:t>
      </w:r>
      <w:r w:rsidR="005C407A" w:rsidRPr="00E24842">
        <w:rPr>
          <w:rFonts w:ascii="Palatino Linotype" w:hAnsi="Palatino Linotype"/>
          <w:lang w:val="el-GR"/>
        </w:rPr>
        <w:t>ορισμού</w:t>
      </w:r>
      <w:bookmarkStart w:id="0" w:name="_GoBack"/>
      <w:bookmarkEnd w:id="0"/>
      <w:r w:rsidR="005F4737" w:rsidRPr="00E24842">
        <w:rPr>
          <w:rFonts w:ascii="Palatino Linotype" w:hAnsi="Palatino Linotype"/>
          <w:lang w:val="el-GR"/>
        </w:rPr>
        <w:t xml:space="preserve"> Α λέμε ότι παρουσιάζει τοπικό μέγιστο</w:t>
      </w:r>
    </w:p>
    <w:p w:rsidR="00914663" w:rsidRPr="00E24842" w:rsidRDefault="00E24842" w:rsidP="005F4737">
      <w:pPr>
        <w:pStyle w:val="Standard"/>
        <w:spacing w:line="276" w:lineRule="auto"/>
        <w:rPr>
          <w:rFonts w:ascii="Palatino Linotype" w:hAnsi="Palatino Linotype"/>
          <w:lang w:val="el-GR"/>
        </w:rPr>
      </w:pPr>
      <w:r w:rsidRPr="00E24842">
        <w:rPr>
          <w:rFonts w:ascii="Palatino Linotype" w:hAnsi="Palatino Linotype"/>
          <w:lang w:val="el-GR"/>
        </w:rPr>
        <w:t xml:space="preserve">        </w:t>
      </w:r>
      <w:r w:rsidR="005F4737" w:rsidRPr="00E24842">
        <w:rPr>
          <w:rFonts w:ascii="Palatino Linotype" w:hAnsi="Palatino Linotype"/>
          <w:lang w:val="el-GR"/>
        </w:rPr>
        <w:t xml:space="preserve"> και πότε τοπικό ελάχιστο; </w:t>
      </w:r>
    </w:p>
    <w:p w:rsidR="00CF5820" w:rsidRPr="00E24842" w:rsidRDefault="00914663" w:rsidP="005F4737">
      <w:pPr>
        <w:pStyle w:val="Standard"/>
        <w:spacing w:line="276" w:lineRule="auto"/>
        <w:rPr>
          <w:rFonts w:ascii="Palatino Linotype" w:eastAsia="MgOldTimes UC Pol" w:hAnsi="Palatino Linotype" w:cs="MgOldTimes UC Pol"/>
          <w:color w:val="000000"/>
          <w:lang w:val="el-GR"/>
        </w:rPr>
      </w:pPr>
      <w:r w:rsidRPr="00E24842">
        <w:rPr>
          <w:rFonts w:ascii="Palatino Linotype" w:hAnsi="Palatino Linotype"/>
          <w:lang w:val="el-GR"/>
        </w:rPr>
        <w:t xml:space="preserve">                         </w:t>
      </w:r>
      <w:r w:rsidR="005F4737" w:rsidRPr="00E24842">
        <w:rPr>
          <w:rFonts w:ascii="Palatino Linotype" w:hAnsi="Palatino Linotype"/>
          <w:lang w:val="el-GR"/>
        </w:rPr>
        <w:t xml:space="preserve">                                                                                                                </w:t>
      </w:r>
      <w:r w:rsidR="00E24842">
        <w:rPr>
          <w:rFonts w:ascii="Palatino Linotype" w:hAnsi="Palatino Linotype"/>
          <w:lang w:val="el-GR"/>
        </w:rPr>
        <w:t xml:space="preserve">                </w:t>
      </w:r>
      <w:r w:rsidRPr="00E24842">
        <w:rPr>
          <w:rFonts w:ascii="Palatino Linotype" w:hAnsi="Palatino Linotype"/>
          <w:lang w:val="el-GR"/>
        </w:rPr>
        <w:t xml:space="preserve"> </w:t>
      </w:r>
      <w:r w:rsidR="00CF5820" w:rsidRPr="00E24842">
        <w:rPr>
          <w:rFonts w:ascii="Palatino Linotype" w:eastAsiaTheme="minorEastAsia" w:hAnsi="Palatino Linotype"/>
          <w:b/>
          <w:i/>
          <w:lang w:val="el-GR"/>
        </w:rPr>
        <w:t xml:space="preserve">Μονάδες </w:t>
      </w:r>
      <w:r w:rsidR="005F4737" w:rsidRPr="00E24842">
        <w:rPr>
          <w:rFonts w:ascii="Palatino Linotype" w:eastAsiaTheme="minorEastAsia" w:hAnsi="Palatino Linotype"/>
          <w:b/>
          <w:i/>
          <w:lang w:val="el-GR"/>
        </w:rPr>
        <w:t>5</w:t>
      </w:r>
      <w:r w:rsidR="00CF5820" w:rsidRPr="00E24842">
        <w:rPr>
          <w:rFonts w:ascii="Palatino Linotype" w:eastAsia="MgOldTimes UC Pol" w:hAnsi="Palatino Linotype" w:cs="MgOldTimes UC Pol"/>
          <w:color w:val="000000"/>
          <w:lang w:val="el-GR"/>
        </w:rPr>
        <w:t xml:space="preserve"> </w:t>
      </w:r>
    </w:p>
    <w:p w:rsidR="00CF5820" w:rsidRPr="00E24842" w:rsidRDefault="00CF5820" w:rsidP="005F4737">
      <w:pPr>
        <w:spacing w:after="0"/>
        <w:rPr>
          <w:rFonts w:eastAsia="Times New Roman" w:cs="Times New Roman"/>
          <w:b/>
          <w:color w:val="000000"/>
          <w:sz w:val="24"/>
          <w:szCs w:val="24"/>
          <w:lang w:eastAsia="el-GR"/>
        </w:rPr>
      </w:pPr>
      <w:r w:rsidRPr="00E24842">
        <w:rPr>
          <w:rFonts w:eastAsia="Times New Roman" w:cs="Times New Roman"/>
          <w:b/>
          <w:color w:val="000000"/>
          <w:sz w:val="24"/>
          <w:szCs w:val="24"/>
          <w:lang w:eastAsia="el-GR"/>
        </w:rPr>
        <w:t>Α</w:t>
      </w:r>
      <w:r w:rsidR="005F4737" w:rsidRPr="00E24842">
        <w:rPr>
          <w:rFonts w:eastAsia="Times New Roman" w:cs="Times New Roman"/>
          <w:b/>
          <w:color w:val="000000"/>
          <w:sz w:val="24"/>
          <w:szCs w:val="24"/>
          <w:lang w:eastAsia="el-GR"/>
        </w:rPr>
        <w:t>3</w:t>
      </w:r>
      <w:r w:rsidRPr="00E24842">
        <w:rPr>
          <w:rFonts w:eastAsia="Times New Roman" w:cs="Times New Roman"/>
          <w:b/>
          <w:color w:val="000000"/>
          <w:sz w:val="24"/>
          <w:szCs w:val="24"/>
          <w:lang w:eastAsia="el-GR"/>
        </w:rPr>
        <w:t xml:space="preserve">. </w:t>
      </w:r>
      <w:r w:rsidR="00BD68E4" w:rsidRPr="00E24842">
        <w:rPr>
          <w:i/>
          <w:sz w:val="24"/>
          <w:szCs w:val="24"/>
        </w:rPr>
        <w:t xml:space="preserve">Να χαρακτηρίσετε τις προτάσεις που ακολουθούν, γράφοντας την κόλλα σας δίπλα στο  γράμμα  που αντιστοιχεί σε κάθε πρόταση τη λέξη </w:t>
      </w:r>
      <w:r w:rsidR="00BD68E4" w:rsidRPr="00E24842">
        <w:rPr>
          <w:b/>
          <w:i/>
          <w:sz w:val="24"/>
          <w:szCs w:val="24"/>
        </w:rPr>
        <w:t>Σωστό</w:t>
      </w:r>
      <w:r w:rsidR="00BD68E4" w:rsidRPr="00E24842">
        <w:rPr>
          <w:i/>
          <w:sz w:val="24"/>
          <w:szCs w:val="24"/>
        </w:rPr>
        <w:t xml:space="preserve">, αν η πρόταση είναι σωστή , ή </w:t>
      </w:r>
      <w:r w:rsidR="00BD68E4" w:rsidRPr="00E24842">
        <w:rPr>
          <w:b/>
          <w:i/>
          <w:sz w:val="24"/>
          <w:szCs w:val="24"/>
        </w:rPr>
        <w:t>Λάθος</w:t>
      </w:r>
      <w:r w:rsidR="00BD68E4" w:rsidRPr="00E24842">
        <w:rPr>
          <w:i/>
          <w:sz w:val="24"/>
          <w:szCs w:val="24"/>
        </w:rPr>
        <w:t xml:space="preserve"> , αν η πρόταση είναι λανθασμένη.</w:t>
      </w:r>
    </w:p>
    <w:p w:rsidR="00BD68E4" w:rsidRPr="00E24842" w:rsidRDefault="00CF5820" w:rsidP="00914663">
      <w:pPr>
        <w:autoSpaceDE w:val="0"/>
        <w:autoSpaceDN w:val="0"/>
        <w:adjustRightInd w:val="0"/>
        <w:spacing w:after="0"/>
        <w:ind w:left="360"/>
        <w:jc w:val="both"/>
        <w:rPr>
          <w:rFonts w:eastAsia="TimesNewRomanPSMT" w:cs="TimesNewRomanPSMT"/>
          <w:sz w:val="24"/>
          <w:szCs w:val="24"/>
        </w:rPr>
      </w:pPr>
      <w:r w:rsidRPr="00E24842">
        <w:rPr>
          <w:rFonts w:eastAsia="TimesNewRomanPSMT" w:cs="TimesNewRomanPSMT"/>
          <w:b/>
          <w:sz w:val="24"/>
          <w:szCs w:val="24"/>
        </w:rPr>
        <w:t>α.</w:t>
      </w:r>
      <w:r w:rsidRPr="00E24842">
        <w:rPr>
          <w:rFonts w:eastAsia="TimesNewRomanPSMT" w:cs="TimesNewRomanPSMT"/>
          <w:sz w:val="24"/>
          <w:szCs w:val="24"/>
        </w:rPr>
        <w:t xml:space="preserve">   </w:t>
      </w:r>
      <w:r w:rsidR="00BD68E4" w:rsidRPr="00E24842">
        <w:rPr>
          <w:sz w:val="24"/>
          <w:szCs w:val="24"/>
        </w:rPr>
        <w:t xml:space="preserve">Ισχύει </w:t>
      </w:r>
      <w:r w:rsidR="005F4737" w:rsidRPr="00E24842">
        <w:rPr>
          <w:position w:val="-14"/>
          <w:sz w:val="24"/>
          <w:szCs w:val="24"/>
        </w:rPr>
        <w:object w:dxaOrig="18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21pt" o:ole="">
            <v:imagedata r:id="rId6" o:title=""/>
          </v:shape>
          <o:OLEObject Type="Embed" ProgID="Equation.DSMT4" ShapeID="_x0000_i1025" DrawAspect="Content" ObjectID="_1465718440" r:id="rId7"/>
        </w:object>
      </w:r>
    </w:p>
    <w:p w:rsidR="005F4737" w:rsidRPr="00E24842" w:rsidRDefault="005F4737" w:rsidP="00914663">
      <w:pPr>
        <w:rPr>
          <w:rFonts w:eastAsia="MgOldTimes UC Pol" w:cs="MgOldTimes UC Pol"/>
          <w:color w:val="000000"/>
          <w:sz w:val="24"/>
          <w:szCs w:val="24"/>
        </w:rPr>
      </w:pPr>
      <w:r w:rsidRPr="00E24842">
        <w:rPr>
          <w:rFonts w:eastAsia="Times New Roman" w:cs="Times New Roman"/>
          <w:b/>
          <w:color w:val="000000"/>
          <w:sz w:val="24"/>
          <w:szCs w:val="24"/>
          <w:lang w:eastAsia="el-GR"/>
        </w:rPr>
        <w:t xml:space="preserve">       </w:t>
      </w:r>
      <w:r w:rsidR="00CF5820" w:rsidRPr="00E24842">
        <w:rPr>
          <w:rFonts w:eastAsia="Times New Roman" w:cs="Times New Roman"/>
          <w:b/>
          <w:color w:val="000000"/>
          <w:sz w:val="24"/>
          <w:szCs w:val="24"/>
          <w:lang w:eastAsia="el-GR"/>
        </w:rPr>
        <w:t>β.</w:t>
      </w:r>
      <w:r w:rsidR="00CF5820" w:rsidRPr="00E24842">
        <w:rPr>
          <w:rFonts w:eastAsia="TimesNewRomanPSMT" w:cs="TimesNewRomanPSMT"/>
          <w:sz w:val="24"/>
          <w:szCs w:val="24"/>
        </w:rPr>
        <w:t xml:space="preserve">   </w:t>
      </w:r>
      <w:r w:rsidRPr="00E24842">
        <w:rPr>
          <w:rFonts w:eastAsia="MgOldTimes UC Pol" w:cs="MgOldTimes UC Pol"/>
          <w:color w:val="000000"/>
          <w:sz w:val="24"/>
          <w:szCs w:val="24"/>
        </w:rPr>
        <w:t>Γενικά δεχόμαστε ότι ένα δείγμα τιμών μιας μεταβλητής είναι</w:t>
      </w:r>
    </w:p>
    <w:p w:rsidR="005F4737" w:rsidRPr="00E24842" w:rsidRDefault="005F4737" w:rsidP="00914663">
      <w:pPr>
        <w:rPr>
          <w:rFonts w:eastAsia="Times New Roman" w:cs="Times New Roman"/>
          <w:b/>
          <w:color w:val="000000"/>
          <w:sz w:val="24"/>
          <w:szCs w:val="24"/>
          <w:lang w:eastAsia="el-GR"/>
        </w:rPr>
      </w:pPr>
      <w:r w:rsidRPr="00E24842">
        <w:rPr>
          <w:rFonts w:eastAsia="MgOldTimes UC Pol" w:cs="MgOldTimes UC Pol"/>
          <w:color w:val="000000"/>
          <w:sz w:val="24"/>
          <w:szCs w:val="24"/>
        </w:rPr>
        <w:t xml:space="preserve">             ομοιογενές, εάν ο συντελεστής μεταβολής του δείγματος  ξεπερνά το 10%. </w:t>
      </w:r>
      <w:r w:rsidR="00982C93" w:rsidRPr="00E24842">
        <w:rPr>
          <w:rFonts w:eastAsia="Times New Roman" w:cs="Times New Roman"/>
          <w:b/>
          <w:color w:val="000000"/>
          <w:sz w:val="24"/>
          <w:szCs w:val="24"/>
          <w:lang w:eastAsia="el-GR"/>
        </w:rPr>
        <w:t xml:space="preserve">    </w:t>
      </w:r>
    </w:p>
    <w:p w:rsidR="00CF5820" w:rsidRPr="00E24842" w:rsidRDefault="005F4737" w:rsidP="00914663">
      <w:pPr>
        <w:rPr>
          <w:rFonts w:eastAsia="TimesNewRomanPSMT" w:cs="TimesNewRomanPSMT"/>
          <w:sz w:val="24"/>
          <w:szCs w:val="24"/>
        </w:rPr>
      </w:pPr>
      <w:r w:rsidRPr="00E24842">
        <w:rPr>
          <w:rFonts w:eastAsia="Times New Roman" w:cs="Times New Roman"/>
          <w:b/>
          <w:color w:val="000000"/>
          <w:sz w:val="24"/>
          <w:szCs w:val="24"/>
          <w:lang w:eastAsia="el-GR"/>
        </w:rPr>
        <w:t xml:space="preserve">    </w:t>
      </w:r>
      <w:r w:rsidR="00982C93" w:rsidRPr="00E24842">
        <w:rPr>
          <w:rFonts w:eastAsia="Times New Roman" w:cs="Times New Roman"/>
          <w:b/>
          <w:color w:val="000000"/>
          <w:sz w:val="24"/>
          <w:szCs w:val="24"/>
          <w:lang w:eastAsia="el-GR"/>
        </w:rPr>
        <w:t xml:space="preserve">  </w:t>
      </w:r>
      <w:r w:rsidR="00CF5820" w:rsidRPr="00E24842">
        <w:rPr>
          <w:rFonts w:eastAsia="Times New Roman" w:cs="Times New Roman"/>
          <w:b/>
          <w:color w:val="000000"/>
          <w:sz w:val="24"/>
          <w:szCs w:val="24"/>
          <w:lang w:eastAsia="el-GR"/>
        </w:rPr>
        <w:t xml:space="preserve">γ.  </w:t>
      </w:r>
      <w:r w:rsidRPr="00E24842">
        <w:rPr>
          <w:rFonts w:eastAsia="Times New Roman" w:cs="Times New Roman"/>
          <w:color w:val="000000"/>
          <w:sz w:val="24"/>
          <w:szCs w:val="24"/>
          <w:lang w:eastAsia="el-GR"/>
        </w:rPr>
        <w:t xml:space="preserve">Η διάμεσος (δ) ενός δείγματος </w:t>
      </w:r>
      <w:r w:rsidR="00BD68E4" w:rsidRPr="00E24842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είναι μέτρο θέσης.</w:t>
      </w:r>
    </w:p>
    <w:p w:rsidR="00BD68E4" w:rsidRPr="00E24842" w:rsidRDefault="00982C93" w:rsidP="00914663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E24842">
        <w:rPr>
          <w:rFonts w:eastAsia="TimesNewRomanPSMT" w:cs="TimesNewRomanPSMT"/>
          <w:b/>
          <w:sz w:val="24"/>
          <w:szCs w:val="24"/>
        </w:rPr>
        <w:t xml:space="preserve">      </w:t>
      </w:r>
      <w:r w:rsidR="00CF5820" w:rsidRPr="00E24842">
        <w:rPr>
          <w:rFonts w:eastAsia="TimesNewRomanPSMT" w:cs="TimesNewRomanPSMT"/>
          <w:b/>
          <w:sz w:val="24"/>
          <w:szCs w:val="24"/>
        </w:rPr>
        <w:t xml:space="preserve">δ. </w:t>
      </w:r>
      <w:r w:rsidR="00CF5820" w:rsidRPr="00E24842">
        <w:rPr>
          <w:rFonts w:eastAsia="TimesNewRomanPSMT" w:cs="TimesNewRomanPSMT"/>
          <w:sz w:val="24"/>
          <w:szCs w:val="24"/>
        </w:rPr>
        <w:t xml:space="preserve">  </w:t>
      </w:r>
      <w:r w:rsidR="005C407A">
        <w:rPr>
          <w:rFonts w:eastAsia="TimesNewRomanPSMT" w:cs="TimesNewRomanPSMT"/>
          <w:sz w:val="24"/>
          <w:szCs w:val="24"/>
        </w:rPr>
        <w:t xml:space="preserve">Μια </w:t>
      </w:r>
      <w:r w:rsidR="005F4737" w:rsidRPr="00E24842">
        <w:rPr>
          <w:rFonts w:eastAsia="TimesNewRomanPSMT" w:cs="TimesNewRomanPSMT"/>
          <w:sz w:val="24"/>
          <w:szCs w:val="24"/>
        </w:rPr>
        <w:t>μεταβλητή λέγεται ποιοτική όταν οι τιμές της είναι αριθμοί.</w:t>
      </w:r>
      <w:r w:rsidR="00BD68E4" w:rsidRPr="00E24842">
        <w:rPr>
          <w:color w:val="000000"/>
          <w:sz w:val="24"/>
          <w:szCs w:val="24"/>
        </w:rPr>
        <w:t xml:space="preserve"> </w:t>
      </w:r>
    </w:p>
    <w:p w:rsidR="00982C93" w:rsidRPr="00E24842" w:rsidRDefault="00982C93" w:rsidP="00914663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E24842">
        <w:rPr>
          <w:rFonts w:eastAsiaTheme="minorEastAsia"/>
          <w:b/>
          <w:i/>
          <w:sz w:val="24"/>
          <w:szCs w:val="24"/>
        </w:rPr>
        <w:t xml:space="preserve">       </w:t>
      </w:r>
      <w:r w:rsidR="00CF5820" w:rsidRPr="00E24842">
        <w:rPr>
          <w:rFonts w:eastAsiaTheme="minorEastAsia"/>
          <w:b/>
          <w:i/>
          <w:sz w:val="24"/>
          <w:szCs w:val="24"/>
        </w:rPr>
        <w:t>ε.</w:t>
      </w:r>
      <w:r w:rsidR="00CF5820" w:rsidRPr="00E24842">
        <w:rPr>
          <w:rFonts w:eastAsiaTheme="minorEastAsia"/>
          <w:sz w:val="24"/>
          <w:szCs w:val="24"/>
        </w:rPr>
        <w:t xml:space="preserve">  </w:t>
      </w:r>
      <w:r w:rsidRPr="00E24842">
        <w:rPr>
          <w:color w:val="000000"/>
          <w:sz w:val="24"/>
          <w:szCs w:val="24"/>
        </w:rPr>
        <w:t>Μια</w:t>
      </w:r>
      <w:r w:rsidRPr="00E24842">
        <w:rPr>
          <w:sz w:val="24"/>
          <w:szCs w:val="24"/>
        </w:rPr>
        <w:t xml:space="preserve"> συνάρτηση </w:t>
      </w:r>
      <w:r w:rsidRPr="00E24842">
        <w:rPr>
          <w:sz w:val="24"/>
          <w:szCs w:val="24"/>
          <w:lang w:val="en-US"/>
        </w:rPr>
        <w:t>f</w:t>
      </w:r>
      <w:r w:rsidRPr="00E24842">
        <w:rPr>
          <w:sz w:val="24"/>
          <w:szCs w:val="24"/>
        </w:rPr>
        <w:t xml:space="preserve"> λέγεται γνησίως </w:t>
      </w:r>
      <w:r w:rsidR="005F4737" w:rsidRPr="00E24842">
        <w:rPr>
          <w:sz w:val="24"/>
          <w:szCs w:val="24"/>
        </w:rPr>
        <w:t>αύξουσα</w:t>
      </w:r>
      <w:r w:rsidRPr="00E24842">
        <w:rPr>
          <w:sz w:val="24"/>
          <w:szCs w:val="24"/>
        </w:rPr>
        <w:t xml:space="preserve"> σε ένα διάστημα Δ του πεδίου</w:t>
      </w:r>
    </w:p>
    <w:p w:rsidR="00914663" w:rsidRPr="00E24842" w:rsidRDefault="00982C93" w:rsidP="00914663">
      <w:pPr>
        <w:autoSpaceDE w:val="0"/>
        <w:autoSpaceDN w:val="0"/>
        <w:adjustRightInd w:val="0"/>
        <w:spacing w:after="0"/>
        <w:rPr>
          <w:rFonts w:eastAsiaTheme="minorEastAsia"/>
          <w:b/>
          <w:i/>
          <w:sz w:val="24"/>
          <w:szCs w:val="24"/>
        </w:rPr>
      </w:pPr>
      <w:r w:rsidRPr="00E24842">
        <w:rPr>
          <w:sz w:val="24"/>
          <w:szCs w:val="24"/>
        </w:rPr>
        <w:t xml:space="preserve">            ορισμού</w:t>
      </w:r>
      <w:r w:rsidR="005F4737" w:rsidRPr="00E24842">
        <w:rPr>
          <w:sz w:val="24"/>
          <w:szCs w:val="24"/>
        </w:rPr>
        <w:t xml:space="preserve"> </w:t>
      </w:r>
      <w:r w:rsidRPr="00E24842">
        <w:rPr>
          <w:sz w:val="24"/>
          <w:szCs w:val="24"/>
        </w:rPr>
        <w:t xml:space="preserve">της, όταν για οποιαδήποτε σημεία </w:t>
      </w:r>
      <w:r w:rsidRPr="00E24842">
        <w:rPr>
          <w:sz w:val="24"/>
          <w:szCs w:val="24"/>
          <w:lang w:val="en-US"/>
        </w:rPr>
        <w:t>x</w:t>
      </w:r>
      <w:r w:rsidRPr="00E24842">
        <w:rPr>
          <w:sz w:val="24"/>
          <w:szCs w:val="24"/>
          <w:vertAlign w:val="subscript"/>
        </w:rPr>
        <w:t>1</w:t>
      </w:r>
      <w:r w:rsidRPr="00E24842">
        <w:rPr>
          <w:sz w:val="24"/>
          <w:szCs w:val="24"/>
        </w:rPr>
        <w:t xml:space="preserve">, </w:t>
      </w:r>
      <w:r w:rsidRPr="00E24842">
        <w:rPr>
          <w:sz w:val="24"/>
          <w:szCs w:val="24"/>
          <w:lang w:val="en-US"/>
        </w:rPr>
        <w:t>x</w:t>
      </w:r>
      <w:r w:rsidRPr="00E24842">
        <w:rPr>
          <w:sz w:val="24"/>
          <w:szCs w:val="24"/>
          <w:vertAlign w:val="subscript"/>
        </w:rPr>
        <w:t>2</w:t>
      </w:r>
      <w:r w:rsidRPr="00E24842">
        <w:rPr>
          <w:sz w:val="24"/>
          <w:szCs w:val="24"/>
        </w:rPr>
        <w:sym w:font="Symbol" w:char="F0CE"/>
      </w:r>
      <w:r w:rsidRPr="00E24842">
        <w:rPr>
          <w:sz w:val="24"/>
          <w:szCs w:val="24"/>
        </w:rPr>
        <w:t xml:space="preserve">Δ με </w:t>
      </w:r>
      <w:r w:rsidRPr="00E24842">
        <w:rPr>
          <w:sz w:val="24"/>
          <w:szCs w:val="24"/>
          <w:lang w:val="en-US"/>
        </w:rPr>
        <w:t>x</w:t>
      </w:r>
      <w:r w:rsidRPr="00E24842">
        <w:rPr>
          <w:sz w:val="24"/>
          <w:szCs w:val="24"/>
          <w:vertAlign w:val="subscript"/>
        </w:rPr>
        <w:t>1</w:t>
      </w:r>
      <w:r w:rsidRPr="00E24842">
        <w:rPr>
          <w:sz w:val="24"/>
          <w:szCs w:val="24"/>
        </w:rPr>
        <w:t xml:space="preserve"> &lt; </w:t>
      </w:r>
      <w:r w:rsidRPr="00E24842">
        <w:rPr>
          <w:sz w:val="24"/>
          <w:szCs w:val="24"/>
          <w:lang w:val="en-US"/>
        </w:rPr>
        <w:t>x</w:t>
      </w:r>
      <w:r w:rsidRPr="00E24842">
        <w:rPr>
          <w:sz w:val="24"/>
          <w:szCs w:val="24"/>
          <w:vertAlign w:val="subscript"/>
        </w:rPr>
        <w:t>2</w:t>
      </w:r>
      <w:r w:rsidRPr="00E24842">
        <w:rPr>
          <w:sz w:val="24"/>
          <w:szCs w:val="24"/>
        </w:rPr>
        <w:t xml:space="preserve"> ισχύει </w:t>
      </w:r>
      <w:r w:rsidRPr="00E24842">
        <w:rPr>
          <w:sz w:val="24"/>
          <w:szCs w:val="24"/>
          <w:lang w:val="en-US"/>
        </w:rPr>
        <w:t>f</w:t>
      </w:r>
      <w:r w:rsidRPr="00E24842">
        <w:rPr>
          <w:sz w:val="24"/>
          <w:szCs w:val="24"/>
        </w:rPr>
        <w:t>(</w:t>
      </w:r>
      <w:r w:rsidRPr="00E24842">
        <w:rPr>
          <w:sz w:val="24"/>
          <w:szCs w:val="24"/>
          <w:lang w:val="en-US"/>
        </w:rPr>
        <w:t>x</w:t>
      </w:r>
      <w:r w:rsidRPr="00E24842">
        <w:rPr>
          <w:sz w:val="24"/>
          <w:szCs w:val="24"/>
          <w:vertAlign w:val="subscript"/>
        </w:rPr>
        <w:t>1</w:t>
      </w:r>
      <w:r w:rsidRPr="00E24842">
        <w:rPr>
          <w:sz w:val="24"/>
          <w:szCs w:val="24"/>
        </w:rPr>
        <w:t xml:space="preserve">) &gt; </w:t>
      </w:r>
      <w:r w:rsidRPr="00E24842">
        <w:rPr>
          <w:sz w:val="24"/>
          <w:szCs w:val="24"/>
          <w:lang w:val="en-US"/>
        </w:rPr>
        <w:t>f</w:t>
      </w:r>
      <w:r w:rsidRPr="00E24842">
        <w:rPr>
          <w:sz w:val="24"/>
          <w:szCs w:val="24"/>
        </w:rPr>
        <w:t>(</w:t>
      </w:r>
      <w:r w:rsidRPr="00E24842">
        <w:rPr>
          <w:sz w:val="24"/>
          <w:szCs w:val="24"/>
          <w:lang w:val="en-US"/>
        </w:rPr>
        <w:t>x</w:t>
      </w:r>
      <w:r w:rsidRPr="00E24842">
        <w:rPr>
          <w:sz w:val="24"/>
          <w:szCs w:val="24"/>
          <w:vertAlign w:val="subscript"/>
        </w:rPr>
        <w:t>2</w:t>
      </w:r>
      <w:r w:rsidRPr="00E24842">
        <w:rPr>
          <w:sz w:val="24"/>
          <w:szCs w:val="24"/>
        </w:rPr>
        <w:t>).</w:t>
      </w:r>
      <w:r w:rsidR="00CF5820" w:rsidRPr="00E24842">
        <w:rPr>
          <w:rFonts w:eastAsiaTheme="minorEastAsia"/>
          <w:b/>
          <w:i/>
          <w:sz w:val="24"/>
          <w:szCs w:val="24"/>
        </w:rPr>
        <w:t xml:space="preserve"> </w:t>
      </w:r>
    </w:p>
    <w:p w:rsidR="00CF5820" w:rsidRPr="00E24842" w:rsidRDefault="00914663" w:rsidP="00914663">
      <w:pPr>
        <w:autoSpaceDE w:val="0"/>
        <w:autoSpaceDN w:val="0"/>
        <w:adjustRightInd w:val="0"/>
        <w:spacing w:after="0"/>
        <w:rPr>
          <w:rFonts w:eastAsiaTheme="minorEastAsia"/>
          <w:b/>
          <w:i/>
          <w:sz w:val="24"/>
          <w:szCs w:val="24"/>
        </w:rPr>
      </w:pPr>
      <w:r w:rsidRPr="00E24842">
        <w:rPr>
          <w:rFonts w:eastAsiaTheme="minorEastAsia"/>
          <w:b/>
          <w:i/>
          <w:sz w:val="24"/>
          <w:szCs w:val="24"/>
        </w:rPr>
        <w:t xml:space="preserve">    </w:t>
      </w:r>
      <w:r w:rsidR="00CF5820" w:rsidRPr="00E24842">
        <w:rPr>
          <w:rFonts w:eastAsiaTheme="minorEastAsia"/>
          <w:b/>
          <w:i/>
          <w:sz w:val="24"/>
          <w:szCs w:val="24"/>
        </w:rPr>
        <w:t xml:space="preserve">                                                                                          </w:t>
      </w:r>
      <w:r w:rsidR="00D53500" w:rsidRPr="00E24842">
        <w:rPr>
          <w:rFonts w:eastAsiaTheme="minorEastAsia"/>
          <w:b/>
          <w:i/>
          <w:sz w:val="24"/>
          <w:szCs w:val="24"/>
        </w:rPr>
        <w:t xml:space="preserve">          </w:t>
      </w:r>
      <w:r w:rsidR="005F4737" w:rsidRPr="00E24842">
        <w:rPr>
          <w:rFonts w:eastAsiaTheme="minorEastAsia"/>
          <w:b/>
          <w:i/>
          <w:sz w:val="24"/>
          <w:szCs w:val="24"/>
        </w:rPr>
        <w:t xml:space="preserve">                  </w:t>
      </w:r>
      <w:r w:rsidR="00D53500" w:rsidRPr="00E24842">
        <w:rPr>
          <w:rFonts w:eastAsiaTheme="minorEastAsia"/>
          <w:b/>
          <w:i/>
          <w:sz w:val="24"/>
          <w:szCs w:val="24"/>
        </w:rPr>
        <w:t xml:space="preserve"> </w:t>
      </w:r>
      <w:r w:rsidR="00CF5820" w:rsidRPr="00E24842">
        <w:rPr>
          <w:rFonts w:eastAsiaTheme="minorEastAsia"/>
          <w:b/>
          <w:i/>
          <w:sz w:val="24"/>
          <w:szCs w:val="24"/>
        </w:rPr>
        <w:t xml:space="preserve">   </w:t>
      </w:r>
      <w:r w:rsidRPr="00E24842">
        <w:rPr>
          <w:rFonts w:eastAsiaTheme="minorEastAsia"/>
          <w:b/>
          <w:i/>
          <w:sz w:val="24"/>
          <w:szCs w:val="24"/>
        </w:rPr>
        <w:t xml:space="preserve">         </w:t>
      </w:r>
      <w:r w:rsidR="00E24842">
        <w:rPr>
          <w:rFonts w:eastAsiaTheme="minorEastAsia"/>
          <w:b/>
          <w:i/>
          <w:sz w:val="24"/>
          <w:szCs w:val="24"/>
        </w:rPr>
        <w:t xml:space="preserve">              </w:t>
      </w:r>
      <w:r w:rsidRPr="00E24842">
        <w:rPr>
          <w:rFonts w:eastAsiaTheme="minorEastAsia"/>
          <w:b/>
          <w:i/>
          <w:sz w:val="24"/>
          <w:szCs w:val="24"/>
        </w:rPr>
        <w:t xml:space="preserve">   </w:t>
      </w:r>
      <w:r w:rsidR="00CF5820" w:rsidRPr="00E24842">
        <w:rPr>
          <w:rFonts w:eastAsiaTheme="minorEastAsia"/>
          <w:b/>
          <w:i/>
          <w:sz w:val="24"/>
          <w:szCs w:val="24"/>
        </w:rPr>
        <w:t>Μονάδες 10</w:t>
      </w:r>
    </w:p>
    <w:p w:rsidR="00CF5820" w:rsidRPr="00E24842" w:rsidRDefault="00222FAF" w:rsidP="00F472F3">
      <w:pPr>
        <w:spacing w:after="0"/>
        <w:rPr>
          <w:rFonts w:eastAsiaTheme="minorEastAsia"/>
          <w:b/>
          <w:sz w:val="24"/>
          <w:szCs w:val="24"/>
        </w:rPr>
      </w:pPr>
      <w:r w:rsidRPr="00E24842">
        <w:rPr>
          <w:rFonts w:eastAsiaTheme="minorEastAsia"/>
          <w:b/>
          <w:sz w:val="24"/>
          <w:szCs w:val="24"/>
        </w:rPr>
        <w:t>ΘΕΜΑ Β</w:t>
      </w:r>
    </w:p>
    <w:p w:rsidR="005F4737" w:rsidRPr="00E24842" w:rsidRDefault="005F4737" w:rsidP="005F4737">
      <w:pPr>
        <w:rPr>
          <w:sz w:val="24"/>
          <w:szCs w:val="24"/>
        </w:rPr>
      </w:pPr>
      <w:r w:rsidRPr="00E24842">
        <w:rPr>
          <w:sz w:val="24"/>
          <w:szCs w:val="24"/>
        </w:rPr>
        <w:t xml:space="preserve">Δίνεται η συνάρτηση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+κx+2</m:t>
        </m:r>
      </m:oMath>
      <w:r w:rsidRPr="00E24842">
        <w:rPr>
          <w:sz w:val="24"/>
          <w:szCs w:val="24"/>
        </w:rPr>
        <w:t xml:space="preserve">  , </w:t>
      </w:r>
      <w:r w:rsidR="00C32CAC" w:rsidRPr="00C32CAC">
        <w:rPr>
          <w:rFonts w:eastAsia="MgOldTimes UC Pol" w:cs="MgOldTimes UC Pol"/>
          <w:bCs/>
          <w:color w:val="000000"/>
          <w:sz w:val="24"/>
        </w:rPr>
        <w:t xml:space="preserve">με  </w:t>
      </w:r>
      <m:oMath>
        <m:r>
          <w:rPr>
            <w:rFonts w:ascii="Cambria Math" w:eastAsia="MgOldTimes UC Pol" w:hAnsi="Cambria Math" w:cs="MgOldTimes UC Pol"/>
            <w:color w:val="000000"/>
            <w:sz w:val="24"/>
          </w:rPr>
          <m:t>x</m:t>
        </m:r>
        <m:r>
          <m:rPr>
            <m:scr m:val="double-struck"/>
          </m:rPr>
          <w:rPr>
            <w:rFonts w:ascii="Cambria Math" w:hAnsi="Cambria Math"/>
            <w:sz w:val="24"/>
          </w:rPr>
          <m:t>∈R</m:t>
        </m:r>
      </m:oMath>
      <w:r w:rsidR="00C32CAC" w:rsidRPr="00C32CAC">
        <w:rPr>
          <w:rFonts w:eastAsia="MgOldTimes UC Pol" w:cs="MgOldTimes UC Pol"/>
          <w:sz w:val="24"/>
        </w:rPr>
        <w:t xml:space="preserve"> και </w:t>
      </w:r>
      <w:r w:rsidR="00C32CAC">
        <w:rPr>
          <w:rFonts w:eastAsia="MgOldTimes UC Pol" w:cs="MgOldTimes UC Pol"/>
          <w:sz w:val="24"/>
        </w:rPr>
        <w:t xml:space="preserve">κ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∈R</m:t>
        </m:r>
      </m:oMath>
      <w:r w:rsidR="00C32CAC" w:rsidRPr="00C32CAC">
        <w:rPr>
          <w:sz w:val="22"/>
          <w:szCs w:val="24"/>
        </w:rPr>
        <w:t xml:space="preserve"> </w:t>
      </w:r>
      <w:r w:rsidR="00C32CAC">
        <w:rPr>
          <w:sz w:val="22"/>
          <w:szCs w:val="24"/>
        </w:rPr>
        <w:t xml:space="preserve">, </w:t>
      </w:r>
      <w:r w:rsidRPr="00E24842">
        <w:rPr>
          <w:sz w:val="24"/>
          <w:szCs w:val="24"/>
        </w:rPr>
        <w:t xml:space="preserve">για την οποία ισχύει </w:t>
      </w:r>
      <w:proofErr w:type="spellStart"/>
      <w:r w:rsidRPr="00E24842">
        <w:rPr>
          <w:sz w:val="24"/>
          <w:szCs w:val="24"/>
        </w:rPr>
        <w:t>ότ</w:t>
      </w:r>
      <w:proofErr w:type="spellEnd"/>
      <w:r w:rsidRPr="00E24842">
        <w:rPr>
          <w:sz w:val="24"/>
          <w:szCs w:val="24"/>
        </w:rPr>
        <w:t xml:space="preserve"> 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=-3</m:t>
        </m:r>
      </m:oMath>
    </w:p>
    <w:p w:rsidR="005F4737" w:rsidRPr="00E24842" w:rsidRDefault="005F4737" w:rsidP="005F4737">
      <w:pPr>
        <w:rPr>
          <w:sz w:val="24"/>
          <w:szCs w:val="24"/>
        </w:rPr>
      </w:pPr>
      <w:r w:rsidRPr="00E24842">
        <w:rPr>
          <w:b/>
          <w:i/>
          <w:sz w:val="24"/>
          <w:szCs w:val="24"/>
        </w:rPr>
        <w:t>Β1.</w:t>
      </w:r>
      <w:r w:rsidRPr="00E24842">
        <w:rPr>
          <w:sz w:val="24"/>
          <w:szCs w:val="24"/>
        </w:rPr>
        <w:t xml:space="preserve"> Να αποδείξετε ότι κ = - 7                                                                           </w:t>
      </w:r>
      <w:r w:rsidR="00914663" w:rsidRPr="00E24842">
        <w:rPr>
          <w:sz w:val="24"/>
          <w:szCs w:val="24"/>
        </w:rPr>
        <w:t xml:space="preserve">       </w:t>
      </w:r>
      <w:r w:rsidR="00E24842">
        <w:rPr>
          <w:sz w:val="24"/>
          <w:szCs w:val="24"/>
        </w:rPr>
        <w:t xml:space="preserve">             </w:t>
      </w:r>
      <w:r w:rsidR="00914663" w:rsidRPr="00E24842">
        <w:rPr>
          <w:sz w:val="24"/>
          <w:szCs w:val="24"/>
        </w:rPr>
        <w:t xml:space="preserve">  </w:t>
      </w:r>
      <w:r w:rsidRPr="00E24842">
        <w:rPr>
          <w:sz w:val="24"/>
          <w:szCs w:val="24"/>
        </w:rPr>
        <w:t xml:space="preserve">   </w:t>
      </w:r>
      <w:r w:rsidRPr="00E24842">
        <w:rPr>
          <w:rFonts w:eastAsiaTheme="minorEastAsia"/>
          <w:b/>
          <w:i/>
          <w:sz w:val="24"/>
          <w:szCs w:val="24"/>
        </w:rPr>
        <w:t xml:space="preserve"> Μονάδες 6</w:t>
      </w:r>
    </w:p>
    <w:p w:rsidR="005F4737" w:rsidRPr="00E24842" w:rsidRDefault="005F4737" w:rsidP="005F4737">
      <w:pPr>
        <w:rPr>
          <w:rFonts w:eastAsiaTheme="minorEastAsia"/>
          <w:sz w:val="24"/>
          <w:szCs w:val="24"/>
        </w:rPr>
      </w:pPr>
      <w:r w:rsidRPr="00E24842">
        <w:rPr>
          <w:b/>
          <w:i/>
          <w:sz w:val="24"/>
          <w:szCs w:val="24"/>
        </w:rPr>
        <w:t>Β2.</w:t>
      </w:r>
      <w:r w:rsidRPr="00E24842">
        <w:rPr>
          <w:sz w:val="24"/>
          <w:szCs w:val="24"/>
        </w:rPr>
        <w:t xml:space="preserve"> Να βρείτε το όριο </w:t>
      </w:r>
      <w:r w:rsidRPr="00E24842">
        <w:rPr>
          <w:rFonts w:eastAsiaTheme="minorEastAsia"/>
          <w:position w:val="-30"/>
          <w:sz w:val="24"/>
          <w:szCs w:val="24"/>
        </w:rPr>
        <w:object w:dxaOrig="2180" w:dyaOrig="700">
          <v:shape id="_x0000_i1026" type="#_x0000_t75" style="width:113.25pt;height:36.75pt" o:ole="">
            <v:imagedata r:id="rId8" o:title=""/>
          </v:shape>
          <o:OLEObject Type="Embed" ProgID="Equation.DSMT4" ShapeID="_x0000_i1026" DrawAspect="Content" ObjectID="_1465718441" r:id="rId9"/>
        </w:object>
      </w:r>
      <w:r w:rsidRPr="00E24842">
        <w:rPr>
          <w:rFonts w:eastAsiaTheme="minorEastAsia"/>
          <w:b/>
          <w:i/>
          <w:sz w:val="24"/>
          <w:szCs w:val="24"/>
        </w:rPr>
        <w:t xml:space="preserve">                                                        </w:t>
      </w:r>
      <w:r w:rsidR="00E24842">
        <w:rPr>
          <w:rFonts w:eastAsiaTheme="minorEastAsia"/>
          <w:b/>
          <w:i/>
          <w:sz w:val="24"/>
          <w:szCs w:val="24"/>
        </w:rPr>
        <w:t xml:space="preserve">            </w:t>
      </w:r>
      <w:r w:rsidRPr="00E24842">
        <w:rPr>
          <w:rFonts w:eastAsiaTheme="minorEastAsia"/>
          <w:b/>
          <w:i/>
          <w:sz w:val="24"/>
          <w:szCs w:val="24"/>
        </w:rPr>
        <w:t xml:space="preserve">   </w:t>
      </w:r>
      <w:r w:rsidR="00914663" w:rsidRPr="00E24842">
        <w:rPr>
          <w:rFonts w:eastAsiaTheme="minorEastAsia"/>
          <w:b/>
          <w:i/>
          <w:sz w:val="24"/>
          <w:szCs w:val="24"/>
        </w:rPr>
        <w:t xml:space="preserve"> </w:t>
      </w:r>
      <w:r w:rsidRPr="00E24842">
        <w:rPr>
          <w:rFonts w:eastAsiaTheme="minorEastAsia"/>
          <w:b/>
          <w:i/>
          <w:sz w:val="24"/>
          <w:szCs w:val="24"/>
        </w:rPr>
        <w:t xml:space="preserve">    Μονάδες </w:t>
      </w:r>
      <w:r w:rsidR="00914663" w:rsidRPr="00E24842">
        <w:rPr>
          <w:rFonts w:eastAsiaTheme="minorEastAsia"/>
          <w:b/>
          <w:i/>
          <w:sz w:val="24"/>
          <w:szCs w:val="24"/>
        </w:rPr>
        <w:t>9</w:t>
      </w:r>
    </w:p>
    <w:p w:rsidR="00914663" w:rsidRPr="00E24842" w:rsidRDefault="005F4737" w:rsidP="005F4737">
      <w:pPr>
        <w:rPr>
          <w:rFonts w:eastAsiaTheme="minorEastAsia"/>
          <w:sz w:val="24"/>
          <w:szCs w:val="24"/>
        </w:rPr>
      </w:pPr>
      <w:r w:rsidRPr="00E24842">
        <w:rPr>
          <w:b/>
          <w:i/>
          <w:sz w:val="24"/>
          <w:szCs w:val="24"/>
        </w:rPr>
        <w:t>Β3.</w:t>
      </w:r>
      <w:r w:rsidRPr="00E24842">
        <w:rPr>
          <w:sz w:val="24"/>
          <w:szCs w:val="24"/>
        </w:rPr>
        <w:t xml:space="preserve"> Να βρείτε την εξίσωση της </w:t>
      </w:r>
      <w:r w:rsidRPr="00E24842">
        <w:rPr>
          <w:rFonts w:eastAsiaTheme="minorEastAsia"/>
          <w:sz w:val="24"/>
          <w:szCs w:val="24"/>
        </w:rPr>
        <w:t xml:space="preserve">εφαπτομένης της </w:t>
      </w:r>
      <w:r w:rsidRPr="00E24842">
        <w:rPr>
          <w:rFonts w:eastAsiaTheme="minorEastAsia"/>
          <w:sz w:val="24"/>
          <w:szCs w:val="24"/>
          <w:lang w:val="en-US"/>
        </w:rPr>
        <w:t>f</w:t>
      </w:r>
      <w:r w:rsidRPr="00E24842">
        <w:rPr>
          <w:rFonts w:eastAsiaTheme="minorEastAsia"/>
          <w:sz w:val="24"/>
          <w:szCs w:val="24"/>
        </w:rPr>
        <w:t xml:space="preserve"> που είναι παράλληλη στην </w:t>
      </w:r>
    </w:p>
    <w:p w:rsidR="005F4737" w:rsidRPr="00E24842" w:rsidRDefault="00914663" w:rsidP="005F4737">
      <w:pPr>
        <w:rPr>
          <w:sz w:val="24"/>
          <w:szCs w:val="24"/>
        </w:rPr>
      </w:pPr>
      <w:r w:rsidRPr="00E24842">
        <w:rPr>
          <w:rFonts w:eastAsiaTheme="minorEastAsia"/>
          <w:sz w:val="24"/>
          <w:szCs w:val="24"/>
        </w:rPr>
        <w:t xml:space="preserve">       </w:t>
      </w:r>
      <w:r w:rsidR="005F4737" w:rsidRPr="00E24842">
        <w:rPr>
          <w:rFonts w:eastAsiaTheme="minorEastAsia"/>
          <w:sz w:val="24"/>
          <w:szCs w:val="24"/>
        </w:rPr>
        <w:t xml:space="preserve">ευθεία </w:t>
      </w:r>
      <w:r w:rsidR="005F4737" w:rsidRPr="00E24842">
        <w:rPr>
          <w:rFonts w:eastAsiaTheme="minorEastAsia"/>
          <w:sz w:val="24"/>
          <w:szCs w:val="24"/>
          <w:lang w:val="en-US"/>
        </w:rPr>
        <w:t>y</w:t>
      </w:r>
      <w:r w:rsidR="005F4737" w:rsidRPr="00E24842">
        <w:rPr>
          <w:rFonts w:eastAsiaTheme="minorEastAsia"/>
          <w:sz w:val="24"/>
          <w:szCs w:val="24"/>
        </w:rPr>
        <w:t xml:space="preserve"> = 5</w:t>
      </w:r>
      <w:r w:rsidR="005F4737" w:rsidRPr="00E24842">
        <w:rPr>
          <w:rFonts w:eastAsiaTheme="minorEastAsia"/>
          <w:sz w:val="24"/>
          <w:szCs w:val="24"/>
          <w:lang w:val="en-US"/>
        </w:rPr>
        <w:t>x</w:t>
      </w:r>
      <w:r w:rsidR="005F4737" w:rsidRPr="00E24842">
        <w:rPr>
          <w:rFonts w:eastAsiaTheme="minorEastAsia"/>
          <w:sz w:val="24"/>
          <w:szCs w:val="24"/>
        </w:rPr>
        <w:t xml:space="preserve"> + 2014.</w:t>
      </w:r>
      <w:r w:rsidR="005F4737" w:rsidRPr="00E24842">
        <w:rPr>
          <w:rFonts w:eastAsiaTheme="minorEastAsia"/>
          <w:b/>
          <w:i/>
          <w:sz w:val="24"/>
          <w:szCs w:val="24"/>
        </w:rPr>
        <w:t xml:space="preserve"> </w:t>
      </w:r>
      <w:r w:rsidRPr="00E24842">
        <w:rPr>
          <w:rFonts w:eastAsiaTheme="minorEastAsia"/>
          <w:b/>
          <w:i/>
          <w:sz w:val="24"/>
          <w:szCs w:val="24"/>
        </w:rPr>
        <w:t xml:space="preserve">    </w:t>
      </w:r>
      <w:r w:rsidR="005F4737" w:rsidRPr="00E24842">
        <w:rPr>
          <w:rFonts w:eastAsiaTheme="minorEastAsia"/>
          <w:b/>
          <w:i/>
          <w:sz w:val="24"/>
          <w:szCs w:val="24"/>
        </w:rPr>
        <w:t xml:space="preserve">                                                                      </w:t>
      </w:r>
      <w:r w:rsidRPr="00E24842">
        <w:rPr>
          <w:rFonts w:eastAsiaTheme="minorEastAsia"/>
          <w:b/>
          <w:i/>
          <w:sz w:val="24"/>
          <w:szCs w:val="24"/>
        </w:rPr>
        <w:t xml:space="preserve">               </w:t>
      </w:r>
      <w:r w:rsidR="00E24842">
        <w:rPr>
          <w:rFonts w:eastAsiaTheme="minorEastAsia"/>
          <w:b/>
          <w:i/>
          <w:sz w:val="24"/>
          <w:szCs w:val="24"/>
        </w:rPr>
        <w:t xml:space="preserve">              </w:t>
      </w:r>
      <w:r w:rsidRPr="00E24842">
        <w:rPr>
          <w:rFonts w:eastAsiaTheme="minorEastAsia"/>
          <w:b/>
          <w:i/>
          <w:sz w:val="24"/>
          <w:szCs w:val="24"/>
        </w:rPr>
        <w:t xml:space="preserve">  </w:t>
      </w:r>
      <w:r w:rsidR="005F4737" w:rsidRPr="00E24842">
        <w:rPr>
          <w:rFonts w:eastAsiaTheme="minorEastAsia"/>
          <w:b/>
          <w:i/>
          <w:sz w:val="24"/>
          <w:szCs w:val="24"/>
        </w:rPr>
        <w:t xml:space="preserve">  Μονάδες </w:t>
      </w:r>
      <w:r w:rsidRPr="00E24842">
        <w:rPr>
          <w:rFonts w:eastAsiaTheme="minorEastAsia"/>
          <w:b/>
          <w:i/>
          <w:sz w:val="24"/>
          <w:szCs w:val="24"/>
        </w:rPr>
        <w:t>10</w:t>
      </w:r>
    </w:p>
    <w:p w:rsidR="00982C93" w:rsidRDefault="00982C93" w:rsidP="00982C93">
      <w:pPr>
        <w:rPr>
          <w:rFonts w:eastAsiaTheme="minorEastAsia"/>
          <w:sz w:val="26"/>
          <w:szCs w:val="26"/>
        </w:rPr>
      </w:pPr>
    </w:p>
    <w:p w:rsidR="005F4737" w:rsidRDefault="005F4737" w:rsidP="00982C93">
      <w:pPr>
        <w:rPr>
          <w:rFonts w:eastAsiaTheme="minorEastAsia"/>
          <w:sz w:val="26"/>
          <w:szCs w:val="26"/>
        </w:rPr>
      </w:pPr>
    </w:p>
    <w:p w:rsidR="00E24842" w:rsidRDefault="00E24842" w:rsidP="00982C93">
      <w:pPr>
        <w:rPr>
          <w:rFonts w:eastAsiaTheme="minorEastAsia"/>
          <w:sz w:val="26"/>
          <w:szCs w:val="26"/>
        </w:rPr>
      </w:pPr>
    </w:p>
    <w:p w:rsidR="00222FAF" w:rsidRPr="00E24842" w:rsidRDefault="00781C44" w:rsidP="00E24842">
      <w:pPr>
        <w:spacing w:after="0"/>
        <w:rPr>
          <w:rFonts w:eastAsiaTheme="minorEastAsia"/>
          <w:b/>
          <w:i/>
          <w:sz w:val="24"/>
          <w:szCs w:val="24"/>
        </w:rPr>
      </w:pPr>
      <w:r w:rsidRPr="00E24842">
        <w:rPr>
          <w:rFonts w:eastAsiaTheme="minorEastAsia"/>
          <w:b/>
          <w:i/>
          <w:sz w:val="24"/>
          <w:szCs w:val="24"/>
        </w:rPr>
        <w:lastRenderedPageBreak/>
        <w:t>ΘΕΜΑ Γ</w:t>
      </w:r>
    </w:p>
    <w:p w:rsidR="00914663" w:rsidRPr="00E24842" w:rsidRDefault="00914663" w:rsidP="00E24842">
      <w:pPr>
        <w:spacing w:after="240"/>
        <w:rPr>
          <w:sz w:val="24"/>
          <w:szCs w:val="24"/>
        </w:rPr>
      </w:pPr>
      <w:r w:rsidRPr="00E24842">
        <w:rPr>
          <w:sz w:val="24"/>
          <w:szCs w:val="24"/>
        </w:rPr>
        <w:t xml:space="preserve">Η τιμή πώλησης ( σε ευρώ) ενός </w:t>
      </w:r>
      <w:r w:rsidR="00A3735D" w:rsidRPr="00E24842">
        <w:rPr>
          <w:sz w:val="24"/>
          <w:szCs w:val="24"/>
        </w:rPr>
        <w:t>προϊόντος</w:t>
      </w:r>
      <w:r w:rsidRPr="00E24842">
        <w:rPr>
          <w:sz w:val="24"/>
          <w:szCs w:val="24"/>
        </w:rPr>
        <w:t xml:space="preserve"> σε δέκα καταστήματα της επαρχίας είναι:</w:t>
      </w:r>
    </w:p>
    <w:p w:rsidR="00914663" w:rsidRPr="00E24842" w:rsidRDefault="00914663" w:rsidP="00E24842">
      <w:pPr>
        <w:spacing w:after="240"/>
        <w:jc w:val="center"/>
        <w:rPr>
          <w:b/>
          <w:sz w:val="24"/>
          <w:szCs w:val="24"/>
        </w:rPr>
      </w:pPr>
      <w:r w:rsidRPr="00E24842">
        <w:rPr>
          <w:b/>
          <w:sz w:val="24"/>
          <w:szCs w:val="24"/>
        </w:rPr>
        <w:t>14,   18,  16,  10,  20,  14,  16,   18,  12,  12</w:t>
      </w:r>
    </w:p>
    <w:p w:rsidR="00914663" w:rsidRPr="00E24842" w:rsidRDefault="00914663" w:rsidP="00E24842">
      <w:pPr>
        <w:spacing w:after="0"/>
        <w:rPr>
          <w:sz w:val="24"/>
          <w:szCs w:val="24"/>
        </w:rPr>
      </w:pPr>
      <w:r w:rsidRPr="00E24842">
        <w:rPr>
          <w:b/>
          <w:i/>
          <w:sz w:val="24"/>
          <w:szCs w:val="24"/>
        </w:rPr>
        <w:t>Γ1.</w:t>
      </w:r>
      <w:r w:rsidRPr="00E24842">
        <w:rPr>
          <w:sz w:val="24"/>
          <w:szCs w:val="24"/>
        </w:rPr>
        <w:t xml:space="preserve">  Να βρείτε τη μέση τιμή και τη διάμεσο των τιμών του δείγματος.</w:t>
      </w:r>
      <w:r w:rsidRPr="00E24842">
        <w:rPr>
          <w:rFonts w:eastAsiaTheme="minorEastAsia"/>
          <w:b/>
          <w:i/>
          <w:sz w:val="24"/>
          <w:szCs w:val="24"/>
        </w:rPr>
        <w:t xml:space="preserve">            </w:t>
      </w:r>
      <w:r w:rsidR="00E24842">
        <w:rPr>
          <w:rFonts w:eastAsiaTheme="minorEastAsia"/>
          <w:b/>
          <w:i/>
          <w:sz w:val="24"/>
          <w:szCs w:val="24"/>
        </w:rPr>
        <w:t xml:space="preserve">             </w:t>
      </w:r>
      <w:r w:rsidRPr="00E24842">
        <w:rPr>
          <w:rFonts w:eastAsiaTheme="minorEastAsia"/>
          <w:b/>
          <w:i/>
          <w:sz w:val="24"/>
          <w:szCs w:val="24"/>
        </w:rPr>
        <w:t xml:space="preserve">  Μονάδες 5</w:t>
      </w:r>
    </w:p>
    <w:p w:rsidR="00914663" w:rsidRPr="00E24842" w:rsidRDefault="00914663" w:rsidP="00E24842">
      <w:pPr>
        <w:spacing w:after="0"/>
        <w:rPr>
          <w:sz w:val="24"/>
          <w:szCs w:val="24"/>
        </w:rPr>
      </w:pPr>
      <w:r w:rsidRPr="00E24842">
        <w:rPr>
          <w:b/>
          <w:i/>
          <w:sz w:val="24"/>
          <w:szCs w:val="24"/>
        </w:rPr>
        <w:t>Γ2.</w:t>
      </w:r>
      <w:r w:rsidRPr="00E24842">
        <w:rPr>
          <w:sz w:val="24"/>
          <w:szCs w:val="24"/>
        </w:rPr>
        <w:t xml:space="preserve">  Να βρείτε το εύρος και την διακύμανση των τιμών του δείγματος</w:t>
      </w:r>
      <w:r w:rsidRPr="00E24842">
        <w:rPr>
          <w:rFonts w:eastAsiaTheme="minorEastAsia"/>
          <w:b/>
          <w:i/>
          <w:sz w:val="24"/>
          <w:szCs w:val="24"/>
        </w:rPr>
        <w:t xml:space="preserve">          </w:t>
      </w:r>
      <w:r w:rsidR="00E24842">
        <w:rPr>
          <w:rFonts w:eastAsiaTheme="minorEastAsia"/>
          <w:b/>
          <w:i/>
          <w:sz w:val="24"/>
          <w:szCs w:val="24"/>
        </w:rPr>
        <w:t xml:space="preserve">             </w:t>
      </w:r>
      <w:r w:rsidRPr="00E24842">
        <w:rPr>
          <w:rFonts w:eastAsiaTheme="minorEastAsia"/>
          <w:b/>
          <w:i/>
          <w:sz w:val="24"/>
          <w:szCs w:val="24"/>
        </w:rPr>
        <w:t xml:space="preserve">   Μονάδες 7</w:t>
      </w:r>
    </w:p>
    <w:p w:rsidR="00914663" w:rsidRPr="00E24842" w:rsidRDefault="00914663" w:rsidP="00E24842">
      <w:pPr>
        <w:spacing w:after="0"/>
        <w:rPr>
          <w:sz w:val="24"/>
          <w:szCs w:val="24"/>
        </w:rPr>
      </w:pPr>
      <w:r w:rsidRPr="00E24842">
        <w:rPr>
          <w:b/>
          <w:i/>
          <w:sz w:val="24"/>
          <w:szCs w:val="24"/>
        </w:rPr>
        <w:t>Γ3.</w:t>
      </w:r>
      <w:r w:rsidRPr="00E24842">
        <w:rPr>
          <w:sz w:val="24"/>
          <w:szCs w:val="24"/>
        </w:rPr>
        <w:t xml:space="preserve">  Να εξετάσετε αν το παραπάνω δείγμα είναι ομοι</w:t>
      </w:r>
      <w:r w:rsidR="00A3735D">
        <w:rPr>
          <w:sz w:val="24"/>
          <w:szCs w:val="24"/>
        </w:rPr>
        <w:t>ο</w:t>
      </w:r>
      <w:r w:rsidRPr="00E24842">
        <w:rPr>
          <w:sz w:val="24"/>
          <w:szCs w:val="24"/>
        </w:rPr>
        <w:t xml:space="preserve">γενές.                              </w:t>
      </w:r>
      <w:r w:rsidR="00A3735D">
        <w:rPr>
          <w:sz w:val="24"/>
          <w:szCs w:val="24"/>
        </w:rPr>
        <w:t xml:space="preserve">        </w:t>
      </w:r>
      <w:r w:rsidR="00E24842">
        <w:rPr>
          <w:sz w:val="24"/>
          <w:szCs w:val="24"/>
        </w:rPr>
        <w:t xml:space="preserve">   </w:t>
      </w:r>
      <w:r w:rsidRPr="00E24842">
        <w:rPr>
          <w:rFonts w:eastAsiaTheme="minorEastAsia"/>
          <w:b/>
          <w:i/>
          <w:sz w:val="24"/>
          <w:szCs w:val="24"/>
        </w:rPr>
        <w:t xml:space="preserve"> Μονάδες 5</w:t>
      </w:r>
    </w:p>
    <w:p w:rsidR="00E24842" w:rsidRPr="00C32CAC" w:rsidRDefault="00914663" w:rsidP="00E24842">
      <w:pPr>
        <w:spacing w:after="0"/>
        <w:rPr>
          <w:sz w:val="24"/>
          <w:szCs w:val="24"/>
        </w:rPr>
      </w:pPr>
      <w:r w:rsidRPr="00E24842">
        <w:rPr>
          <w:b/>
          <w:i/>
          <w:sz w:val="24"/>
          <w:szCs w:val="24"/>
        </w:rPr>
        <w:t>Γ4.</w:t>
      </w:r>
      <w:r w:rsidRPr="00E24842">
        <w:rPr>
          <w:sz w:val="24"/>
          <w:szCs w:val="24"/>
        </w:rPr>
        <w:t xml:space="preserve">  Αν για το ίδιο </w:t>
      </w:r>
      <w:r w:rsidR="00A3735D" w:rsidRPr="00E24842">
        <w:rPr>
          <w:sz w:val="24"/>
          <w:szCs w:val="24"/>
        </w:rPr>
        <w:t>προϊόν</w:t>
      </w:r>
      <w:r w:rsidRPr="00E24842">
        <w:rPr>
          <w:sz w:val="24"/>
          <w:szCs w:val="24"/>
        </w:rPr>
        <w:t xml:space="preserve"> σε 15 καταστήματα της Αθήνας οι τιμές πώλησης ( σε ευρώ)</w:t>
      </w:r>
    </w:p>
    <w:p w:rsidR="00E24842" w:rsidRPr="00C32CAC" w:rsidRDefault="00E24842" w:rsidP="00E24842">
      <w:pPr>
        <w:spacing w:after="0"/>
        <w:rPr>
          <w:sz w:val="24"/>
          <w:szCs w:val="24"/>
        </w:rPr>
      </w:pPr>
      <w:r w:rsidRPr="00E24842">
        <w:rPr>
          <w:sz w:val="24"/>
          <w:szCs w:val="24"/>
        </w:rPr>
        <w:t xml:space="preserve">      </w:t>
      </w:r>
      <w:r w:rsidR="00914663" w:rsidRPr="00E24842">
        <w:rPr>
          <w:sz w:val="24"/>
          <w:szCs w:val="24"/>
        </w:rPr>
        <w:t xml:space="preserve"> </w:t>
      </w:r>
      <w:r w:rsidRPr="00E24842">
        <w:rPr>
          <w:sz w:val="24"/>
          <w:szCs w:val="24"/>
        </w:rPr>
        <w:t xml:space="preserve"> </w:t>
      </w:r>
      <w:r w:rsidR="00914663" w:rsidRPr="00E24842">
        <w:rPr>
          <w:sz w:val="24"/>
          <w:szCs w:val="24"/>
        </w:rPr>
        <w:t>βρέθηκε ότι έχουν μέση τιμή 10 ευρώ, να βρείτε τη μέση τιμή πώλησης του</w:t>
      </w:r>
    </w:p>
    <w:p w:rsidR="00914663" w:rsidRPr="00E24842" w:rsidRDefault="00E24842" w:rsidP="00E24842">
      <w:pPr>
        <w:spacing w:after="0"/>
        <w:rPr>
          <w:sz w:val="24"/>
          <w:szCs w:val="24"/>
        </w:rPr>
      </w:pPr>
      <w:r w:rsidRPr="00E24842">
        <w:rPr>
          <w:sz w:val="24"/>
          <w:szCs w:val="24"/>
        </w:rPr>
        <w:t xml:space="preserve">       </w:t>
      </w:r>
      <w:r w:rsidR="00914663" w:rsidRPr="00E24842">
        <w:rPr>
          <w:sz w:val="24"/>
          <w:szCs w:val="24"/>
        </w:rPr>
        <w:t xml:space="preserve"> </w:t>
      </w:r>
      <w:r w:rsidR="00A3735D" w:rsidRPr="00E24842">
        <w:rPr>
          <w:sz w:val="24"/>
          <w:szCs w:val="24"/>
        </w:rPr>
        <w:t>προϊόντος</w:t>
      </w:r>
      <w:r w:rsidR="00914663" w:rsidRPr="00E24842">
        <w:rPr>
          <w:sz w:val="24"/>
          <w:szCs w:val="24"/>
        </w:rPr>
        <w:t xml:space="preserve"> για όλα τα καταστήματα της Αθήνας και της επαρχίας.</w:t>
      </w:r>
      <w:r w:rsidRPr="00E24842">
        <w:rPr>
          <w:sz w:val="24"/>
          <w:szCs w:val="24"/>
        </w:rPr>
        <w:t xml:space="preserve">     </w:t>
      </w:r>
      <w:r w:rsidR="00914663" w:rsidRPr="00E24842">
        <w:rPr>
          <w:rFonts w:eastAsiaTheme="minorEastAsia"/>
          <w:b/>
          <w:i/>
          <w:sz w:val="24"/>
          <w:szCs w:val="24"/>
        </w:rPr>
        <w:t xml:space="preserve">     </w:t>
      </w:r>
      <w:r>
        <w:rPr>
          <w:rFonts w:eastAsiaTheme="minorEastAsia"/>
          <w:b/>
          <w:i/>
          <w:sz w:val="24"/>
          <w:szCs w:val="24"/>
        </w:rPr>
        <w:t xml:space="preserve">             </w:t>
      </w:r>
      <w:r w:rsidR="00914663" w:rsidRPr="00E24842">
        <w:rPr>
          <w:rFonts w:eastAsiaTheme="minorEastAsia"/>
          <w:b/>
          <w:i/>
          <w:sz w:val="24"/>
          <w:szCs w:val="24"/>
        </w:rPr>
        <w:t>Μονάδες 8</w:t>
      </w:r>
    </w:p>
    <w:p w:rsidR="00781C44" w:rsidRPr="00E24842" w:rsidRDefault="00781C44" w:rsidP="00E24842">
      <w:pPr>
        <w:spacing w:after="0"/>
        <w:rPr>
          <w:rFonts w:eastAsiaTheme="minorEastAsia"/>
          <w:b/>
          <w:i/>
          <w:sz w:val="24"/>
          <w:szCs w:val="24"/>
        </w:rPr>
      </w:pPr>
      <w:r w:rsidRPr="00E24842">
        <w:rPr>
          <w:rFonts w:eastAsiaTheme="minorEastAsia"/>
          <w:b/>
          <w:i/>
          <w:sz w:val="24"/>
          <w:szCs w:val="24"/>
        </w:rPr>
        <w:t>ΘΕΜΑ Δ</w:t>
      </w:r>
    </w:p>
    <w:p w:rsidR="00781C44" w:rsidRPr="00E24842" w:rsidRDefault="00EC12D4" w:rsidP="00E24842">
      <w:pPr>
        <w:spacing w:after="0"/>
        <w:rPr>
          <w:rFonts w:eastAsiaTheme="minorEastAsia"/>
          <w:sz w:val="24"/>
          <w:szCs w:val="24"/>
        </w:rPr>
      </w:pPr>
      <w:r w:rsidRPr="00E24842">
        <w:rPr>
          <w:rFonts w:eastAsiaTheme="minorEastAsia"/>
          <w:sz w:val="24"/>
          <w:szCs w:val="24"/>
        </w:rPr>
        <w:t xml:space="preserve">Οι </w:t>
      </w:r>
      <w:r w:rsidR="00780A9E" w:rsidRPr="00E24842">
        <w:rPr>
          <w:rFonts w:eastAsiaTheme="minorEastAsia"/>
          <w:sz w:val="24"/>
          <w:szCs w:val="24"/>
        </w:rPr>
        <w:t>βαθμοί</w:t>
      </w:r>
      <w:r w:rsidRPr="00E24842">
        <w:rPr>
          <w:rFonts w:eastAsiaTheme="minorEastAsia"/>
          <w:sz w:val="24"/>
          <w:szCs w:val="24"/>
        </w:rPr>
        <w:t xml:space="preserve"> </w:t>
      </w:r>
      <w:r w:rsidR="00780A9E" w:rsidRPr="00E24842">
        <w:rPr>
          <w:rFonts w:eastAsiaTheme="minorEastAsia"/>
          <w:sz w:val="24"/>
          <w:szCs w:val="24"/>
        </w:rPr>
        <w:t>5</w:t>
      </w:r>
      <w:r w:rsidRPr="00E24842">
        <w:rPr>
          <w:rFonts w:eastAsiaTheme="minorEastAsia"/>
          <w:sz w:val="24"/>
          <w:szCs w:val="24"/>
        </w:rPr>
        <w:t xml:space="preserve">0 </w:t>
      </w:r>
      <w:r w:rsidR="00780A9E" w:rsidRPr="00E24842">
        <w:rPr>
          <w:rFonts w:eastAsiaTheme="minorEastAsia"/>
          <w:sz w:val="24"/>
          <w:szCs w:val="24"/>
        </w:rPr>
        <w:t>μαθητών της Γ΄</w:t>
      </w:r>
      <w:r w:rsidR="00A3735D">
        <w:rPr>
          <w:rFonts w:eastAsiaTheme="minorEastAsia"/>
          <w:sz w:val="24"/>
          <w:szCs w:val="24"/>
        </w:rPr>
        <w:t xml:space="preserve"> </w:t>
      </w:r>
      <w:r w:rsidR="00780A9E" w:rsidRPr="00E24842">
        <w:rPr>
          <w:rFonts w:eastAsiaTheme="minorEastAsia"/>
          <w:sz w:val="24"/>
          <w:szCs w:val="24"/>
        </w:rPr>
        <w:t>Λυκείου</w:t>
      </w:r>
      <w:r w:rsidR="00E24842" w:rsidRPr="00E24842">
        <w:rPr>
          <w:rFonts w:eastAsiaTheme="minorEastAsia"/>
          <w:sz w:val="24"/>
          <w:szCs w:val="24"/>
        </w:rPr>
        <w:t xml:space="preserve"> </w:t>
      </w:r>
      <w:r w:rsidR="00780A9E" w:rsidRPr="00E24842">
        <w:rPr>
          <w:rFonts w:eastAsiaTheme="minorEastAsia"/>
          <w:sz w:val="24"/>
          <w:szCs w:val="24"/>
        </w:rPr>
        <w:t>σε ένα διαγώνισμα</w:t>
      </w:r>
      <w:r w:rsidRPr="00E24842">
        <w:rPr>
          <w:rFonts w:eastAsiaTheme="minorEastAsia"/>
          <w:sz w:val="24"/>
          <w:szCs w:val="24"/>
        </w:rPr>
        <w:t xml:space="preserve"> έχουν ομαδοποιηθε</w:t>
      </w:r>
      <w:r w:rsidR="00064603" w:rsidRPr="00E24842">
        <w:rPr>
          <w:rFonts w:eastAsiaTheme="minorEastAsia"/>
          <w:sz w:val="24"/>
          <w:szCs w:val="24"/>
        </w:rPr>
        <w:t>ί σε πέντε κλάσεις ίσου πλάτους , όπως φαίνονται στον παρακάτω πίνακα συχνοτήτων.</w:t>
      </w:r>
    </w:p>
    <w:p w:rsidR="00780A9E" w:rsidRPr="00E24842" w:rsidRDefault="00780A9E" w:rsidP="00E24842">
      <w:pPr>
        <w:spacing w:after="0"/>
        <w:rPr>
          <w:rFonts w:eastAsiaTheme="minorEastAsia"/>
          <w:sz w:val="24"/>
          <w:szCs w:val="24"/>
        </w:rPr>
      </w:pPr>
      <w:r w:rsidRPr="00E24842">
        <w:rPr>
          <w:rFonts w:eastAsiaTheme="minorEastAsia"/>
          <w:sz w:val="24"/>
          <w:szCs w:val="24"/>
        </w:rPr>
        <w:t xml:space="preserve">Γνωρίζουμε ότι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Ν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=6∙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ν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</w:p>
    <w:tbl>
      <w:tblPr>
        <w:tblW w:w="0" w:type="auto"/>
        <w:tblInd w:w="1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275"/>
        <w:gridCol w:w="1276"/>
        <w:gridCol w:w="1276"/>
        <w:gridCol w:w="1276"/>
      </w:tblGrid>
      <w:tr w:rsidR="00780A9E" w:rsidRPr="002362B9" w:rsidTr="00780A9E">
        <w:trPr>
          <w:trHeight w:hRule="exact" w:val="1215"/>
          <w:tblHeader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80A9E" w:rsidRDefault="00780A9E" w:rsidP="00780A9E">
            <w:pPr>
              <w:pStyle w:val="TableHeading"/>
              <w:rPr>
                <w:rFonts w:ascii="Palatino Linotype" w:hAnsi="Palatino Linotype"/>
                <w:sz w:val="20"/>
                <w:szCs w:val="26"/>
              </w:rPr>
            </w:pPr>
            <w:r>
              <w:rPr>
                <w:rFonts w:ascii="Palatino Linotype" w:hAnsi="Palatino Linotype"/>
                <w:sz w:val="20"/>
                <w:szCs w:val="26"/>
              </w:rPr>
              <w:t>Βαθμοί μαθητών</w:t>
            </w:r>
          </w:p>
          <w:p w:rsidR="00780A9E" w:rsidRPr="00AE6DA0" w:rsidRDefault="00780A9E" w:rsidP="00780A9E">
            <w:pPr>
              <w:pStyle w:val="TableHeading"/>
              <w:rPr>
                <w:rFonts w:ascii="Palatino Linotype" w:hAnsi="Palatino Linotype"/>
                <w:i w:val="0"/>
                <w:iCs w:val="0"/>
                <w:sz w:val="20"/>
                <w:szCs w:val="26"/>
              </w:rPr>
            </w:pPr>
            <w:r w:rsidRPr="00AE6DA0">
              <w:rPr>
                <w:rFonts w:ascii="Palatino Linotype" w:hAnsi="Palatino Linotype"/>
                <w:i w:val="0"/>
                <w:iCs w:val="0"/>
                <w:sz w:val="20"/>
                <w:szCs w:val="26"/>
              </w:rPr>
              <w:t>[ , 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80A9E" w:rsidRPr="00AE6DA0" w:rsidRDefault="00780A9E" w:rsidP="004748A3">
            <w:pPr>
              <w:pStyle w:val="TableHeading"/>
              <w:rPr>
                <w:rFonts w:ascii="Palatino Linotype" w:hAnsi="Palatino Linotype"/>
                <w:sz w:val="20"/>
                <w:szCs w:val="26"/>
              </w:rPr>
            </w:pPr>
            <w:r w:rsidRPr="00AE6DA0">
              <w:rPr>
                <w:rFonts w:ascii="Palatino Linotype" w:hAnsi="Palatino Linotype"/>
                <w:sz w:val="20"/>
                <w:szCs w:val="26"/>
              </w:rPr>
              <w:t>Κεντρική τιμή</w:t>
            </w:r>
          </w:p>
          <w:p w:rsidR="00780A9E" w:rsidRPr="00AE6DA0" w:rsidRDefault="00780A9E" w:rsidP="004748A3">
            <w:pPr>
              <w:pStyle w:val="TableHeading"/>
              <w:rPr>
                <w:rFonts w:ascii="Palatino Linotype" w:hAnsi="Palatino Linotype"/>
                <w:sz w:val="20"/>
                <w:szCs w:val="26"/>
              </w:rPr>
            </w:pPr>
            <w:r w:rsidRPr="00AE6DA0">
              <w:rPr>
                <w:rFonts w:ascii="Palatino Linotype" w:hAnsi="Palatino Linotype"/>
                <w:sz w:val="20"/>
                <w:szCs w:val="26"/>
                <w:lang w:val="en-US"/>
              </w:rPr>
              <w:t>x</w:t>
            </w:r>
            <w:r w:rsidRPr="00AE6DA0">
              <w:rPr>
                <w:rFonts w:ascii="Palatino Linotype" w:hAnsi="Palatino Linotype"/>
                <w:sz w:val="20"/>
                <w:szCs w:val="26"/>
                <w:vertAlign w:val="subscript"/>
                <w:lang w:val="en-US"/>
              </w:rPr>
              <w:t>i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80A9E" w:rsidRPr="00AE6DA0" w:rsidRDefault="00780A9E" w:rsidP="004748A3">
            <w:pPr>
              <w:pStyle w:val="TableHeading"/>
              <w:rPr>
                <w:rFonts w:ascii="Palatino Linotype" w:hAnsi="Palatino Linotype"/>
                <w:sz w:val="20"/>
                <w:szCs w:val="26"/>
              </w:rPr>
            </w:pPr>
            <w:r w:rsidRPr="00AE6DA0">
              <w:rPr>
                <w:rFonts w:ascii="Palatino Linotype" w:hAnsi="Palatino Linotype"/>
                <w:sz w:val="20"/>
                <w:szCs w:val="26"/>
              </w:rPr>
              <w:t>Συχνότητα</w:t>
            </w:r>
          </w:p>
          <w:p w:rsidR="00780A9E" w:rsidRPr="00AE6DA0" w:rsidRDefault="00780A9E" w:rsidP="004748A3">
            <w:pPr>
              <w:pStyle w:val="TableHeading"/>
              <w:rPr>
                <w:rFonts w:ascii="Palatino Linotype" w:hAnsi="Palatino Linotype"/>
                <w:sz w:val="20"/>
                <w:szCs w:val="26"/>
                <w:vertAlign w:val="subscript"/>
              </w:rPr>
            </w:pPr>
            <w:proofErr w:type="spellStart"/>
            <w:r w:rsidRPr="00AE6DA0">
              <w:rPr>
                <w:rFonts w:ascii="Palatino Linotype" w:hAnsi="Palatino Linotype"/>
                <w:sz w:val="20"/>
                <w:szCs w:val="26"/>
              </w:rPr>
              <w:t>ν</w:t>
            </w:r>
            <w:r w:rsidRPr="00AE6DA0">
              <w:rPr>
                <w:rFonts w:ascii="Palatino Linotype" w:hAnsi="Palatino Linotype"/>
                <w:sz w:val="20"/>
                <w:szCs w:val="26"/>
                <w:vertAlign w:val="subscript"/>
              </w:rPr>
              <w:t>i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80A9E" w:rsidRPr="00AE6DA0" w:rsidRDefault="00780A9E" w:rsidP="004748A3">
            <w:pPr>
              <w:pStyle w:val="TableHeading"/>
              <w:rPr>
                <w:rFonts w:ascii="Palatino Linotype" w:hAnsi="Palatino Linotype"/>
                <w:sz w:val="20"/>
                <w:szCs w:val="26"/>
              </w:rPr>
            </w:pPr>
            <w:r w:rsidRPr="00AE6DA0">
              <w:rPr>
                <w:rFonts w:ascii="Palatino Linotype" w:hAnsi="Palatino Linotype"/>
                <w:sz w:val="20"/>
                <w:szCs w:val="26"/>
              </w:rPr>
              <w:t>Σχετική συχνότητα</w:t>
            </w:r>
          </w:p>
          <w:p w:rsidR="00780A9E" w:rsidRPr="00AE6DA0" w:rsidRDefault="00780A9E" w:rsidP="004748A3">
            <w:pPr>
              <w:pStyle w:val="TableHeading"/>
              <w:rPr>
                <w:rFonts w:ascii="Palatino Linotype" w:hAnsi="Palatino Linotype"/>
                <w:sz w:val="20"/>
                <w:szCs w:val="26"/>
              </w:rPr>
            </w:pPr>
            <w:proofErr w:type="spellStart"/>
            <w:r w:rsidRPr="00AE6DA0">
              <w:rPr>
                <w:rFonts w:ascii="Palatino Linotype" w:hAnsi="Palatino Linotype"/>
                <w:sz w:val="20"/>
                <w:szCs w:val="26"/>
              </w:rPr>
              <w:t>f</w:t>
            </w:r>
            <w:r w:rsidRPr="00AE6DA0">
              <w:rPr>
                <w:rFonts w:ascii="Palatino Linotype" w:hAnsi="Palatino Linotype"/>
                <w:sz w:val="20"/>
                <w:szCs w:val="26"/>
                <w:vertAlign w:val="subscript"/>
              </w:rPr>
              <w:t>i</w:t>
            </w:r>
            <w:proofErr w:type="spellEnd"/>
            <w:r w:rsidRPr="00AE6DA0">
              <w:rPr>
                <w:rFonts w:ascii="Palatino Linotype" w:hAnsi="Palatino Linotype"/>
                <w:sz w:val="20"/>
                <w:szCs w:val="26"/>
              </w:rPr>
              <w:t>%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80A9E" w:rsidRPr="00AE6DA0" w:rsidRDefault="00780A9E" w:rsidP="004748A3">
            <w:pPr>
              <w:pStyle w:val="TableHeading"/>
              <w:rPr>
                <w:rFonts w:ascii="Palatino Linotype" w:hAnsi="Palatino Linotype"/>
                <w:sz w:val="20"/>
                <w:szCs w:val="26"/>
              </w:rPr>
            </w:pPr>
            <w:r w:rsidRPr="00AE6DA0">
              <w:rPr>
                <w:rFonts w:ascii="Palatino Linotype" w:hAnsi="Palatino Linotype"/>
                <w:sz w:val="20"/>
                <w:szCs w:val="26"/>
              </w:rPr>
              <w:t>Αθροιστική συχνότητα</w:t>
            </w:r>
          </w:p>
          <w:p w:rsidR="00780A9E" w:rsidRPr="00AE6DA0" w:rsidRDefault="00780A9E" w:rsidP="004748A3">
            <w:pPr>
              <w:pStyle w:val="TableHeading"/>
              <w:rPr>
                <w:rFonts w:ascii="Palatino Linotype" w:hAnsi="Palatino Linotype"/>
                <w:sz w:val="20"/>
                <w:szCs w:val="26"/>
                <w:vertAlign w:val="subscript"/>
              </w:rPr>
            </w:pPr>
            <w:proofErr w:type="spellStart"/>
            <w:r w:rsidRPr="00AE6DA0">
              <w:rPr>
                <w:rFonts w:ascii="Palatino Linotype" w:hAnsi="Palatino Linotype"/>
                <w:sz w:val="20"/>
                <w:szCs w:val="26"/>
              </w:rPr>
              <w:t>Ν</w:t>
            </w:r>
            <w:r w:rsidRPr="00AE6DA0">
              <w:rPr>
                <w:rFonts w:ascii="Palatino Linotype" w:hAnsi="Palatino Linotype"/>
                <w:sz w:val="20"/>
                <w:szCs w:val="26"/>
                <w:vertAlign w:val="subscript"/>
              </w:rPr>
              <w:t>i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80A9E" w:rsidRPr="00AE6DA0" w:rsidRDefault="00780A9E" w:rsidP="004748A3">
            <w:pPr>
              <w:pStyle w:val="TableHeading"/>
              <w:rPr>
                <w:rFonts w:ascii="Palatino Linotype" w:hAnsi="Palatino Linotype"/>
                <w:sz w:val="20"/>
                <w:szCs w:val="26"/>
              </w:rPr>
            </w:pPr>
            <w:r w:rsidRPr="00AE6DA0">
              <w:rPr>
                <w:rFonts w:ascii="Palatino Linotype" w:hAnsi="Palatino Linotype"/>
                <w:sz w:val="20"/>
                <w:szCs w:val="26"/>
              </w:rPr>
              <w:t>Αθροιστική σχετική συχνότητα</w:t>
            </w:r>
          </w:p>
          <w:p w:rsidR="00780A9E" w:rsidRPr="00AE6DA0" w:rsidRDefault="00780A9E" w:rsidP="004748A3">
            <w:pPr>
              <w:pStyle w:val="TableHeading"/>
              <w:rPr>
                <w:rFonts w:ascii="Palatino Linotype" w:hAnsi="Palatino Linotype"/>
                <w:sz w:val="20"/>
                <w:szCs w:val="26"/>
              </w:rPr>
            </w:pPr>
            <w:proofErr w:type="spellStart"/>
            <w:r w:rsidRPr="00AE6DA0">
              <w:rPr>
                <w:rFonts w:ascii="Palatino Linotype" w:hAnsi="Palatino Linotype"/>
                <w:sz w:val="20"/>
                <w:szCs w:val="26"/>
              </w:rPr>
              <w:t>F</w:t>
            </w:r>
            <w:r w:rsidRPr="00AE6DA0">
              <w:rPr>
                <w:rFonts w:ascii="Palatino Linotype" w:hAnsi="Palatino Linotype"/>
                <w:sz w:val="20"/>
                <w:szCs w:val="26"/>
                <w:vertAlign w:val="subscript"/>
              </w:rPr>
              <w:t>i</w:t>
            </w:r>
            <w:proofErr w:type="spellEnd"/>
            <w:r w:rsidRPr="00AE6DA0">
              <w:rPr>
                <w:rFonts w:ascii="Palatino Linotype" w:hAnsi="Palatino Linotype"/>
                <w:sz w:val="20"/>
                <w:szCs w:val="26"/>
              </w:rPr>
              <w:t>%</w:t>
            </w:r>
          </w:p>
        </w:tc>
      </w:tr>
      <w:tr w:rsidR="00780A9E" w:rsidRPr="002362B9" w:rsidTr="00780A9E">
        <w:tc>
          <w:tcPr>
            <w:tcW w:w="1560" w:type="dxa"/>
          </w:tcPr>
          <w:p w:rsidR="00780A9E" w:rsidRPr="002362B9" w:rsidRDefault="00780A9E" w:rsidP="00780A9E">
            <w:pPr>
              <w:pStyle w:val="TableContents"/>
              <w:jc w:val="center"/>
              <w:rPr>
                <w:rFonts w:ascii="Palatino Linotype" w:hAnsi="Palatino Linotype"/>
              </w:rPr>
            </w:pPr>
            <w:r w:rsidRPr="002362B9">
              <w:rPr>
                <w:rFonts w:ascii="Palatino Linotype" w:hAnsi="Palatino Linotype"/>
              </w:rPr>
              <w:t>[</w:t>
            </w:r>
            <w:r>
              <w:rPr>
                <w:rFonts w:ascii="Palatino Linotype" w:hAnsi="Palatino Linotype"/>
              </w:rPr>
              <w:t>0</w:t>
            </w:r>
            <w:r w:rsidRPr="002362B9">
              <w:rPr>
                <w:rFonts w:ascii="Palatino Linotype" w:hAnsi="Palatino Linotype"/>
              </w:rPr>
              <w:t xml:space="preserve"> , </w:t>
            </w:r>
            <w:r>
              <w:rPr>
                <w:rFonts w:ascii="Palatino Linotype" w:hAnsi="Palatino Linotype"/>
              </w:rPr>
              <w:t>4</w:t>
            </w:r>
            <w:r w:rsidRPr="002362B9">
              <w:rPr>
                <w:rFonts w:ascii="Palatino Linotype" w:hAnsi="Palatino Linotype"/>
              </w:rPr>
              <w:t>)</w:t>
            </w:r>
          </w:p>
        </w:tc>
        <w:tc>
          <w:tcPr>
            <w:tcW w:w="1134" w:type="dxa"/>
          </w:tcPr>
          <w:p w:rsidR="00780A9E" w:rsidRPr="002362B9" w:rsidRDefault="00780A9E" w:rsidP="00AE6DA0">
            <w:pPr>
              <w:pStyle w:val="TableContents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75" w:type="dxa"/>
          </w:tcPr>
          <w:p w:rsidR="00780A9E" w:rsidRPr="00064603" w:rsidRDefault="00780A9E" w:rsidP="00AE6DA0">
            <w:pPr>
              <w:pStyle w:val="TableContents"/>
              <w:jc w:val="center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4</w:t>
            </w:r>
          </w:p>
        </w:tc>
        <w:tc>
          <w:tcPr>
            <w:tcW w:w="1276" w:type="dxa"/>
          </w:tcPr>
          <w:p w:rsidR="00780A9E" w:rsidRPr="002362B9" w:rsidRDefault="00780A9E" w:rsidP="00AE6DA0">
            <w:pPr>
              <w:pStyle w:val="TableContents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76" w:type="dxa"/>
          </w:tcPr>
          <w:p w:rsidR="00780A9E" w:rsidRPr="002362B9" w:rsidRDefault="00780A9E" w:rsidP="00AE6DA0">
            <w:pPr>
              <w:pStyle w:val="TableContents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76" w:type="dxa"/>
          </w:tcPr>
          <w:p w:rsidR="00780A9E" w:rsidRPr="002362B9" w:rsidRDefault="00780A9E" w:rsidP="00AE6DA0">
            <w:pPr>
              <w:pStyle w:val="TableContents"/>
              <w:jc w:val="center"/>
              <w:rPr>
                <w:rFonts w:ascii="Palatino Linotype" w:hAnsi="Palatino Linotype"/>
              </w:rPr>
            </w:pPr>
          </w:p>
        </w:tc>
      </w:tr>
      <w:tr w:rsidR="00780A9E" w:rsidRPr="002362B9" w:rsidTr="00780A9E">
        <w:tc>
          <w:tcPr>
            <w:tcW w:w="1560" w:type="dxa"/>
          </w:tcPr>
          <w:p w:rsidR="00780A9E" w:rsidRPr="002362B9" w:rsidRDefault="00780A9E" w:rsidP="00064603">
            <w:pPr>
              <w:pStyle w:val="TableContents"/>
              <w:jc w:val="center"/>
              <w:rPr>
                <w:rFonts w:ascii="Palatino Linotype" w:hAnsi="Palatino Linotype"/>
              </w:rPr>
            </w:pPr>
            <w:r w:rsidRPr="002362B9">
              <w:rPr>
                <w:rFonts w:ascii="Palatino Linotype" w:hAnsi="Palatino Linotype"/>
              </w:rPr>
              <w:t>[</w:t>
            </w:r>
            <w:r>
              <w:rPr>
                <w:rFonts w:ascii="Palatino Linotype" w:hAnsi="Palatino Linotype"/>
              </w:rPr>
              <w:t>…</w:t>
            </w:r>
            <w:r w:rsidRPr="002362B9">
              <w:rPr>
                <w:rFonts w:ascii="Palatino Linotype" w:hAnsi="Palatino Linotype"/>
              </w:rPr>
              <w:t xml:space="preserve"> , </w:t>
            </w:r>
            <w:r>
              <w:rPr>
                <w:rFonts w:ascii="Palatino Linotype" w:hAnsi="Palatino Linotype"/>
              </w:rPr>
              <w:t>…</w:t>
            </w:r>
            <w:r w:rsidRPr="002362B9">
              <w:rPr>
                <w:rFonts w:ascii="Palatino Linotype" w:hAnsi="Palatino Linotype"/>
              </w:rPr>
              <w:t>)</w:t>
            </w:r>
          </w:p>
        </w:tc>
        <w:tc>
          <w:tcPr>
            <w:tcW w:w="1134" w:type="dxa"/>
          </w:tcPr>
          <w:p w:rsidR="00780A9E" w:rsidRPr="002362B9" w:rsidRDefault="00780A9E" w:rsidP="00AE6DA0">
            <w:pPr>
              <w:pStyle w:val="TableContents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75" w:type="dxa"/>
          </w:tcPr>
          <w:p w:rsidR="00780A9E" w:rsidRPr="002362B9" w:rsidRDefault="00780A9E" w:rsidP="00AE6DA0">
            <w:pPr>
              <w:pStyle w:val="TableContents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76" w:type="dxa"/>
          </w:tcPr>
          <w:p w:rsidR="00780A9E" w:rsidRPr="00064603" w:rsidRDefault="00780A9E" w:rsidP="00AE6DA0">
            <w:pPr>
              <w:pStyle w:val="TableContents"/>
              <w:jc w:val="center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276" w:type="dxa"/>
          </w:tcPr>
          <w:p w:rsidR="00780A9E" w:rsidRPr="002362B9" w:rsidRDefault="00780A9E" w:rsidP="00AE6DA0">
            <w:pPr>
              <w:pStyle w:val="TableContents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76" w:type="dxa"/>
          </w:tcPr>
          <w:p w:rsidR="00780A9E" w:rsidRPr="002362B9" w:rsidRDefault="00780A9E" w:rsidP="00AE6DA0">
            <w:pPr>
              <w:pStyle w:val="TableContents"/>
              <w:jc w:val="center"/>
              <w:rPr>
                <w:rFonts w:ascii="Palatino Linotype" w:hAnsi="Palatino Linotype"/>
              </w:rPr>
            </w:pPr>
          </w:p>
        </w:tc>
      </w:tr>
      <w:tr w:rsidR="00780A9E" w:rsidRPr="002362B9" w:rsidTr="00780A9E">
        <w:tc>
          <w:tcPr>
            <w:tcW w:w="1560" w:type="dxa"/>
          </w:tcPr>
          <w:p w:rsidR="00780A9E" w:rsidRPr="002362B9" w:rsidRDefault="00780A9E" w:rsidP="000D6747">
            <w:pPr>
              <w:pStyle w:val="TableContents"/>
              <w:jc w:val="center"/>
              <w:rPr>
                <w:rFonts w:ascii="Palatino Linotype" w:hAnsi="Palatino Linotype"/>
              </w:rPr>
            </w:pPr>
            <w:r w:rsidRPr="002362B9">
              <w:rPr>
                <w:rFonts w:ascii="Palatino Linotype" w:hAnsi="Palatino Linotype"/>
              </w:rPr>
              <w:t>[</w:t>
            </w:r>
            <w:r>
              <w:rPr>
                <w:rFonts w:ascii="Palatino Linotype" w:hAnsi="Palatino Linotype"/>
              </w:rPr>
              <w:t>…</w:t>
            </w:r>
            <w:r w:rsidRPr="002362B9">
              <w:rPr>
                <w:rFonts w:ascii="Palatino Linotype" w:hAnsi="Palatino Linotype"/>
              </w:rPr>
              <w:t xml:space="preserve"> , </w:t>
            </w:r>
            <w:r>
              <w:rPr>
                <w:rFonts w:ascii="Palatino Linotype" w:hAnsi="Palatino Linotype"/>
              </w:rPr>
              <w:t>…</w:t>
            </w:r>
            <w:r w:rsidRPr="002362B9">
              <w:rPr>
                <w:rFonts w:ascii="Palatino Linotype" w:hAnsi="Palatino Linotype"/>
              </w:rPr>
              <w:t>)</w:t>
            </w:r>
          </w:p>
        </w:tc>
        <w:tc>
          <w:tcPr>
            <w:tcW w:w="1134" w:type="dxa"/>
          </w:tcPr>
          <w:p w:rsidR="00780A9E" w:rsidRPr="002362B9" w:rsidRDefault="00780A9E" w:rsidP="00AE6DA0">
            <w:pPr>
              <w:pStyle w:val="TableContents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75" w:type="dxa"/>
          </w:tcPr>
          <w:p w:rsidR="00780A9E" w:rsidRPr="002362B9" w:rsidRDefault="00780A9E" w:rsidP="00AE6DA0">
            <w:pPr>
              <w:pStyle w:val="TableContents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18</w:t>
            </w:r>
          </w:p>
        </w:tc>
        <w:tc>
          <w:tcPr>
            <w:tcW w:w="1276" w:type="dxa"/>
          </w:tcPr>
          <w:p w:rsidR="00780A9E" w:rsidRPr="002362B9" w:rsidRDefault="00780A9E" w:rsidP="00AE6DA0">
            <w:pPr>
              <w:pStyle w:val="TableContents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76" w:type="dxa"/>
          </w:tcPr>
          <w:p w:rsidR="00780A9E" w:rsidRPr="00064603" w:rsidRDefault="00780A9E" w:rsidP="00AE6DA0">
            <w:pPr>
              <w:pStyle w:val="TableContents"/>
              <w:jc w:val="center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276" w:type="dxa"/>
          </w:tcPr>
          <w:p w:rsidR="00780A9E" w:rsidRPr="002362B9" w:rsidRDefault="00780A9E" w:rsidP="00AE6DA0">
            <w:pPr>
              <w:pStyle w:val="TableContents"/>
              <w:jc w:val="center"/>
              <w:rPr>
                <w:rFonts w:ascii="Palatino Linotype" w:hAnsi="Palatino Linotype"/>
              </w:rPr>
            </w:pPr>
          </w:p>
        </w:tc>
      </w:tr>
      <w:tr w:rsidR="00780A9E" w:rsidRPr="002362B9" w:rsidTr="00780A9E">
        <w:tc>
          <w:tcPr>
            <w:tcW w:w="1560" w:type="dxa"/>
          </w:tcPr>
          <w:p w:rsidR="00780A9E" w:rsidRPr="002362B9" w:rsidRDefault="00780A9E" w:rsidP="000D6747">
            <w:pPr>
              <w:pStyle w:val="TableContents"/>
              <w:jc w:val="center"/>
              <w:rPr>
                <w:rFonts w:ascii="Palatino Linotype" w:hAnsi="Palatino Linotype"/>
              </w:rPr>
            </w:pPr>
            <w:r w:rsidRPr="002362B9">
              <w:rPr>
                <w:rFonts w:ascii="Palatino Linotype" w:hAnsi="Palatino Linotype"/>
              </w:rPr>
              <w:t>[</w:t>
            </w:r>
            <w:r>
              <w:rPr>
                <w:rFonts w:ascii="Palatino Linotype" w:hAnsi="Palatino Linotype"/>
              </w:rPr>
              <w:t>…</w:t>
            </w:r>
            <w:r w:rsidRPr="002362B9">
              <w:rPr>
                <w:rFonts w:ascii="Palatino Linotype" w:hAnsi="Palatino Linotype"/>
              </w:rPr>
              <w:t xml:space="preserve"> , </w:t>
            </w:r>
            <w:r>
              <w:rPr>
                <w:rFonts w:ascii="Palatino Linotype" w:hAnsi="Palatino Linotype"/>
              </w:rPr>
              <w:t>…</w:t>
            </w:r>
            <w:r w:rsidRPr="002362B9">
              <w:rPr>
                <w:rFonts w:ascii="Palatino Linotype" w:hAnsi="Palatino Linotype"/>
              </w:rPr>
              <w:t>)</w:t>
            </w:r>
          </w:p>
        </w:tc>
        <w:tc>
          <w:tcPr>
            <w:tcW w:w="1134" w:type="dxa"/>
          </w:tcPr>
          <w:p w:rsidR="00780A9E" w:rsidRPr="002362B9" w:rsidRDefault="00780A9E" w:rsidP="00AE6DA0">
            <w:pPr>
              <w:pStyle w:val="TableContents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75" w:type="dxa"/>
          </w:tcPr>
          <w:p w:rsidR="00780A9E" w:rsidRPr="002362B9" w:rsidRDefault="00780A9E" w:rsidP="00AE6DA0">
            <w:pPr>
              <w:pStyle w:val="TableContents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76" w:type="dxa"/>
          </w:tcPr>
          <w:p w:rsidR="00780A9E" w:rsidRPr="002362B9" w:rsidRDefault="00780A9E" w:rsidP="00AE6DA0">
            <w:pPr>
              <w:pStyle w:val="TableContents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76" w:type="dxa"/>
          </w:tcPr>
          <w:p w:rsidR="00780A9E" w:rsidRPr="002362B9" w:rsidRDefault="00780A9E" w:rsidP="00AE6DA0">
            <w:pPr>
              <w:pStyle w:val="TableContents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76" w:type="dxa"/>
          </w:tcPr>
          <w:p w:rsidR="00780A9E" w:rsidRPr="00064603" w:rsidRDefault="00780A9E" w:rsidP="00AE6DA0">
            <w:pPr>
              <w:pStyle w:val="TableContents"/>
              <w:jc w:val="center"/>
              <w:rPr>
                <w:rFonts w:ascii="Palatino Linotype" w:hAnsi="Palatino Linotype"/>
                <w:lang w:val="en-US"/>
              </w:rPr>
            </w:pPr>
          </w:p>
        </w:tc>
      </w:tr>
      <w:tr w:rsidR="00780A9E" w:rsidRPr="002362B9" w:rsidTr="00780A9E">
        <w:tc>
          <w:tcPr>
            <w:tcW w:w="1560" w:type="dxa"/>
          </w:tcPr>
          <w:p w:rsidR="00780A9E" w:rsidRPr="002362B9" w:rsidRDefault="00780A9E" w:rsidP="000D6747">
            <w:pPr>
              <w:pStyle w:val="TableContents"/>
              <w:jc w:val="center"/>
              <w:rPr>
                <w:rFonts w:ascii="Palatino Linotype" w:hAnsi="Palatino Linotype"/>
              </w:rPr>
            </w:pPr>
            <w:r w:rsidRPr="002362B9">
              <w:rPr>
                <w:rFonts w:ascii="Palatino Linotype" w:hAnsi="Palatino Linotype"/>
              </w:rPr>
              <w:t>[</w:t>
            </w:r>
            <w:r>
              <w:rPr>
                <w:rFonts w:ascii="Palatino Linotype" w:hAnsi="Palatino Linotype"/>
              </w:rPr>
              <w:t>…</w:t>
            </w:r>
            <w:r w:rsidRPr="002362B9">
              <w:rPr>
                <w:rFonts w:ascii="Palatino Linotype" w:hAnsi="Palatino Linotype"/>
              </w:rPr>
              <w:t xml:space="preserve"> , </w:t>
            </w:r>
            <w:r>
              <w:rPr>
                <w:rFonts w:ascii="Palatino Linotype" w:hAnsi="Palatino Linotype"/>
              </w:rPr>
              <w:t>…</w:t>
            </w:r>
            <w:r w:rsidRPr="002362B9">
              <w:rPr>
                <w:rFonts w:ascii="Palatino Linotype" w:hAnsi="Palatino Linotype"/>
              </w:rPr>
              <w:t>)</w:t>
            </w:r>
          </w:p>
        </w:tc>
        <w:tc>
          <w:tcPr>
            <w:tcW w:w="1134" w:type="dxa"/>
          </w:tcPr>
          <w:p w:rsidR="00780A9E" w:rsidRPr="002362B9" w:rsidRDefault="00780A9E" w:rsidP="00AE6DA0">
            <w:pPr>
              <w:pStyle w:val="TableContents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75" w:type="dxa"/>
          </w:tcPr>
          <w:p w:rsidR="00780A9E" w:rsidRPr="002362B9" w:rsidRDefault="00780A9E" w:rsidP="00AE6DA0">
            <w:pPr>
              <w:pStyle w:val="TableContents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</w:p>
        </w:tc>
        <w:tc>
          <w:tcPr>
            <w:tcW w:w="1276" w:type="dxa"/>
          </w:tcPr>
          <w:p w:rsidR="00780A9E" w:rsidRPr="002362B9" w:rsidRDefault="00780A9E" w:rsidP="00AE6DA0">
            <w:pPr>
              <w:pStyle w:val="TableContents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76" w:type="dxa"/>
          </w:tcPr>
          <w:p w:rsidR="00780A9E" w:rsidRPr="002362B9" w:rsidRDefault="00780A9E" w:rsidP="00AE6DA0">
            <w:pPr>
              <w:pStyle w:val="TableContents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76" w:type="dxa"/>
          </w:tcPr>
          <w:p w:rsidR="00780A9E" w:rsidRPr="002362B9" w:rsidRDefault="00780A9E" w:rsidP="00AE6DA0">
            <w:pPr>
              <w:pStyle w:val="TableContents"/>
              <w:jc w:val="center"/>
              <w:rPr>
                <w:rFonts w:ascii="Palatino Linotype" w:hAnsi="Palatino Linotype"/>
              </w:rPr>
            </w:pPr>
          </w:p>
        </w:tc>
      </w:tr>
      <w:tr w:rsidR="00780A9E" w:rsidRPr="002362B9" w:rsidTr="00780A9E">
        <w:tc>
          <w:tcPr>
            <w:tcW w:w="1560" w:type="dxa"/>
          </w:tcPr>
          <w:p w:rsidR="00780A9E" w:rsidRPr="002362B9" w:rsidRDefault="00780A9E" w:rsidP="000D6747">
            <w:pPr>
              <w:pStyle w:val="TableContents"/>
              <w:jc w:val="center"/>
              <w:rPr>
                <w:rFonts w:ascii="Palatino Linotype" w:hAnsi="Palatino Linotype"/>
              </w:rPr>
            </w:pPr>
            <w:r w:rsidRPr="002362B9">
              <w:rPr>
                <w:rFonts w:ascii="Palatino Linotype" w:hAnsi="Palatino Linotype"/>
              </w:rPr>
              <w:t>Σύνολο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780A9E" w:rsidRPr="002362B9" w:rsidRDefault="00780A9E" w:rsidP="000D674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1275" w:type="dxa"/>
          </w:tcPr>
          <w:p w:rsidR="00780A9E" w:rsidRPr="002362B9" w:rsidRDefault="00780A9E" w:rsidP="000D674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1276" w:type="dxa"/>
          </w:tcPr>
          <w:p w:rsidR="00780A9E" w:rsidRPr="002362B9" w:rsidRDefault="00780A9E" w:rsidP="000D674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780A9E" w:rsidRPr="002362B9" w:rsidRDefault="00780A9E" w:rsidP="000D674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780A9E" w:rsidRPr="002362B9" w:rsidRDefault="00780A9E" w:rsidP="000D6747">
            <w:pPr>
              <w:pStyle w:val="TableContents"/>
              <w:rPr>
                <w:rFonts w:ascii="Palatino Linotype" w:hAnsi="Palatino Linotype"/>
              </w:rPr>
            </w:pPr>
          </w:p>
        </w:tc>
      </w:tr>
    </w:tbl>
    <w:p w:rsidR="00780A9E" w:rsidRPr="00E24842" w:rsidRDefault="00780A9E" w:rsidP="00E24842">
      <w:pPr>
        <w:spacing w:after="0"/>
        <w:rPr>
          <w:rFonts w:eastAsiaTheme="minorEastAsia"/>
          <w:sz w:val="24"/>
          <w:szCs w:val="24"/>
        </w:rPr>
      </w:pPr>
      <w:r w:rsidRPr="00E24842">
        <w:rPr>
          <w:rFonts w:eastAsiaTheme="minorEastAsia"/>
          <w:b/>
          <w:i/>
          <w:sz w:val="24"/>
          <w:szCs w:val="24"/>
        </w:rPr>
        <w:t xml:space="preserve">Δ1.  </w:t>
      </w:r>
      <w:r w:rsidRPr="00E24842">
        <w:rPr>
          <w:rFonts w:eastAsiaTheme="minorEastAsia"/>
          <w:sz w:val="24"/>
          <w:szCs w:val="24"/>
        </w:rPr>
        <w:t xml:space="preserve">Να αποδείξετε ότι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ν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=7</m:t>
        </m:r>
      </m:oMath>
      <w:r w:rsidRPr="00E24842">
        <w:rPr>
          <w:rFonts w:eastAsiaTheme="minorEastAsia"/>
          <w:sz w:val="24"/>
          <w:szCs w:val="24"/>
        </w:rPr>
        <w:t xml:space="preserve"> </w:t>
      </w:r>
      <w:r w:rsidR="00FB55E2">
        <w:rPr>
          <w:rFonts w:eastAsiaTheme="minorEastAsia"/>
          <w:sz w:val="24"/>
          <w:szCs w:val="24"/>
        </w:rPr>
        <w:t xml:space="preserve">.                    </w:t>
      </w:r>
      <w:r w:rsidR="00E24842" w:rsidRPr="00E24842">
        <w:rPr>
          <w:rFonts w:eastAsiaTheme="minorEastAsia"/>
          <w:sz w:val="24"/>
          <w:szCs w:val="24"/>
        </w:rPr>
        <w:t xml:space="preserve">             </w:t>
      </w:r>
      <w:r w:rsidR="00E24842" w:rsidRPr="00E24842">
        <w:rPr>
          <w:rFonts w:eastAsiaTheme="minorEastAsia"/>
          <w:b/>
          <w:i/>
          <w:sz w:val="24"/>
          <w:szCs w:val="24"/>
        </w:rPr>
        <w:t xml:space="preserve">                                                 </w:t>
      </w:r>
      <w:r w:rsidR="00E24842">
        <w:rPr>
          <w:rFonts w:eastAsiaTheme="minorEastAsia"/>
          <w:b/>
          <w:i/>
          <w:sz w:val="24"/>
          <w:szCs w:val="24"/>
        </w:rPr>
        <w:t xml:space="preserve">              </w:t>
      </w:r>
      <w:r w:rsidR="00E24842" w:rsidRPr="00E24842">
        <w:rPr>
          <w:rFonts w:eastAsiaTheme="minorEastAsia"/>
          <w:b/>
          <w:i/>
          <w:sz w:val="24"/>
          <w:szCs w:val="24"/>
        </w:rPr>
        <w:t xml:space="preserve">  Μονάδες 9</w:t>
      </w:r>
    </w:p>
    <w:p w:rsidR="008F5FFE" w:rsidRPr="00E24842" w:rsidRDefault="008F5FFE" w:rsidP="00E24842">
      <w:pPr>
        <w:spacing w:after="0"/>
        <w:rPr>
          <w:rFonts w:eastAsiaTheme="minorEastAsia"/>
          <w:b/>
          <w:i/>
          <w:sz w:val="24"/>
          <w:szCs w:val="24"/>
        </w:rPr>
      </w:pPr>
      <w:r w:rsidRPr="00E24842">
        <w:rPr>
          <w:rFonts w:eastAsiaTheme="minorEastAsia"/>
          <w:b/>
          <w:i/>
          <w:sz w:val="24"/>
          <w:szCs w:val="24"/>
        </w:rPr>
        <w:t>Δ</w:t>
      </w:r>
      <w:r w:rsidR="00780A9E" w:rsidRPr="00E24842">
        <w:rPr>
          <w:rFonts w:eastAsiaTheme="minorEastAsia"/>
          <w:b/>
          <w:i/>
          <w:sz w:val="24"/>
          <w:szCs w:val="24"/>
        </w:rPr>
        <w:t>2</w:t>
      </w:r>
      <w:r w:rsidRPr="00E24842">
        <w:rPr>
          <w:rFonts w:eastAsiaTheme="minorEastAsia"/>
          <w:b/>
          <w:i/>
          <w:sz w:val="24"/>
          <w:szCs w:val="24"/>
        </w:rPr>
        <w:t>.</w:t>
      </w:r>
      <w:r w:rsidRPr="00E24842">
        <w:rPr>
          <w:rFonts w:eastAsiaTheme="minorEastAsia"/>
          <w:sz w:val="24"/>
          <w:szCs w:val="24"/>
        </w:rPr>
        <w:t xml:space="preserve">  Να </w:t>
      </w:r>
      <w:r w:rsidR="00AE6DA0" w:rsidRPr="00E24842">
        <w:rPr>
          <w:rFonts w:eastAsiaTheme="minorEastAsia"/>
          <w:sz w:val="24"/>
          <w:szCs w:val="24"/>
        </w:rPr>
        <w:t>μεταφέρετε τον παραπάνω πίνακα κατάλληλα συμπληρωμένο</w:t>
      </w:r>
      <m:oMath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Pr="00E24842">
        <w:rPr>
          <w:rFonts w:eastAsiaTheme="minorEastAsia"/>
          <w:b/>
          <w:i/>
          <w:sz w:val="24"/>
          <w:szCs w:val="24"/>
        </w:rPr>
        <w:t xml:space="preserve">   </w:t>
      </w:r>
      <w:r w:rsidR="00B460F2" w:rsidRPr="00E24842">
        <w:rPr>
          <w:rFonts w:eastAsiaTheme="minorEastAsia"/>
          <w:b/>
          <w:i/>
          <w:sz w:val="24"/>
          <w:szCs w:val="24"/>
        </w:rPr>
        <w:t xml:space="preserve"> </w:t>
      </w:r>
      <w:r w:rsidR="00AE6DA0" w:rsidRPr="00E24842">
        <w:rPr>
          <w:rFonts w:eastAsiaTheme="minorEastAsia"/>
          <w:b/>
          <w:i/>
          <w:sz w:val="24"/>
          <w:szCs w:val="24"/>
        </w:rPr>
        <w:t xml:space="preserve">  </w:t>
      </w:r>
      <w:r w:rsidR="00E24842">
        <w:rPr>
          <w:rFonts w:eastAsiaTheme="minorEastAsia"/>
          <w:b/>
          <w:i/>
          <w:sz w:val="24"/>
          <w:szCs w:val="24"/>
        </w:rPr>
        <w:t xml:space="preserve">               </w:t>
      </w:r>
      <w:r w:rsidRPr="00E24842">
        <w:rPr>
          <w:rFonts w:eastAsiaTheme="minorEastAsia"/>
          <w:b/>
          <w:i/>
          <w:sz w:val="24"/>
          <w:szCs w:val="24"/>
        </w:rPr>
        <w:t>Μονάδες</w:t>
      </w:r>
      <w:r w:rsidR="00AE6DA0" w:rsidRPr="00E24842">
        <w:rPr>
          <w:rFonts w:eastAsiaTheme="minorEastAsia"/>
          <w:b/>
          <w:i/>
          <w:sz w:val="24"/>
          <w:szCs w:val="24"/>
        </w:rPr>
        <w:t xml:space="preserve"> </w:t>
      </w:r>
      <w:r w:rsidR="00E24842" w:rsidRPr="00E24842">
        <w:rPr>
          <w:rFonts w:eastAsiaTheme="minorEastAsia"/>
          <w:b/>
          <w:i/>
          <w:sz w:val="24"/>
          <w:szCs w:val="24"/>
        </w:rPr>
        <w:t>6</w:t>
      </w:r>
    </w:p>
    <w:p w:rsidR="00780A9E" w:rsidRPr="00E24842" w:rsidRDefault="008F5FFE" w:rsidP="00E24842">
      <w:pPr>
        <w:spacing w:after="0"/>
        <w:rPr>
          <w:rFonts w:eastAsiaTheme="minorEastAsia"/>
          <w:b/>
          <w:i/>
          <w:sz w:val="24"/>
          <w:szCs w:val="24"/>
        </w:rPr>
      </w:pPr>
      <w:r w:rsidRPr="00E24842">
        <w:rPr>
          <w:rFonts w:eastAsiaTheme="minorEastAsia"/>
          <w:b/>
          <w:i/>
          <w:sz w:val="24"/>
          <w:szCs w:val="24"/>
        </w:rPr>
        <w:t>Δ</w:t>
      </w:r>
      <w:r w:rsidR="00780A9E" w:rsidRPr="00E24842">
        <w:rPr>
          <w:rFonts w:eastAsiaTheme="minorEastAsia"/>
          <w:b/>
          <w:i/>
          <w:sz w:val="24"/>
          <w:szCs w:val="24"/>
        </w:rPr>
        <w:t>3</w:t>
      </w:r>
      <w:r w:rsidRPr="00E24842">
        <w:rPr>
          <w:rFonts w:eastAsiaTheme="minorEastAsia"/>
          <w:b/>
          <w:i/>
          <w:sz w:val="24"/>
          <w:szCs w:val="24"/>
        </w:rPr>
        <w:t xml:space="preserve">. </w:t>
      </w:r>
      <w:r w:rsidR="00780A9E" w:rsidRPr="00E24842">
        <w:rPr>
          <w:rFonts w:eastAsiaTheme="minorEastAsia"/>
          <w:sz w:val="24"/>
          <w:szCs w:val="24"/>
        </w:rPr>
        <w:t xml:space="preserve">  Να κατασκευάσετε το ιστόγραμμα και το πολύγωνο σχετικών συχνοτήτων </w:t>
      </w:r>
      <w:proofErr w:type="spellStart"/>
      <w:r w:rsidR="00780A9E" w:rsidRPr="00E24842">
        <w:rPr>
          <w:sz w:val="24"/>
          <w:szCs w:val="24"/>
        </w:rPr>
        <w:t>f</w:t>
      </w:r>
      <w:r w:rsidR="00780A9E" w:rsidRPr="00E24842">
        <w:rPr>
          <w:sz w:val="24"/>
          <w:szCs w:val="24"/>
          <w:vertAlign w:val="subscript"/>
        </w:rPr>
        <w:t>i</w:t>
      </w:r>
      <w:proofErr w:type="spellEnd"/>
      <w:r w:rsidR="00780A9E" w:rsidRPr="00E24842">
        <w:rPr>
          <w:sz w:val="24"/>
          <w:szCs w:val="24"/>
        </w:rPr>
        <w:t>%</w:t>
      </w:r>
      <w:r w:rsidR="00E24842">
        <w:rPr>
          <w:sz w:val="24"/>
          <w:szCs w:val="24"/>
        </w:rPr>
        <w:t>.</w:t>
      </w:r>
      <w:r w:rsidRPr="00E24842">
        <w:rPr>
          <w:rFonts w:eastAsiaTheme="minorEastAsia"/>
          <w:b/>
          <w:i/>
          <w:sz w:val="24"/>
          <w:szCs w:val="24"/>
        </w:rPr>
        <w:t xml:space="preserve"> </w:t>
      </w:r>
    </w:p>
    <w:p w:rsidR="008F5FFE" w:rsidRPr="00E24842" w:rsidRDefault="00780A9E" w:rsidP="00E24842">
      <w:pPr>
        <w:spacing w:after="0"/>
        <w:rPr>
          <w:rFonts w:eastAsiaTheme="minorEastAsia"/>
          <w:b/>
          <w:i/>
          <w:sz w:val="24"/>
          <w:szCs w:val="24"/>
        </w:rPr>
      </w:pPr>
      <w:r w:rsidRPr="00E24842">
        <w:rPr>
          <w:rFonts w:eastAsiaTheme="minorEastAsia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8F5FFE" w:rsidRPr="00E24842">
        <w:rPr>
          <w:rFonts w:eastAsiaTheme="minorEastAsia"/>
          <w:b/>
          <w:i/>
          <w:sz w:val="24"/>
          <w:szCs w:val="24"/>
        </w:rPr>
        <w:t xml:space="preserve"> </w:t>
      </w:r>
      <w:r w:rsidR="00E24842">
        <w:rPr>
          <w:rFonts w:eastAsiaTheme="minorEastAsia"/>
          <w:b/>
          <w:i/>
          <w:sz w:val="24"/>
          <w:szCs w:val="24"/>
        </w:rPr>
        <w:t xml:space="preserve">              </w:t>
      </w:r>
      <w:r w:rsidRPr="00E24842">
        <w:rPr>
          <w:rFonts w:eastAsiaTheme="minorEastAsia"/>
          <w:b/>
          <w:i/>
          <w:sz w:val="24"/>
          <w:szCs w:val="24"/>
        </w:rPr>
        <w:t xml:space="preserve"> </w:t>
      </w:r>
      <w:r w:rsidR="008F5FFE" w:rsidRPr="00E24842">
        <w:rPr>
          <w:rFonts w:eastAsiaTheme="minorEastAsia"/>
          <w:b/>
          <w:i/>
          <w:sz w:val="24"/>
          <w:szCs w:val="24"/>
        </w:rPr>
        <w:t xml:space="preserve">Μονάδες </w:t>
      </w:r>
      <w:r w:rsidR="00226897" w:rsidRPr="00E24842">
        <w:rPr>
          <w:rFonts w:eastAsiaTheme="minorEastAsia"/>
          <w:b/>
          <w:i/>
          <w:sz w:val="24"/>
          <w:szCs w:val="24"/>
        </w:rPr>
        <w:t>5</w:t>
      </w:r>
    </w:p>
    <w:p w:rsidR="00E24842" w:rsidRDefault="008F5FFE" w:rsidP="00E24842">
      <w:pPr>
        <w:spacing w:after="0"/>
        <w:rPr>
          <w:rFonts w:eastAsiaTheme="minorEastAsia"/>
          <w:b/>
          <w:i/>
          <w:sz w:val="24"/>
          <w:szCs w:val="24"/>
        </w:rPr>
      </w:pPr>
      <w:r w:rsidRPr="00E24842">
        <w:rPr>
          <w:rFonts w:eastAsiaTheme="minorEastAsia"/>
          <w:b/>
          <w:i/>
          <w:sz w:val="24"/>
          <w:szCs w:val="24"/>
        </w:rPr>
        <w:t>Δ</w:t>
      </w:r>
      <w:r w:rsidR="00E24842" w:rsidRPr="00E24842">
        <w:rPr>
          <w:rFonts w:eastAsiaTheme="minorEastAsia"/>
          <w:b/>
          <w:i/>
          <w:sz w:val="24"/>
          <w:szCs w:val="24"/>
        </w:rPr>
        <w:t>4</w:t>
      </w:r>
      <w:r w:rsidRPr="00E24842">
        <w:rPr>
          <w:rFonts w:eastAsiaTheme="minorEastAsia"/>
          <w:b/>
          <w:i/>
          <w:sz w:val="24"/>
          <w:szCs w:val="24"/>
        </w:rPr>
        <w:t>.</w:t>
      </w:r>
      <w:r w:rsidR="00E24842" w:rsidRPr="00E24842">
        <w:rPr>
          <w:rFonts w:eastAsiaTheme="minorEastAsia"/>
          <w:b/>
          <w:i/>
          <w:sz w:val="24"/>
          <w:szCs w:val="24"/>
        </w:rPr>
        <w:t xml:space="preserve"> </w:t>
      </w:r>
      <w:r w:rsidRPr="00E24842">
        <w:rPr>
          <w:rFonts w:eastAsiaTheme="minorEastAsia"/>
          <w:b/>
          <w:i/>
          <w:sz w:val="24"/>
          <w:szCs w:val="24"/>
        </w:rPr>
        <w:t xml:space="preserve"> </w:t>
      </w:r>
      <w:r w:rsidR="00E24842" w:rsidRPr="00E24842">
        <w:rPr>
          <w:rFonts w:eastAsiaTheme="minorEastAsia"/>
          <w:sz w:val="24"/>
          <w:szCs w:val="24"/>
        </w:rPr>
        <w:t>Να βρείτε το ποσοστό των μαθητών που έχουν μεγαλύτερο ή ίσο του 10. (Θεωρούμε ότι οι παρατηρήσεις κάθε κλάσης είναι ομοιόμορφα κατανεμημένες)</w:t>
      </w:r>
      <w:r w:rsidR="00E24842">
        <w:rPr>
          <w:rFonts w:eastAsiaTheme="minorEastAsia"/>
          <w:sz w:val="24"/>
          <w:szCs w:val="24"/>
        </w:rPr>
        <w:t xml:space="preserve">      </w:t>
      </w:r>
      <w:r w:rsidRPr="00E24842">
        <w:rPr>
          <w:rFonts w:eastAsiaTheme="minorEastAsia"/>
          <w:b/>
          <w:i/>
          <w:sz w:val="24"/>
          <w:szCs w:val="24"/>
        </w:rPr>
        <w:t xml:space="preserve">        </w:t>
      </w:r>
      <w:r w:rsidR="00B460F2" w:rsidRPr="00E24842">
        <w:rPr>
          <w:rFonts w:eastAsiaTheme="minorEastAsia"/>
          <w:b/>
          <w:i/>
          <w:sz w:val="24"/>
          <w:szCs w:val="24"/>
        </w:rPr>
        <w:t xml:space="preserve">  </w:t>
      </w:r>
      <w:r w:rsidRPr="00E24842">
        <w:rPr>
          <w:rFonts w:eastAsiaTheme="minorEastAsia"/>
          <w:b/>
          <w:i/>
          <w:sz w:val="24"/>
          <w:szCs w:val="24"/>
        </w:rPr>
        <w:t xml:space="preserve"> </w:t>
      </w:r>
      <w:r w:rsidR="00E24842" w:rsidRPr="00E24842">
        <w:rPr>
          <w:rFonts w:eastAsiaTheme="minorEastAsia"/>
          <w:b/>
          <w:i/>
          <w:sz w:val="24"/>
          <w:szCs w:val="24"/>
        </w:rPr>
        <w:t xml:space="preserve">               </w:t>
      </w:r>
      <w:r w:rsidRPr="00E24842">
        <w:rPr>
          <w:rFonts w:eastAsiaTheme="minorEastAsia"/>
          <w:b/>
          <w:i/>
          <w:sz w:val="24"/>
          <w:szCs w:val="24"/>
        </w:rPr>
        <w:t xml:space="preserve">     Μονάδες </w:t>
      </w:r>
      <w:r w:rsidR="00AE6DA0" w:rsidRPr="00E24842">
        <w:rPr>
          <w:rFonts w:eastAsiaTheme="minorEastAsia"/>
          <w:b/>
          <w:i/>
          <w:sz w:val="24"/>
          <w:szCs w:val="24"/>
        </w:rPr>
        <w:t>5</w:t>
      </w:r>
      <w:r w:rsidR="00E24842" w:rsidRPr="00E24842">
        <w:rPr>
          <w:rFonts w:eastAsiaTheme="minorEastAsia"/>
          <w:b/>
          <w:i/>
          <w:sz w:val="24"/>
          <w:szCs w:val="24"/>
        </w:rPr>
        <w:t xml:space="preserve">  </w:t>
      </w:r>
    </w:p>
    <w:p w:rsidR="008F5FFE" w:rsidRPr="00E24842" w:rsidRDefault="00E24842" w:rsidP="00E24842">
      <w:pPr>
        <w:spacing w:after="0"/>
        <w:rPr>
          <w:rFonts w:eastAsiaTheme="minorEastAsia"/>
          <w:b/>
          <w:i/>
          <w:sz w:val="24"/>
          <w:szCs w:val="24"/>
        </w:rPr>
      </w:pPr>
      <w:r w:rsidRPr="00E24842">
        <w:rPr>
          <w:rFonts w:eastAsiaTheme="minorEastAsia"/>
          <w:b/>
          <w:i/>
          <w:sz w:val="24"/>
          <w:szCs w:val="24"/>
        </w:rPr>
        <w:t xml:space="preserve">           </w:t>
      </w:r>
    </w:p>
    <w:p w:rsidR="00D76256" w:rsidRPr="00E24842" w:rsidRDefault="00D76256" w:rsidP="00E24842">
      <w:pPr>
        <w:widowControl w:val="0"/>
        <w:numPr>
          <w:ilvl w:val="0"/>
          <w:numId w:val="6"/>
        </w:numPr>
        <w:tabs>
          <w:tab w:val="clear" w:pos="3960"/>
          <w:tab w:val="num" w:pos="2062"/>
          <w:tab w:val="left" w:pos="2127"/>
        </w:tabs>
        <w:suppressAutoHyphens/>
        <w:spacing w:after="0" w:line="360" w:lineRule="auto"/>
        <w:ind w:left="2062"/>
        <w:rPr>
          <w:b/>
          <w:bCs/>
          <w:sz w:val="24"/>
          <w:szCs w:val="24"/>
        </w:rPr>
      </w:pPr>
      <w:r w:rsidRPr="00E24842">
        <w:rPr>
          <w:b/>
          <w:bCs/>
          <w:sz w:val="24"/>
          <w:szCs w:val="24"/>
        </w:rPr>
        <w:t>Να απαντήσετε στην κόλλα</w:t>
      </w:r>
      <w:r w:rsidR="009E50A8" w:rsidRPr="00E24842">
        <w:rPr>
          <w:b/>
          <w:bCs/>
          <w:sz w:val="24"/>
          <w:szCs w:val="24"/>
        </w:rPr>
        <w:t>,</w:t>
      </w:r>
      <w:r w:rsidRPr="00E24842">
        <w:rPr>
          <w:b/>
          <w:bCs/>
          <w:sz w:val="24"/>
          <w:szCs w:val="24"/>
        </w:rPr>
        <w:t xml:space="preserve"> σας σε όλα τα θέματα.</w:t>
      </w:r>
    </w:p>
    <w:p w:rsidR="00E24842" w:rsidRPr="00E24842" w:rsidRDefault="00D76256" w:rsidP="00E24842">
      <w:pPr>
        <w:spacing w:line="360" w:lineRule="auto"/>
        <w:jc w:val="center"/>
        <w:rPr>
          <w:rFonts w:eastAsiaTheme="minorEastAsia"/>
          <w:b/>
          <w:i/>
          <w:sz w:val="24"/>
          <w:szCs w:val="24"/>
        </w:rPr>
      </w:pPr>
      <w:r w:rsidRPr="00E24842">
        <w:rPr>
          <w:b/>
          <w:bCs/>
          <w:sz w:val="24"/>
          <w:szCs w:val="24"/>
          <w:u w:val="single"/>
        </w:rPr>
        <w:t>ΣΑΣ ΕΥΧΟΜΑΣΤΕ ΚΑΛΗ  ΣΤΑΔΙΟΔΡΟΜΙΑ</w:t>
      </w:r>
    </w:p>
    <w:p w:rsidR="00226897" w:rsidRPr="00E24842" w:rsidRDefault="00226897" w:rsidP="00E24842">
      <w:pPr>
        <w:rPr>
          <w:rFonts w:eastAsiaTheme="minorEastAsia"/>
          <w:b/>
          <w:i/>
          <w:sz w:val="24"/>
          <w:szCs w:val="24"/>
        </w:rPr>
      </w:pPr>
      <w:r w:rsidRPr="00E24842">
        <w:rPr>
          <w:rFonts w:eastAsiaTheme="minorEastAsia"/>
          <w:b/>
          <w:i/>
          <w:sz w:val="24"/>
          <w:szCs w:val="24"/>
        </w:rPr>
        <w:t xml:space="preserve">Ο ΔΙΕΥΘΥΝΤΗΣ                                                                        </w:t>
      </w:r>
      <w:r w:rsidR="00E24842">
        <w:rPr>
          <w:rFonts w:eastAsiaTheme="minorEastAsia"/>
          <w:b/>
          <w:i/>
          <w:sz w:val="24"/>
          <w:szCs w:val="24"/>
        </w:rPr>
        <w:t xml:space="preserve">                  </w:t>
      </w:r>
      <w:r w:rsidRPr="00E24842">
        <w:rPr>
          <w:rFonts w:eastAsiaTheme="minorEastAsia"/>
          <w:b/>
          <w:i/>
          <w:sz w:val="24"/>
          <w:szCs w:val="24"/>
        </w:rPr>
        <w:t xml:space="preserve">          Ο ΕΙΣΗΓΗΤΗΣ</w:t>
      </w:r>
    </w:p>
    <w:p w:rsidR="00226897" w:rsidRDefault="00226897" w:rsidP="00CF5820">
      <w:pPr>
        <w:rPr>
          <w:rFonts w:eastAsiaTheme="minorEastAsia"/>
          <w:b/>
          <w:i/>
          <w:sz w:val="26"/>
          <w:szCs w:val="26"/>
        </w:rPr>
      </w:pPr>
    </w:p>
    <w:p w:rsidR="00226897" w:rsidRPr="00226897" w:rsidRDefault="00E24842" w:rsidP="00CF5820">
      <w:pPr>
        <w:rPr>
          <w:i/>
          <w:sz w:val="26"/>
          <w:szCs w:val="26"/>
        </w:rPr>
      </w:pPr>
      <w:proofErr w:type="spellStart"/>
      <w:r>
        <w:rPr>
          <w:rFonts w:eastAsiaTheme="minorEastAsia"/>
          <w:b/>
          <w:i/>
          <w:sz w:val="26"/>
          <w:szCs w:val="26"/>
        </w:rPr>
        <w:t>Στυλιανίδης</w:t>
      </w:r>
      <w:proofErr w:type="spellEnd"/>
      <w:r>
        <w:rPr>
          <w:rFonts w:eastAsiaTheme="minorEastAsia"/>
          <w:b/>
          <w:i/>
          <w:sz w:val="26"/>
          <w:szCs w:val="26"/>
        </w:rPr>
        <w:t xml:space="preserve"> Στυλιανός</w:t>
      </w:r>
      <w:r w:rsidR="00F472F3">
        <w:rPr>
          <w:rFonts w:eastAsiaTheme="minorEastAsia"/>
          <w:b/>
          <w:i/>
          <w:sz w:val="26"/>
          <w:szCs w:val="26"/>
        </w:rPr>
        <w:t xml:space="preserve">   </w:t>
      </w:r>
      <w:r w:rsidR="00226897">
        <w:rPr>
          <w:rFonts w:eastAsiaTheme="minorEastAsia"/>
          <w:b/>
          <w:i/>
          <w:sz w:val="26"/>
          <w:szCs w:val="26"/>
        </w:rPr>
        <w:t xml:space="preserve">                                                   </w:t>
      </w:r>
      <w:r>
        <w:rPr>
          <w:rFonts w:eastAsiaTheme="minorEastAsia"/>
          <w:b/>
          <w:i/>
          <w:sz w:val="26"/>
          <w:szCs w:val="26"/>
        </w:rPr>
        <w:t xml:space="preserve">    </w:t>
      </w:r>
      <w:r w:rsidR="00226897">
        <w:rPr>
          <w:rFonts w:eastAsiaTheme="minorEastAsia"/>
          <w:b/>
          <w:i/>
          <w:sz w:val="26"/>
          <w:szCs w:val="26"/>
        </w:rPr>
        <w:t xml:space="preserve">     </w:t>
      </w:r>
      <w:r>
        <w:rPr>
          <w:rFonts w:eastAsiaTheme="minorEastAsia"/>
          <w:b/>
          <w:i/>
          <w:sz w:val="26"/>
          <w:szCs w:val="26"/>
        </w:rPr>
        <w:t xml:space="preserve">   </w:t>
      </w:r>
      <w:r w:rsidR="00226897">
        <w:rPr>
          <w:rFonts w:eastAsiaTheme="minorEastAsia"/>
          <w:b/>
          <w:i/>
          <w:sz w:val="26"/>
          <w:szCs w:val="26"/>
        </w:rPr>
        <w:t xml:space="preserve">    Κουμπάρος Δημήτριος</w:t>
      </w:r>
    </w:p>
    <w:sectPr w:rsidR="00226897" w:rsidRPr="00226897" w:rsidSect="00CF582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MgOldTimes UC Pol">
    <w:altName w:val="Arial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E4ACA32"/>
    <w:lvl w:ilvl="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8C606DB"/>
    <w:multiLevelType w:val="hybridMultilevel"/>
    <w:tmpl w:val="6D060BA8"/>
    <w:lvl w:ilvl="0" w:tplc="B634A172">
      <w:start w:val="1"/>
      <w:numFmt w:val="lowerRoman"/>
      <w:lvlText w:val="%1."/>
      <w:lvlJc w:val="left"/>
      <w:pPr>
        <w:ind w:left="720" w:hanging="360"/>
      </w:pPr>
      <w:rPr>
        <w:rFonts w:ascii="Arial Black" w:hAnsi="Arial Black" w:cs="Times New Roman" w:hint="default"/>
        <w:b/>
        <w:i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3A1EFE"/>
    <w:multiLevelType w:val="hybridMultilevel"/>
    <w:tmpl w:val="4A0E7A9A"/>
    <w:lvl w:ilvl="0" w:tplc="D0B41F68">
      <w:start w:val="1"/>
      <w:numFmt w:val="lowerRoman"/>
      <w:lvlText w:val="%1."/>
      <w:lvlJc w:val="right"/>
      <w:pPr>
        <w:ind w:left="1275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995" w:hanging="360"/>
      </w:pPr>
    </w:lvl>
    <w:lvl w:ilvl="2" w:tplc="0408001B" w:tentative="1">
      <w:start w:val="1"/>
      <w:numFmt w:val="lowerRoman"/>
      <w:lvlText w:val="%3."/>
      <w:lvlJc w:val="right"/>
      <w:pPr>
        <w:ind w:left="2715" w:hanging="180"/>
      </w:pPr>
    </w:lvl>
    <w:lvl w:ilvl="3" w:tplc="0408000F" w:tentative="1">
      <w:start w:val="1"/>
      <w:numFmt w:val="decimal"/>
      <w:lvlText w:val="%4."/>
      <w:lvlJc w:val="left"/>
      <w:pPr>
        <w:ind w:left="3435" w:hanging="360"/>
      </w:pPr>
    </w:lvl>
    <w:lvl w:ilvl="4" w:tplc="04080019" w:tentative="1">
      <w:start w:val="1"/>
      <w:numFmt w:val="lowerLetter"/>
      <w:lvlText w:val="%5."/>
      <w:lvlJc w:val="left"/>
      <w:pPr>
        <w:ind w:left="4155" w:hanging="360"/>
      </w:pPr>
    </w:lvl>
    <w:lvl w:ilvl="5" w:tplc="0408001B" w:tentative="1">
      <w:start w:val="1"/>
      <w:numFmt w:val="lowerRoman"/>
      <w:lvlText w:val="%6."/>
      <w:lvlJc w:val="right"/>
      <w:pPr>
        <w:ind w:left="4875" w:hanging="180"/>
      </w:pPr>
    </w:lvl>
    <w:lvl w:ilvl="6" w:tplc="0408000F" w:tentative="1">
      <w:start w:val="1"/>
      <w:numFmt w:val="decimal"/>
      <w:lvlText w:val="%7."/>
      <w:lvlJc w:val="left"/>
      <w:pPr>
        <w:ind w:left="5595" w:hanging="360"/>
      </w:pPr>
    </w:lvl>
    <w:lvl w:ilvl="7" w:tplc="04080019" w:tentative="1">
      <w:start w:val="1"/>
      <w:numFmt w:val="lowerLetter"/>
      <w:lvlText w:val="%8."/>
      <w:lvlJc w:val="left"/>
      <w:pPr>
        <w:ind w:left="6315" w:hanging="360"/>
      </w:pPr>
    </w:lvl>
    <w:lvl w:ilvl="8" w:tplc="0408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529738AF"/>
    <w:multiLevelType w:val="hybridMultilevel"/>
    <w:tmpl w:val="C3F2A758"/>
    <w:lvl w:ilvl="0" w:tplc="559E29F6">
      <w:start w:val="1"/>
      <w:numFmt w:val="lowerRoman"/>
      <w:lvlText w:val="%1."/>
      <w:lvlJc w:val="right"/>
      <w:pPr>
        <w:ind w:left="720" w:hanging="360"/>
      </w:pPr>
      <w:rPr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A15E7"/>
    <w:multiLevelType w:val="multilevel"/>
    <w:tmpl w:val="E860608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73CF12C4"/>
    <w:multiLevelType w:val="hybridMultilevel"/>
    <w:tmpl w:val="45F668F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20"/>
    <w:rsid w:val="0000357D"/>
    <w:rsid w:val="000049EA"/>
    <w:rsid w:val="000054CB"/>
    <w:rsid w:val="00025010"/>
    <w:rsid w:val="0003720B"/>
    <w:rsid w:val="0005527A"/>
    <w:rsid w:val="00055485"/>
    <w:rsid w:val="000627B1"/>
    <w:rsid w:val="00064603"/>
    <w:rsid w:val="00066487"/>
    <w:rsid w:val="00070091"/>
    <w:rsid w:val="00072925"/>
    <w:rsid w:val="000975E5"/>
    <w:rsid w:val="000A7FB6"/>
    <w:rsid w:val="000C03CE"/>
    <w:rsid w:val="000C05A7"/>
    <w:rsid w:val="000C0FE3"/>
    <w:rsid w:val="000D2E46"/>
    <w:rsid w:val="000D456B"/>
    <w:rsid w:val="00100471"/>
    <w:rsid w:val="00114C75"/>
    <w:rsid w:val="00134F56"/>
    <w:rsid w:val="00136767"/>
    <w:rsid w:val="0015061D"/>
    <w:rsid w:val="00165757"/>
    <w:rsid w:val="00187973"/>
    <w:rsid w:val="001A63BD"/>
    <w:rsid w:val="001B503E"/>
    <w:rsid w:val="001E398D"/>
    <w:rsid w:val="00200563"/>
    <w:rsid w:val="00201A8F"/>
    <w:rsid w:val="002058A5"/>
    <w:rsid w:val="00207F00"/>
    <w:rsid w:val="002111C5"/>
    <w:rsid w:val="00222FAF"/>
    <w:rsid w:val="00223121"/>
    <w:rsid w:val="00226897"/>
    <w:rsid w:val="00227171"/>
    <w:rsid w:val="00243380"/>
    <w:rsid w:val="002502F9"/>
    <w:rsid w:val="00262744"/>
    <w:rsid w:val="00264D28"/>
    <w:rsid w:val="002706C1"/>
    <w:rsid w:val="0028113B"/>
    <w:rsid w:val="00285A1C"/>
    <w:rsid w:val="0028625E"/>
    <w:rsid w:val="00293C4B"/>
    <w:rsid w:val="002C2AEE"/>
    <w:rsid w:val="002D63F6"/>
    <w:rsid w:val="002E7598"/>
    <w:rsid w:val="00303EDD"/>
    <w:rsid w:val="00316D12"/>
    <w:rsid w:val="00325B8C"/>
    <w:rsid w:val="00337DCC"/>
    <w:rsid w:val="0034719F"/>
    <w:rsid w:val="00382599"/>
    <w:rsid w:val="00384353"/>
    <w:rsid w:val="00393393"/>
    <w:rsid w:val="003A0719"/>
    <w:rsid w:val="003A6B07"/>
    <w:rsid w:val="003B0B73"/>
    <w:rsid w:val="003B31D3"/>
    <w:rsid w:val="003B5163"/>
    <w:rsid w:val="003B5C55"/>
    <w:rsid w:val="003B61A5"/>
    <w:rsid w:val="003D30EE"/>
    <w:rsid w:val="003E7D6B"/>
    <w:rsid w:val="003F11EE"/>
    <w:rsid w:val="003F56E3"/>
    <w:rsid w:val="003F722E"/>
    <w:rsid w:val="00404A23"/>
    <w:rsid w:val="00406B69"/>
    <w:rsid w:val="004144C8"/>
    <w:rsid w:val="00435C53"/>
    <w:rsid w:val="00436629"/>
    <w:rsid w:val="0044586C"/>
    <w:rsid w:val="00445EDA"/>
    <w:rsid w:val="004748A3"/>
    <w:rsid w:val="004834BD"/>
    <w:rsid w:val="004922E5"/>
    <w:rsid w:val="00492D84"/>
    <w:rsid w:val="004A5005"/>
    <w:rsid w:val="004F38E3"/>
    <w:rsid w:val="00514A09"/>
    <w:rsid w:val="00525865"/>
    <w:rsid w:val="00532D3B"/>
    <w:rsid w:val="005534E4"/>
    <w:rsid w:val="0055627B"/>
    <w:rsid w:val="005569D9"/>
    <w:rsid w:val="00561FC5"/>
    <w:rsid w:val="005633A7"/>
    <w:rsid w:val="00567120"/>
    <w:rsid w:val="00583854"/>
    <w:rsid w:val="005C407A"/>
    <w:rsid w:val="005D6A99"/>
    <w:rsid w:val="005F4737"/>
    <w:rsid w:val="005F7EDC"/>
    <w:rsid w:val="0060621C"/>
    <w:rsid w:val="00614726"/>
    <w:rsid w:val="00621191"/>
    <w:rsid w:val="0062517A"/>
    <w:rsid w:val="006570ED"/>
    <w:rsid w:val="00662487"/>
    <w:rsid w:val="006C0156"/>
    <w:rsid w:val="006C4573"/>
    <w:rsid w:val="006E0B94"/>
    <w:rsid w:val="006E195D"/>
    <w:rsid w:val="00733908"/>
    <w:rsid w:val="00734551"/>
    <w:rsid w:val="00737593"/>
    <w:rsid w:val="00760049"/>
    <w:rsid w:val="00780A9E"/>
    <w:rsid w:val="00781C44"/>
    <w:rsid w:val="007845DB"/>
    <w:rsid w:val="00784F0D"/>
    <w:rsid w:val="007914DA"/>
    <w:rsid w:val="007A3664"/>
    <w:rsid w:val="007B51E5"/>
    <w:rsid w:val="007C3793"/>
    <w:rsid w:val="007D4829"/>
    <w:rsid w:val="007D6658"/>
    <w:rsid w:val="007E63D5"/>
    <w:rsid w:val="007F2C51"/>
    <w:rsid w:val="00803B0A"/>
    <w:rsid w:val="00830155"/>
    <w:rsid w:val="00842C92"/>
    <w:rsid w:val="00855E79"/>
    <w:rsid w:val="00856BCA"/>
    <w:rsid w:val="0086452C"/>
    <w:rsid w:val="00864CA2"/>
    <w:rsid w:val="008820C4"/>
    <w:rsid w:val="008918C5"/>
    <w:rsid w:val="008A64C1"/>
    <w:rsid w:val="008B2D40"/>
    <w:rsid w:val="008B3DFB"/>
    <w:rsid w:val="008C1D57"/>
    <w:rsid w:val="008E5085"/>
    <w:rsid w:val="008E6E96"/>
    <w:rsid w:val="008F23EF"/>
    <w:rsid w:val="008F5FFE"/>
    <w:rsid w:val="009044FB"/>
    <w:rsid w:val="0090715E"/>
    <w:rsid w:val="00914663"/>
    <w:rsid w:val="009322E9"/>
    <w:rsid w:val="0093643A"/>
    <w:rsid w:val="0095674E"/>
    <w:rsid w:val="00961E3F"/>
    <w:rsid w:val="009642AE"/>
    <w:rsid w:val="009726BF"/>
    <w:rsid w:val="00982C93"/>
    <w:rsid w:val="00997C64"/>
    <w:rsid w:val="009B6AD9"/>
    <w:rsid w:val="009C07DF"/>
    <w:rsid w:val="009C5B10"/>
    <w:rsid w:val="009D4AE9"/>
    <w:rsid w:val="009D7FDC"/>
    <w:rsid w:val="009E2682"/>
    <w:rsid w:val="009E50A8"/>
    <w:rsid w:val="00A0300B"/>
    <w:rsid w:val="00A04C6B"/>
    <w:rsid w:val="00A21076"/>
    <w:rsid w:val="00A2298A"/>
    <w:rsid w:val="00A2391A"/>
    <w:rsid w:val="00A265CD"/>
    <w:rsid w:val="00A31867"/>
    <w:rsid w:val="00A344EC"/>
    <w:rsid w:val="00A35B8C"/>
    <w:rsid w:val="00A3735D"/>
    <w:rsid w:val="00A40D2F"/>
    <w:rsid w:val="00A8186C"/>
    <w:rsid w:val="00A864C5"/>
    <w:rsid w:val="00AB3FD7"/>
    <w:rsid w:val="00AC494A"/>
    <w:rsid w:val="00AD2AC1"/>
    <w:rsid w:val="00AE18D1"/>
    <w:rsid w:val="00AE6DA0"/>
    <w:rsid w:val="00B009C6"/>
    <w:rsid w:val="00B11EF3"/>
    <w:rsid w:val="00B257D3"/>
    <w:rsid w:val="00B312DB"/>
    <w:rsid w:val="00B3603F"/>
    <w:rsid w:val="00B374D9"/>
    <w:rsid w:val="00B3755F"/>
    <w:rsid w:val="00B43ECE"/>
    <w:rsid w:val="00B460F2"/>
    <w:rsid w:val="00B46DCE"/>
    <w:rsid w:val="00B61ADE"/>
    <w:rsid w:val="00B81CD3"/>
    <w:rsid w:val="00BB4557"/>
    <w:rsid w:val="00BC1C35"/>
    <w:rsid w:val="00BD0BE3"/>
    <w:rsid w:val="00BD2B50"/>
    <w:rsid w:val="00BD68E4"/>
    <w:rsid w:val="00BD7F14"/>
    <w:rsid w:val="00C000CE"/>
    <w:rsid w:val="00C00FD8"/>
    <w:rsid w:val="00C031BF"/>
    <w:rsid w:val="00C15D43"/>
    <w:rsid w:val="00C32CAC"/>
    <w:rsid w:val="00C4103F"/>
    <w:rsid w:val="00C537AD"/>
    <w:rsid w:val="00C57087"/>
    <w:rsid w:val="00C6071A"/>
    <w:rsid w:val="00C721CB"/>
    <w:rsid w:val="00C811E4"/>
    <w:rsid w:val="00C96857"/>
    <w:rsid w:val="00CA4949"/>
    <w:rsid w:val="00CB07CF"/>
    <w:rsid w:val="00CB4C78"/>
    <w:rsid w:val="00CB4EE4"/>
    <w:rsid w:val="00CD217E"/>
    <w:rsid w:val="00CD3E49"/>
    <w:rsid w:val="00CF5820"/>
    <w:rsid w:val="00D0151D"/>
    <w:rsid w:val="00D0204C"/>
    <w:rsid w:val="00D16754"/>
    <w:rsid w:val="00D3162C"/>
    <w:rsid w:val="00D36BB9"/>
    <w:rsid w:val="00D41515"/>
    <w:rsid w:val="00D53500"/>
    <w:rsid w:val="00D63629"/>
    <w:rsid w:val="00D65351"/>
    <w:rsid w:val="00D727E8"/>
    <w:rsid w:val="00D76256"/>
    <w:rsid w:val="00D83BAC"/>
    <w:rsid w:val="00D8722A"/>
    <w:rsid w:val="00D87D75"/>
    <w:rsid w:val="00D914CA"/>
    <w:rsid w:val="00D94166"/>
    <w:rsid w:val="00DA5002"/>
    <w:rsid w:val="00DB7AE3"/>
    <w:rsid w:val="00DC24CB"/>
    <w:rsid w:val="00DE66E6"/>
    <w:rsid w:val="00DF3F60"/>
    <w:rsid w:val="00DF5273"/>
    <w:rsid w:val="00E01A6E"/>
    <w:rsid w:val="00E070B2"/>
    <w:rsid w:val="00E24842"/>
    <w:rsid w:val="00E45618"/>
    <w:rsid w:val="00E71025"/>
    <w:rsid w:val="00E755FD"/>
    <w:rsid w:val="00E826B1"/>
    <w:rsid w:val="00E82F4A"/>
    <w:rsid w:val="00E84C65"/>
    <w:rsid w:val="00EA3A29"/>
    <w:rsid w:val="00EA5FB5"/>
    <w:rsid w:val="00EB407A"/>
    <w:rsid w:val="00EB67D9"/>
    <w:rsid w:val="00EC12D4"/>
    <w:rsid w:val="00EC59A4"/>
    <w:rsid w:val="00EE083E"/>
    <w:rsid w:val="00EE5345"/>
    <w:rsid w:val="00F147B6"/>
    <w:rsid w:val="00F211AE"/>
    <w:rsid w:val="00F309E4"/>
    <w:rsid w:val="00F437C0"/>
    <w:rsid w:val="00F472F3"/>
    <w:rsid w:val="00F52F9D"/>
    <w:rsid w:val="00F60C7A"/>
    <w:rsid w:val="00F63160"/>
    <w:rsid w:val="00F6617E"/>
    <w:rsid w:val="00FB55E2"/>
    <w:rsid w:val="00FF16D1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8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582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F58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val="en-US" w:eastAsia="el-GR"/>
    </w:rPr>
  </w:style>
  <w:style w:type="paragraph" w:styleId="a4">
    <w:name w:val="List Paragraph"/>
    <w:basedOn w:val="a"/>
    <w:uiPriority w:val="34"/>
    <w:qFormat/>
    <w:rsid w:val="00CF5820"/>
    <w:pPr>
      <w:ind w:left="720"/>
      <w:contextualSpacing/>
    </w:pPr>
    <w:rPr>
      <w:rFonts w:ascii="Comic Sans MS" w:hAnsi="Comic Sans MS"/>
      <w:sz w:val="24"/>
      <w:szCs w:val="24"/>
    </w:rPr>
  </w:style>
  <w:style w:type="character" w:styleId="a5">
    <w:name w:val="Placeholder Text"/>
    <w:basedOn w:val="a0"/>
    <w:uiPriority w:val="99"/>
    <w:semiHidden/>
    <w:rsid w:val="00781C44"/>
    <w:rPr>
      <w:color w:val="808080"/>
    </w:rPr>
  </w:style>
  <w:style w:type="character" w:customStyle="1" w:styleId="apple-converted-space">
    <w:name w:val="apple-converted-space"/>
    <w:basedOn w:val="a0"/>
    <w:rsid w:val="000C05A7"/>
  </w:style>
  <w:style w:type="paragraph" w:customStyle="1" w:styleId="TableContents">
    <w:name w:val="Table Contents"/>
    <w:basedOn w:val="a"/>
    <w:rsid w:val="0006460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el-GR"/>
    </w:rPr>
  </w:style>
  <w:style w:type="paragraph" w:customStyle="1" w:styleId="TableHeading">
    <w:name w:val="Table Heading"/>
    <w:basedOn w:val="TableContents"/>
    <w:rsid w:val="00064603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8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582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F58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val="en-US" w:eastAsia="el-GR"/>
    </w:rPr>
  </w:style>
  <w:style w:type="paragraph" w:styleId="a4">
    <w:name w:val="List Paragraph"/>
    <w:basedOn w:val="a"/>
    <w:uiPriority w:val="34"/>
    <w:qFormat/>
    <w:rsid w:val="00CF5820"/>
    <w:pPr>
      <w:ind w:left="720"/>
      <w:contextualSpacing/>
    </w:pPr>
    <w:rPr>
      <w:rFonts w:ascii="Comic Sans MS" w:hAnsi="Comic Sans MS"/>
      <w:sz w:val="24"/>
      <w:szCs w:val="24"/>
    </w:rPr>
  </w:style>
  <w:style w:type="character" w:styleId="a5">
    <w:name w:val="Placeholder Text"/>
    <w:basedOn w:val="a0"/>
    <w:uiPriority w:val="99"/>
    <w:semiHidden/>
    <w:rsid w:val="00781C44"/>
    <w:rPr>
      <w:color w:val="808080"/>
    </w:rPr>
  </w:style>
  <w:style w:type="character" w:customStyle="1" w:styleId="apple-converted-space">
    <w:name w:val="apple-converted-space"/>
    <w:basedOn w:val="a0"/>
    <w:rsid w:val="000C05A7"/>
  </w:style>
  <w:style w:type="paragraph" w:customStyle="1" w:styleId="TableContents">
    <w:name w:val="Table Contents"/>
    <w:basedOn w:val="a"/>
    <w:rsid w:val="0006460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el-GR"/>
    </w:rPr>
  </w:style>
  <w:style w:type="paragraph" w:customStyle="1" w:styleId="TableHeading">
    <w:name w:val="Table Heading"/>
    <w:basedOn w:val="TableContents"/>
    <w:rsid w:val="00064603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Multirama Customer</dc:creator>
  <cp:lastModifiedBy>ADM</cp:lastModifiedBy>
  <cp:revision>4</cp:revision>
  <cp:lastPrinted>2013-06-09T09:28:00Z</cp:lastPrinted>
  <dcterms:created xsi:type="dcterms:W3CDTF">2014-06-28T18:58:00Z</dcterms:created>
  <dcterms:modified xsi:type="dcterms:W3CDTF">2014-07-01T08:14:00Z</dcterms:modified>
</cp:coreProperties>
</file>