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FFFB" w14:textId="1EC2F0E8" w:rsidR="006C7C3B" w:rsidRPr="006C7C3B" w:rsidRDefault="006C7C3B" w:rsidP="006C7C3B">
      <w:pPr>
        <w:spacing w:line="360" w:lineRule="auto"/>
        <w:jc w:val="center"/>
        <w:rPr>
          <w:b/>
          <w:bCs/>
          <w:color w:val="000000"/>
          <w:sz w:val="28"/>
          <w:szCs w:val="28"/>
          <w:shd w:val="clear" w:color="auto" w:fill="F5F5F5"/>
        </w:rPr>
      </w:pPr>
      <w:r w:rsidRPr="006C7C3B">
        <w:rPr>
          <w:b/>
          <w:bCs/>
          <w:color w:val="000000"/>
          <w:sz w:val="28"/>
          <w:szCs w:val="28"/>
          <w:shd w:val="clear" w:color="auto" w:fill="F5F5F5"/>
        </w:rPr>
        <w:t>ΣΥΝΤΟΜΟ ΒΙΟΓΡΑΦΙΚΟ</w:t>
      </w:r>
    </w:p>
    <w:p w14:paraId="048525F4" w14:textId="1823EE98" w:rsidR="00F30849" w:rsidRDefault="00F625B4" w:rsidP="0039525C">
      <w:pPr>
        <w:spacing w:line="360" w:lineRule="auto"/>
        <w:jc w:val="both"/>
        <w:rPr>
          <w:color w:val="000000"/>
          <w:sz w:val="24"/>
          <w:szCs w:val="24"/>
          <w:shd w:val="clear" w:color="auto" w:fill="F5F5F5"/>
          <w:lang w:val="en-US"/>
        </w:rPr>
      </w:pPr>
      <w:r w:rsidRPr="0039525C">
        <w:rPr>
          <w:color w:val="000000"/>
          <w:sz w:val="24"/>
          <w:szCs w:val="24"/>
          <w:shd w:val="clear" w:color="auto" w:fill="F5F5F5"/>
        </w:rPr>
        <w:t>Ο Αθανάσιος Τσαγκανός είναι Καθηγητής στο τμήμα Διοίκησης Επιχειρήσεων του Πανεπιστημίου Πατρών. Είναι πτυχιούχος του τμήματος Στατιστικής του Οικονομικού Πανεπιστημίου Αθηνών και έλαβε Διδακτορικό δίπλωμα σε Χρηματοοικονομικά και Ποσοτικές Μεθόδους από το τμήμα Διοίκησης Επιχειρήσεων του Πανεπιστημίου Πατρών. Διδάσκει μαθήματα χρηματοοικονομικών και ποσοτικών μεθόδων</w:t>
      </w:r>
      <w:r w:rsidR="0039525C" w:rsidRPr="0039525C">
        <w:rPr>
          <w:color w:val="000000"/>
          <w:sz w:val="24"/>
          <w:szCs w:val="24"/>
          <w:shd w:val="clear" w:color="auto" w:fill="F5F5F5"/>
        </w:rPr>
        <w:t xml:space="preserve"> ενώ είναι Διευθυντής του Π.Μ.Σ. «Λογιστική στο Σύγχρονο Περιβάλλον Διοίκησης» του Τμήματος Διοίκησης Επιχειρήσεων Πανεπιστημίου Πατρών από το 2021 ως σήμερα. </w:t>
      </w:r>
      <w:r w:rsidRPr="0039525C">
        <w:rPr>
          <w:color w:val="000000"/>
          <w:sz w:val="24"/>
          <w:szCs w:val="24"/>
          <w:shd w:val="clear" w:color="auto" w:fill="F5F5F5"/>
        </w:rPr>
        <w:t>Έχει λάβει δύο φορές το Βραβείο καλύτερης ερευνητικής εργασίας της Σ.Ο.Ε.Δ.Ε του Πανεπιστημίου Πατρών ενώ έχει διατελέσει επιστημονικός υπεύθυνος σε τρία ερευνητικά προγράμματα. Επίσης έχει διατελέσει αξιολογητής προγραμμάτων σε διάφορους φορείς όπως το Υπουργείο Παιδείας, το Υπουργείο Ανάπτυξης και το ΙΚΥ και ως Σύμβουλος (mentoring) στην Εθνικής Συνομοσπονδία Ελληνικού Εμπορίου (Ε.Σ.Ε.Ε.)</w:t>
      </w:r>
      <w:r w:rsidR="00D177A1" w:rsidRPr="00D177A1">
        <w:rPr>
          <w:color w:val="000000"/>
          <w:sz w:val="24"/>
          <w:szCs w:val="24"/>
          <w:shd w:val="clear" w:color="auto" w:fill="F5F5F5"/>
        </w:rPr>
        <w:t xml:space="preserve"> </w:t>
      </w:r>
      <w:r w:rsidR="00D177A1">
        <w:rPr>
          <w:color w:val="000000"/>
          <w:sz w:val="24"/>
          <w:szCs w:val="24"/>
          <w:shd w:val="clear" w:color="auto" w:fill="F5F5F5"/>
        </w:rPr>
        <w:t xml:space="preserve">και </w:t>
      </w:r>
      <w:r w:rsidR="00D177A1" w:rsidRPr="0039525C">
        <w:rPr>
          <w:color w:val="000000"/>
          <w:sz w:val="24"/>
          <w:szCs w:val="24"/>
          <w:shd w:val="clear" w:color="auto" w:fill="F5F5F5"/>
        </w:rPr>
        <w:t>στο ΕΑΠ</w:t>
      </w:r>
      <w:r w:rsidRPr="0039525C">
        <w:rPr>
          <w:color w:val="000000"/>
          <w:sz w:val="24"/>
          <w:szCs w:val="24"/>
          <w:shd w:val="clear" w:color="auto" w:fill="F5F5F5"/>
        </w:rPr>
        <w:t xml:space="preserve">. </w:t>
      </w:r>
      <w:r w:rsidR="0039525C" w:rsidRPr="0039525C">
        <w:rPr>
          <w:color w:val="000000"/>
          <w:sz w:val="24"/>
          <w:szCs w:val="24"/>
          <w:shd w:val="clear" w:color="auto" w:fill="F5F5F5"/>
        </w:rPr>
        <w:t xml:space="preserve">Παράλληλα είναι μέλος ΣΕΠ στο ΕΑΠ από το 2016 ενώ έχει σημαντική εκπαιδευτική εμπειρία στην μη τυπική εκπαίδευση αφού είναι Πιστοποιημένος Εκπαιδευτής Ενηλίκων της Μη τυπικής Εκπαίδευσης από 1/9/2015 (ΕΟΠΠΕΠ).  </w:t>
      </w:r>
      <w:r w:rsidRPr="0039525C">
        <w:rPr>
          <w:color w:val="000000"/>
          <w:sz w:val="24"/>
          <w:szCs w:val="24"/>
          <w:shd w:val="clear" w:color="auto" w:fill="F5F5F5"/>
        </w:rPr>
        <w:t>Έχει</w:t>
      </w:r>
      <w:r w:rsidRPr="00D177A1">
        <w:rPr>
          <w:color w:val="000000"/>
          <w:sz w:val="24"/>
          <w:szCs w:val="24"/>
          <w:shd w:val="clear" w:color="auto" w:fill="F5F5F5"/>
          <w:lang w:val="en-US"/>
        </w:rPr>
        <w:t xml:space="preserve"> </w:t>
      </w:r>
      <w:r w:rsidRPr="0039525C">
        <w:rPr>
          <w:color w:val="000000"/>
          <w:sz w:val="24"/>
          <w:szCs w:val="24"/>
          <w:shd w:val="clear" w:color="auto" w:fill="F5F5F5"/>
        </w:rPr>
        <w:t>δημοσιεύσει</w:t>
      </w:r>
      <w:r w:rsidRPr="00D177A1">
        <w:rPr>
          <w:color w:val="000000"/>
          <w:sz w:val="24"/>
          <w:szCs w:val="24"/>
          <w:shd w:val="clear" w:color="auto" w:fill="F5F5F5"/>
          <w:lang w:val="en-US"/>
        </w:rPr>
        <w:t xml:space="preserve"> </w:t>
      </w:r>
      <w:r w:rsidRPr="0039525C">
        <w:rPr>
          <w:color w:val="000000"/>
          <w:sz w:val="24"/>
          <w:szCs w:val="24"/>
          <w:shd w:val="clear" w:color="auto" w:fill="F5F5F5"/>
        </w:rPr>
        <w:t>εργασίες</w:t>
      </w:r>
      <w:r w:rsidRPr="00D177A1">
        <w:rPr>
          <w:color w:val="000000"/>
          <w:sz w:val="24"/>
          <w:szCs w:val="24"/>
          <w:shd w:val="clear" w:color="auto" w:fill="F5F5F5"/>
          <w:lang w:val="en-US"/>
        </w:rPr>
        <w:t xml:space="preserve"> </w:t>
      </w:r>
      <w:r w:rsidRPr="0039525C">
        <w:rPr>
          <w:color w:val="000000"/>
          <w:sz w:val="24"/>
          <w:szCs w:val="24"/>
          <w:shd w:val="clear" w:color="auto" w:fill="F5F5F5"/>
        </w:rPr>
        <w:t>του</w:t>
      </w:r>
      <w:r w:rsidRPr="00D177A1">
        <w:rPr>
          <w:color w:val="000000"/>
          <w:sz w:val="24"/>
          <w:szCs w:val="24"/>
          <w:shd w:val="clear" w:color="auto" w:fill="F5F5F5"/>
          <w:lang w:val="en-US"/>
        </w:rPr>
        <w:t xml:space="preserve"> </w:t>
      </w:r>
      <w:r w:rsidRPr="0039525C">
        <w:rPr>
          <w:color w:val="000000"/>
          <w:sz w:val="24"/>
          <w:szCs w:val="24"/>
          <w:shd w:val="clear" w:color="auto" w:fill="F5F5F5"/>
        </w:rPr>
        <w:t>σε</w:t>
      </w:r>
      <w:r w:rsidRPr="00D177A1">
        <w:rPr>
          <w:color w:val="000000"/>
          <w:sz w:val="24"/>
          <w:szCs w:val="24"/>
          <w:shd w:val="clear" w:color="auto" w:fill="F5F5F5"/>
          <w:lang w:val="en-US"/>
        </w:rPr>
        <w:t xml:space="preserve"> </w:t>
      </w:r>
      <w:r w:rsidRPr="0039525C">
        <w:rPr>
          <w:color w:val="000000"/>
          <w:sz w:val="24"/>
          <w:szCs w:val="24"/>
          <w:shd w:val="clear" w:color="auto" w:fill="F5F5F5"/>
        </w:rPr>
        <w:t>διεθνή</w:t>
      </w:r>
      <w:r w:rsidRPr="00D177A1">
        <w:rPr>
          <w:color w:val="000000"/>
          <w:sz w:val="24"/>
          <w:szCs w:val="24"/>
          <w:shd w:val="clear" w:color="auto" w:fill="F5F5F5"/>
          <w:lang w:val="en-US"/>
        </w:rPr>
        <w:t xml:space="preserve"> </w:t>
      </w:r>
      <w:r w:rsidRPr="0039525C">
        <w:rPr>
          <w:color w:val="000000"/>
          <w:sz w:val="24"/>
          <w:szCs w:val="24"/>
          <w:shd w:val="clear" w:color="auto" w:fill="F5F5F5"/>
        </w:rPr>
        <w:t>επιστημονικά</w:t>
      </w:r>
      <w:r w:rsidRPr="00D177A1">
        <w:rPr>
          <w:color w:val="000000"/>
          <w:sz w:val="24"/>
          <w:szCs w:val="24"/>
          <w:shd w:val="clear" w:color="auto" w:fill="F5F5F5"/>
          <w:lang w:val="en-US"/>
        </w:rPr>
        <w:t xml:space="preserve"> </w:t>
      </w:r>
      <w:r w:rsidRPr="0039525C">
        <w:rPr>
          <w:color w:val="000000"/>
          <w:sz w:val="24"/>
          <w:szCs w:val="24"/>
          <w:shd w:val="clear" w:color="auto" w:fill="F5F5F5"/>
        </w:rPr>
        <w:t>περιοδικά</w:t>
      </w:r>
      <w:r w:rsidR="0039525C" w:rsidRPr="00D177A1">
        <w:rPr>
          <w:color w:val="000000"/>
          <w:sz w:val="24"/>
          <w:szCs w:val="24"/>
          <w:shd w:val="clear" w:color="auto" w:fill="F5F5F5"/>
          <w:lang w:val="en-US"/>
        </w:rPr>
        <w:t xml:space="preserve"> </w:t>
      </w:r>
      <w:r w:rsidR="0039525C" w:rsidRPr="0039525C">
        <w:rPr>
          <w:color w:val="000000"/>
          <w:sz w:val="24"/>
          <w:szCs w:val="24"/>
          <w:shd w:val="clear" w:color="auto" w:fill="F5F5F5"/>
        </w:rPr>
        <w:t>υψηλού</w:t>
      </w:r>
      <w:r w:rsidR="0039525C" w:rsidRPr="00D177A1">
        <w:rPr>
          <w:color w:val="000000"/>
          <w:sz w:val="24"/>
          <w:szCs w:val="24"/>
          <w:shd w:val="clear" w:color="auto" w:fill="F5F5F5"/>
          <w:lang w:val="en-US"/>
        </w:rPr>
        <w:t xml:space="preserve"> </w:t>
      </w:r>
      <w:r w:rsidR="0039525C" w:rsidRPr="0039525C">
        <w:rPr>
          <w:color w:val="000000"/>
          <w:sz w:val="24"/>
          <w:szCs w:val="24"/>
          <w:shd w:val="clear" w:color="auto" w:fill="F5F5F5"/>
        </w:rPr>
        <w:t>κύρους</w:t>
      </w:r>
      <w:r w:rsidR="0039525C" w:rsidRPr="00D177A1">
        <w:rPr>
          <w:color w:val="000000"/>
          <w:sz w:val="24"/>
          <w:szCs w:val="24"/>
          <w:shd w:val="clear" w:color="auto" w:fill="F5F5F5"/>
          <w:lang w:val="en-US"/>
        </w:rPr>
        <w:t xml:space="preserve"> (</w:t>
      </w:r>
      <w:r w:rsidR="0039525C" w:rsidRPr="0039525C">
        <w:rPr>
          <w:color w:val="000000"/>
          <w:sz w:val="24"/>
          <w:szCs w:val="24"/>
          <w:shd w:val="clear" w:color="auto" w:fill="F5F5F5"/>
        </w:rPr>
        <w:t>π</w:t>
      </w:r>
      <w:r w:rsidR="0039525C" w:rsidRPr="00D177A1">
        <w:rPr>
          <w:color w:val="000000"/>
          <w:sz w:val="24"/>
          <w:szCs w:val="24"/>
          <w:shd w:val="clear" w:color="auto" w:fill="F5F5F5"/>
          <w:lang w:val="en-US"/>
        </w:rPr>
        <w:t>.</w:t>
      </w:r>
      <w:r w:rsidR="0039525C" w:rsidRPr="0039525C">
        <w:rPr>
          <w:color w:val="000000"/>
          <w:sz w:val="24"/>
          <w:szCs w:val="24"/>
          <w:shd w:val="clear" w:color="auto" w:fill="F5F5F5"/>
        </w:rPr>
        <w:t>χ</w:t>
      </w:r>
      <w:r w:rsidR="0039525C" w:rsidRPr="00D177A1">
        <w:rPr>
          <w:color w:val="000000"/>
          <w:sz w:val="24"/>
          <w:szCs w:val="24"/>
          <w:shd w:val="clear" w:color="auto" w:fill="F5F5F5"/>
          <w:lang w:val="en-US"/>
        </w:rPr>
        <w:t xml:space="preserve"> International Journal of Finance and Economics, European Journal of Finance, International Review of Financial Analysis, Journal of Business Research, Journal of International Financial Markets, Institutions and Money, Economics Letters</w:t>
      </w:r>
      <w:r w:rsidR="00D177A1" w:rsidRPr="00D177A1">
        <w:rPr>
          <w:color w:val="000000"/>
          <w:sz w:val="24"/>
          <w:szCs w:val="24"/>
          <w:shd w:val="clear" w:color="auto" w:fill="F5F5F5"/>
          <w:lang w:val="en-US"/>
        </w:rPr>
        <w:t xml:space="preserve">, </w:t>
      </w:r>
      <w:r w:rsidR="00D177A1">
        <w:rPr>
          <w:color w:val="000000"/>
          <w:sz w:val="24"/>
          <w:szCs w:val="24"/>
          <w:shd w:val="clear" w:color="auto" w:fill="F5F5F5"/>
          <w:lang w:val="en-US"/>
        </w:rPr>
        <w:t>Journal of Travel Research</w:t>
      </w:r>
      <w:r w:rsidR="0039525C" w:rsidRPr="00D177A1">
        <w:rPr>
          <w:color w:val="000000"/>
          <w:sz w:val="24"/>
          <w:szCs w:val="24"/>
          <w:shd w:val="clear" w:color="auto" w:fill="F5F5F5"/>
          <w:lang w:val="en-US"/>
        </w:rPr>
        <w:t>)</w:t>
      </w:r>
      <w:r w:rsidRPr="00D177A1">
        <w:rPr>
          <w:color w:val="000000"/>
          <w:sz w:val="24"/>
          <w:szCs w:val="24"/>
          <w:shd w:val="clear" w:color="auto" w:fill="F5F5F5"/>
          <w:lang w:val="en-US"/>
        </w:rPr>
        <w:t xml:space="preserve"> </w:t>
      </w:r>
      <w:r w:rsidRPr="0039525C">
        <w:rPr>
          <w:color w:val="000000"/>
          <w:sz w:val="24"/>
          <w:szCs w:val="24"/>
          <w:shd w:val="clear" w:color="auto" w:fill="F5F5F5"/>
        </w:rPr>
        <w:t>και</w:t>
      </w:r>
      <w:r w:rsidRPr="00D177A1">
        <w:rPr>
          <w:color w:val="000000"/>
          <w:sz w:val="24"/>
          <w:szCs w:val="24"/>
          <w:shd w:val="clear" w:color="auto" w:fill="F5F5F5"/>
          <w:lang w:val="en-US"/>
        </w:rPr>
        <w:t xml:space="preserve"> </w:t>
      </w:r>
      <w:r w:rsidRPr="0039525C">
        <w:rPr>
          <w:color w:val="000000"/>
          <w:sz w:val="24"/>
          <w:szCs w:val="24"/>
          <w:shd w:val="clear" w:color="auto" w:fill="F5F5F5"/>
        </w:rPr>
        <w:t>έχει</w:t>
      </w:r>
      <w:r w:rsidRPr="00D177A1">
        <w:rPr>
          <w:color w:val="000000"/>
          <w:sz w:val="24"/>
          <w:szCs w:val="24"/>
          <w:shd w:val="clear" w:color="auto" w:fill="F5F5F5"/>
          <w:lang w:val="en-US"/>
        </w:rPr>
        <w:t xml:space="preserve"> </w:t>
      </w:r>
      <w:r w:rsidRPr="0039525C">
        <w:rPr>
          <w:color w:val="000000"/>
          <w:sz w:val="24"/>
          <w:szCs w:val="24"/>
          <w:shd w:val="clear" w:color="auto" w:fill="F5F5F5"/>
        </w:rPr>
        <w:t>πραγματοποιήσει</w:t>
      </w:r>
      <w:r w:rsidRPr="00D177A1">
        <w:rPr>
          <w:color w:val="000000"/>
          <w:sz w:val="24"/>
          <w:szCs w:val="24"/>
          <w:shd w:val="clear" w:color="auto" w:fill="F5F5F5"/>
          <w:lang w:val="en-US"/>
        </w:rPr>
        <w:t xml:space="preserve"> </w:t>
      </w:r>
      <w:r w:rsidRPr="0039525C">
        <w:rPr>
          <w:color w:val="000000"/>
          <w:sz w:val="24"/>
          <w:szCs w:val="24"/>
          <w:shd w:val="clear" w:color="auto" w:fill="F5F5F5"/>
        </w:rPr>
        <w:t>παρουσιάσεις</w:t>
      </w:r>
      <w:r w:rsidRPr="00D177A1">
        <w:rPr>
          <w:color w:val="000000"/>
          <w:sz w:val="24"/>
          <w:szCs w:val="24"/>
          <w:shd w:val="clear" w:color="auto" w:fill="F5F5F5"/>
          <w:lang w:val="en-US"/>
        </w:rPr>
        <w:t xml:space="preserve"> </w:t>
      </w:r>
      <w:r w:rsidRPr="0039525C">
        <w:rPr>
          <w:color w:val="000000"/>
          <w:sz w:val="24"/>
          <w:szCs w:val="24"/>
          <w:shd w:val="clear" w:color="auto" w:fill="F5F5F5"/>
        </w:rPr>
        <w:t>σε</w:t>
      </w:r>
      <w:r w:rsidRPr="00D177A1">
        <w:rPr>
          <w:color w:val="000000"/>
          <w:sz w:val="24"/>
          <w:szCs w:val="24"/>
          <w:shd w:val="clear" w:color="auto" w:fill="F5F5F5"/>
          <w:lang w:val="en-US"/>
        </w:rPr>
        <w:t xml:space="preserve"> </w:t>
      </w:r>
      <w:r w:rsidRPr="0039525C">
        <w:rPr>
          <w:color w:val="000000"/>
          <w:sz w:val="24"/>
          <w:szCs w:val="24"/>
          <w:shd w:val="clear" w:color="auto" w:fill="F5F5F5"/>
        </w:rPr>
        <w:t>διεθνή</w:t>
      </w:r>
      <w:r w:rsidRPr="00D177A1">
        <w:rPr>
          <w:color w:val="000000"/>
          <w:sz w:val="24"/>
          <w:szCs w:val="24"/>
          <w:shd w:val="clear" w:color="auto" w:fill="F5F5F5"/>
          <w:lang w:val="en-US"/>
        </w:rPr>
        <w:t xml:space="preserve"> </w:t>
      </w:r>
      <w:r w:rsidRPr="0039525C">
        <w:rPr>
          <w:color w:val="000000"/>
          <w:sz w:val="24"/>
          <w:szCs w:val="24"/>
          <w:shd w:val="clear" w:color="auto" w:fill="F5F5F5"/>
        </w:rPr>
        <w:t>και</w:t>
      </w:r>
      <w:r w:rsidRPr="00D177A1">
        <w:rPr>
          <w:color w:val="000000"/>
          <w:sz w:val="24"/>
          <w:szCs w:val="24"/>
          <w:shd w:val="clear" w:color="auto" w:fill="F5F5F5"/>
          <w:lang w:val="en-US"/>
        </w:rPr>
        <w:t xml:space="preserve"> </w:t>
      </w:r>
      <w:r w:rsidRPr="0039525C">
        <w:rPr>
          <w:color w:val="000000"/>
          <w:sz w:val="24"/>
          <w:szCs w:val="24"/>
          <w:shd w:val="clear" w:color="auto" w:fill="F5F5F5"/>
        </w:rPr>
        <w:t>Ελληνικά</w:t>
      </w:r>
      <w:r w:rsidRPr="00D177A1">
        <w:rPr>
          <w:color w:val="000000"/>
          <w:sz w:val="24"/>
          <w:szCs w:val="24"/>
          <w:shd w:val="clear" w:color="auto" w:fill="F5F5F5"/>
          <w:lang w:val="en-US"/>
        </w:rPr>
        <w:t xml:space="preserve"> </w:t>
      </w:r>
      <w:r w:rsidRPr="0039525C">
        <w:rPr>
          <w:color w:val="000000"/>
          <w:sz w:val="24"/>
          <w:szCs w:val="24"/>
          <w:shd w:val="clear" w:color="auto" w:fill="F5F5F5"/>
        </w:rPr>
        <w:t>συνέδρια</w:t>
      </w:r>
      <w:r w:rsidRPr="00D177A1">
        <w:rPr>
          <w:color w:val="000000"/>
          <w:sz w:val="24"/>
          <w:szCs w:val="24"/>
          <w:shd w:val="clear" w:color="auto" w:fill="F5F5F5"/>
          <w:lang w:val="en-US"/>
        </w:rPr>
        <w:t xml:space="preserve">. </w:t>
      </w:r>
      <w:r w:rsidRPr="0039525C">
        <w:rPr>
          <w:color w:val="000000"/>
          <w:sz w:val="24"/>
          <w:szCs w:val="24"/>
          <w:shd w:val="clear" w:color="auto" w:fill="F5F5F5"/>
        </w:rPr>
        <w:t>Τα επιστημονικά του ενδιαφέροντα αφορούν τη χρηματοοικονομική διοίκηση, τις ποσοτικές μεθόδους και τα εφαρμοσμένα οικονομικά.</w:t>
      </w:r>
    </w:p>
    <w:p w14:paraId="6CC25936" w14:textId="77777777" w:rsidR="006C7C3B" w:rsidRDefault="006C7C3B" w:rsidP="0039525C">
      <w:pPr>
        <w:spacing w:line="360" w:lineRule="auto"/>
        <w:jc w:val="both"/>
        <w:rPr>
          <w:color w:val="000000"/>
          <w:sz w:val="24"/>
          <w:szCs w:val="24"/>
          <w:shd w:val="clear" w:color="auto" w:fill="F5F5F5"/>
        </w:rPr>
      </w:pPr>
    </w:p>
    <w:p w14:paraId="2412180D" w14:textId="07CC734F" w:rsidR="006C7C3B" w:rsidRPr="006C7C3B" w:rsidRDefault="006C7C3B" w:rsidP="0039525C">
      <w:pPr>
        <w:spacing w:line="360" w:lineRule="auto"/>
        <w:jc w:val="both"/>
        <w:rPr>
          <w:color w:val="000000"/>
          <w:sz w:val="24"/>
          <w:szCs w:val="24"/>
          <w:shd w:val="clear" w:color="auto" w:fill="F5F5F5"/>
        </w:rPr>
      </w:pPr>
      <w:r>
        <w:rPr>
          <w:color w:val="000000"/>
          <w:sz w:val="24"/>
          <w:szCs w:val="24"/>
          <w:shd w:val="clear" w:color="auto" w:fill="F5F5F5"/>
        </w:rPr>
        <w:t>Προσωπική ιστοσελίδα</w:t>
      </w:r>
    </w:p>
    <w:p w14:paraId="5A9DC542" w14:textId="28BDF5BF" w:rsidR="006C7C3B" w:rsidRPr="006C7C3B" w:rsidRDefault="006C7C3B" w:rsidP="0039525C">
      <w:pPr>
        <w:spacing w:line="360" w:lineRule="auto"/>
        <w:jc w:val="both"/>
        <w:rPr>
          <w:color w:val="000000"/>
          <w:sz w:val="24"/>
          <w:szCs w:val="24"/>
          <w:shd w:val="clear" w:color="auto" w:fill="F5F5F5"/>
        </w:rPr>
      </w:pPr>
      <w:r w:rsidRPr="006C7C3B">
        <w:rPr>
          <w:color w:val="000000"/>
          <w:sz w:val="24"/>
          <w:szCs w:val="24"/>
          <w:shd w:val="clear" w:color="auto" w:fill="F5F5F5"/>
          <w:lang w:val="en-US"/>
        </w:rPr>
        <w:t>https</w:t>
      </w:r>
      <w:r w:rsidRPr="006C7C3B">
        <w:rPr>
          <w:color w:val="000000"/>
          <w:sz w:val="24"/>
          <w:szCs w:val="24"/>
          <w:shd w:val="clear" w:color="auto" w:fill="F5F5F5"/>
        </w:rPr>
        <w:t>://</w:t>
      </w:r>
      <w:r w:rsidRPr="006C7C3B">
        <w:rPr>
          <w:color w:val="000000"/>
          <w:sz w:val="24"/>
          <w:szCs w:val="24"/>
          <w:shd w:val="clear" w:color="auto" w:fill="F5F5F5"/>
          <w:lang w:val="en-US"/>
        </w:rPr>
        <w:t>www</w:t>
      </w:r>
      <w:r w:rsidRPr="006C7C3B">
        <w:rPr>
          <w:color w:val="000000"/>
          <w:sz w:val="24"/>
          <w:szCs w:val="24"/>
          <w:shd w:val="clear" w:color="auto" w:fill="F5F5F5"/>
        </w:rPr>
        <w:t>.</w:t>
      </w:r>
      <w:r w:rsidRPr="006C7C3B">
        <w:rPr>
          <w:color w:val="000000"/>
          <w:sz w:val="24"/>
          <w:szCs w:val="24"/>
          <w:shd w:val="clear" w:color="auto" w:fill="F5F5F5"/>
          <w:lang w:val="en-US"/>
        </w:rPr>
        <w:t>bma</w:t>
      </w:r>
      <w:r w:rsidRPr="006C7C3B">
        <w:rPr>
          <w:color w:val="000000"/>
          <w:sz w:val="24"/>
          <w:szCs w:val="24"/>
          <w:shd w:val="clear" w:color="auto" w:fill="F5F5F5"/>
        </w:rPr>
        <w:t>.</w:t>
      </w:r>
      <w:r w:rsidRPr="006C7C3B">
        <w:rPr>
          <w:color w:val="000000"/>
          <w:sz w:val="24"/>
          <w:szCs w:val="24"/>
          <w:shd w:val="clear" w:color="auto" w:fill="F5F5F5"/>
          <w:lang w:val="en-US"/>
        </w:rPr>
        <w:t>upatras</w:t>
      </w:r>
      <w:r w:rsidRPr="006C7C3B">
        <w:rPr>
          <w:color w:val="000000"/>
          <w:sz w:val="24"/>
          <w:szCs w:val="24"/>
          <w:shd w:val="clear" w:color="auto" w:fill="F5F5F5"/>
        </w:rPr>
        <w:t>.</w:t>
      </w:r>
      <w:r w:rsidRPr="006C7C3B">
        <w:rPr>
          <w:color w:val="000000"/>
          <w:sz w:val="24"/>
          <w:szCs w:val="24"/>
          <w:shd w:val="clear" w:color="auto" w:fill="F5F5F5"/>
          <w:lang w:val="en-US"/>
        </w:rPr>
        <w:t>gr</w:t>
      </w:r>
      <w:r w:rsidRPr="006C7C3B">
        <w:rPr>
          <w:color w:val="000000"/>
          <w:sz w:val="24"/>
          <w:szCs w:val="24"/>
          <w:shd w:val="clear" w:color="auto" w:fill="F5F5F5"/>
        </w:rPr>
        <w:t>/</w:t>
      </w:r>
      <w:r w:rsidRPr="006C7C3B">
        <w:rPr>
          <w:color w:val="000000"/>
          <w:sz w:val="24"/>
          <w:szCs w:val="24"/>
          <w:shd w:val="clear" w:color="auto" w:fill="F5F5F5"/>
          <w:lang w:val="en-US"/>
        </w:rPr>
        <w:t>index</w:t>
      </w:r>
      <w:r w:rsidRPr="006C7C3B">
        <w:rPr>
          <w:color w:val="000000"/>
          <w:sz w:val="24"/>
          <w:szCs w:val="24"/>
          <w:shd w:val="clear" w:color="auto" w:fill="F5F5F5"/>
        </w:rPr>
        <w:t>.</w:t>
      </w:r>
      <w:r w:rsidRPr="006C7C3B">
        <w:rPr>
          <w:color w:val="000000"/>
          <w:sz w:val="24"/>
          <w:szCs w:val="24"/>
          <w:shd w:val="clear" w:color="auto" w:fill="F5F5F5"/>
          <w:lang w:val="en-US"/>
        </w:rPr>
        <w:t>php</w:t>
      </w:r>
      <w:r w:rsidRPr="006C7C3B">
        <w:rPr>
          <w:color w:val="000000"/>
          <w:sz w:val="24"/>
          <w:szCs w:val="24"/>
          <w:shd w:val="clear" w:color="auto" w:fill="F5F5F5"/>
        </w:rPr>
        <w:t>/</w:t>
      </w:r>
      <w:r w:rsidRPr="006C7C3B">
        <w:rPr>
          <w:color w:val="000000"/>
          <w:sz w:val="24"/>
          <w:szCs w:val="24"/>
          <w:shd w:val="clear" w:color="auto" w:fill="F5F5F5"/>
          <w:lang w:val="en-US"/>
        </w:rPr>
        <w:t>el</w:t>
      </w:r>
      <w:r w:rsidRPr="006C7C3B">
        <w:rPr>
          <w:color w:val="000000"/>
          <w:sz w:val="24"/>
          <w:szCs w:val="24"/>
          <w:shd w:val="clear" w:color="auto" w:fill="F5F5F5"/>
        </w:rPr>
        <w:t>/2014-10-03-10-24-02/2014-10-03-10-26-24/19-</w:t>
      </w:r>
      <w:r w:rsidRPr="006C7C3B">
        <w:rPr>
          <w:color w:val="000000"/>
          <w:sz w:val="24"/>
          <w:szCs w:val="24"/>
          <w:shd w:val="clear" w:color="auto" w:fill="F5F5F5"/>
          <w:lang w:val="en-US"/>
        </w:rPr>
        <w:t>tsagkanos</w:t>
      </w:r>
      <w:r w:rsidRPr="006C7C3B">
        <w:rPr>
          <w:color w:val="000000"/>
          <w:sz w:val="24"/>
          <w:szCs w:val="24"/>
          <w:shd w:val="clear" w:color="auto" w:fill="F5F5F5"/>
        </w:rPr>
        <w:t>-</w:t>
      </w:r>
      <w:r w:rsidRPr="006C7C3B">
        <w:rPr>
          <w:color w:val="000000"/>
          <w:sz w:val="24"/>
          <w:szCs w:val="24"/>
          <w:shd w:val="clear" w:color="auto" w:fill="F5F5F5"/>
          <w:lang w:val="en-US"/>
        </w:rPr>
        <w:t>athanasios</w:t>
      </w:r>
    </w:p>
    <w:sectPr w:rsidR="006C7C3B" w:rsidRPr="006C7C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43728"/>
    <w:multiLevelType w:val="hybridMultilevel"/>
    <w:tmpl w:val="8A369A14"/>
    <w:lvl w:ilvl="0" w:tplc="FFFFFFFF">
      <w:start w:val="1"/>
      <w:numFmt w:val="bullet"/>
      <w:lvlText w:val=""/>
      <w:lvlJc w:val="left"/>
      <w:pPr>
        <w:tabs>
          <w:tab w:val="num" w:pos="417"/>
        </w:tabs>
        <w:ind w:left="417" w:hanging="360"/>
      </w:pPr>
      <w:rPr>
        <w:rFonts w:ascii="Wingdings" w:hAnsi="Wingdings" w:hint="default"/>
        <w:strike w:val="0"/>
        <w:dstrike w:val="0"/>
        <w:vertAlign w:val="baseline"/>
      </w:rPr>
    </w:lvl>
    <w:lvl w:ilvl="1" w:tplc="04080001">
      <w:start w:val="1"/>
      <w:numFmt w:val="bullet"/>
      <w:lvlText w:val=""/>
      <w:lvlJc w:val="left"/>
      <w:pPr>
        <w:tabs>
          <w:tab w:val="num" w:pos="417"/>
        </w:tabs>
        <w:ind w:left="417" w:hanging="360"/>
      </w:pPr>
      <w:rPr>
        <w:rFonts w:ascii="Symbol" w:hAnsi="Symbol" w:hint="default"/>
        <w:strike w:val="0"/>
        <w:dstrike w:val="0"/>
        <w:vertAlign w:val="baseline"/>
      </w:rPr>
    </w:lvl>
    <w:lvl w:ilvl="2" w:tplc="FFFFFFFF" w:tentative="1">
      <w:start w:val="1"/>
      <w:numFmt w:val="bullet"/>
      <w:lvlText w:val=""/>
      <w:lvlJc w:val="left"/>
      <w:pPr>
        <w:tabs>
          <w:tab w:val="num" w:pos="1137"/>
        </w:tabs>
        <w:ind w:left="1137" w:hanging="360"/>
      </w:pPr>
      <w:rPr>
        <w:rFonts w:ascii="Wingdings" w:hAnsi="Wingdings" w:hint="default"/>
      </w:rPr>
    </w:lvl>
    <w:lvl w:ilvl="3" w:tplc="FFFFFFFF" w:tentative="1">
      <w:start w:val="1"/>
      <w:numFmt w:val="bullet"/>
      <w:lvlText w:val=""/>
      <w:lvlJc w:val="left"/>
      <w:pPr>
        <w:tabs>
          <w:tab w:val="num" w:pos="1857"/>
        </w:tabs>
        <w:ind w:left="1857" w:hanging="360"/>
      </w:pPr>
      <w:rPr>
        <w:rFonts w:ascii="Symbol" w:hAnsi="Symbol" w:hint="default"/>
      </w:rPr>
    </w:lvl>
    <w:lvl w:ilvl="4" w:tplc="FFFFFFFF" w:tentative="1">
      <w:start w:val="1"/>
      <w:numFmt w:val="bullet"/>
      <w:lvlText w:val="o"/>
      <w:lvlJc w:val="left"/>
      <w:pPr>
        <w:tabs>
          <w:tab w:val="num" w:pos="2577"/>
        </w:tabs>
        <w:ind w:left="2577" w:hanging="360"/>
      </w:pPr>
      <w:rPr>
        <w:rFonts w:ascii="Courier New" w:hAnsi="Courier New" w:hint="default"/>
      </w:rPr>
    </w:lvl>
    <w:lvl w:ilvl="5" w:tplc="FFFFFFFF" w:tentative="1">
      <w:start w:val="1"/>
      <w:numFmt w:val="bullet"/>
      <w:lvlText w:val=""/>
      <w:lvlJc w:val="left"/>
      <w:pPr>
        <w:tabs>
          <w:tab w:val="num" w:pos="3297"/>
        </w:tabs>
        <w:ind w:left="3297" w:hanging="360"/>
      </w:pPr>
      <w:rPr>
        <w:rFonts w:ascii="Wingdings" w:hAnsi="Wingdings" w:hint="default"/>
      </w:rPr>
    </w:lvl>
    <w:lvl w:ilvl="6" w:tplc="FFFFFFFF" w:tentative="1">
      <w:start w:val="1"/>
      <w:numFmt w:val="bullet"/>
      <w:lvlText w:val=""/>
      <w:lvlJc w:val="left"/>
      <w:pPr>
        <w:tabs>
          <w:tab w:val="num" w:pos="4017"/>
        </w:tabs>
        <w:ind w:left="4017" w:hanging="360"/>
      </w:pPr>
      <w:rPr>
        <w:rFonts w:ascii="Symbol" w:hAnsi="Symbol" w:hint="default"/>
      </w:rPr>
    </w:lvl>
    <w:lvl w:ilvl="7" w:tplc="FFFFFFFF" w:tentative="1">
      <w:start w:val="1"/>
      <w:numFmt w:val="bullet"/>
      <w:lvlText w:val="o"/>
      <w:lvlJc w:val="left"/>
      <w:pPr>
        <w:tabs>
          <w:tab w:val="num" w:pos="4737"/>
        </w:tabs>
        <w:ind w:left="4737" w:hanging="360"/>
      </w:pPr>
      <w:rPr>
        <w:rFonts w:ascii="Courier New" w:hAnsi="Courier New" w:hint="default"/>
      </w:rPr>
    </w:lvl>
    <w:lvl w:ilvl="8" w:tplc="FFFFFFFF" w:tentative="1">
      <w:start w:val="1"/>
      <w:numFmt w:val="bullet"/>
      <w:lvlText w:val=""/>
      <w:lvlJc w:val="left"/>
      <w:pPr>
        <w:tabs>
          <w:tab w:val="num" w:pos="5457"/>
        </w:tabs>
        <w:ind w:left="5457" w:hanging="360"/>
      </w:pPr>
      <w:rPr>
        <w:rFonts w:ascii="Wingdings" w:hAnsi="Wingdings" w:hint="default"/>
      </w:rPr>
    </w:lvl>
  </w:abstractNum>
  <w:num w:numId="1" w16cid:durableId="66343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4"/>
    <w:rsid w:val="0039525C"/>
    <w:rsid w:val="006C7C3B"/>
    <w:rsid w:val="00856BE0"/>
    <w:rsid w:val="00CE3413"/>
    <w:rsid w:val="00D177A1"/>
    <w:rsid w:val="00F30849"/>
    <w:rsid w:val="00F625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5413"/>
  <w15:chartTrackingRefBased/>
  <w15:docId w15:val="{EF38C4B9-FDA6-4683-95A6-15FDE1DC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25C"/>
    <w:pPr>
      <w:spacing w:after="0" w:line="240" w:lineRule="auto"/>
    </w:pPr>
    <w:rPr>
      <w:rFonts w:ascii="Times New Roman" w:eastAsia="Times New Roman" w:hAnsi="Times New Roman" w:cs="Times New Roman"/>
      <w:kern w:val="0"/>
      <w:sz w:val="20"/>
      <w:szCs w:val="2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287</Words>
  <Characters>1550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Τσαγκανός Αθανάσιος</dc:creator>
  <cp:keywords/>
  <dc:description/>
  <cp:lastModifiedBy>TSAGKANOS ATHANASIOS</cp:lastModifiedBy>
  <cp:revision>4</cp:revision>
  <dcterms:created xsi:type="dcterms:W3CDTF">2023-05-26T11:38:00Z</dcterms:created>
  <dcterms:modified xsi:type="dcterms:W3CDTF">2024-10-21T08:51:00Z</dcterms:modified>
</cp:coreProperties>
</file>