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13" w:rsidRPr="00D51113" w:rsidRDefault="00D51113" w:rsidP="004B2C6A">
      <w:pPr>
        <w:spacing w:line="360" w:lineRule="auto"/>
        <w:rPr>
          <w:rFonts w:asciiTheme="minorHAnsi" w:hAnsiTheme="minorHAnsi"/>
          <w:b/>
          <w:bCs/>
        </w:rPr>
      </w:pPr>
      <w:r w:rsidRPr="00D51113">
        <w:rPr>
          <w:rFonts w:asciiTheme="minorHAnsi" w:hAnsiTheme="minorHAnsi"/>
          <w:b/>
          <w:bCs/>
        </w:rPr>
        <w:t>ΟΝΟΜΑΤΕΠΩΝΥΜΟ</w:t>
      </w:r>
    </w:p>
    <w:p w:rsidR="00D51113" w:rsidRPr="00D51113" w:rsidRDefault="00D51113" w:rsidP="004B2C6A">
      <w:pPr>
        <w:spacing w:line="360" w:lineRule="auto"/>
        <w:rPr>
          <w:rFonts w:asciiTheme="minorHAnsi" w:hAnsiTheme="minorHAnsi"/>
          <w:b/>
          <w:bCs/>
        </w:rPr>
      </w:pPr>
      <w:r w:rsidRPr="00D51113">
        <w:rPr>
          <w:rFonts w:asciiTheme="minorHAnsi" w:hAnsiTheme="minorHAnsi"/>
          <w:b/>
          <w:bCs/>
        </w:rPr>
        <w:t>ΗΜΕΡΟΜΗΝΙΑ</w:t>
      </w:r>
    </w:p>
    <w:p w:rsidR="00D51113" w:rsidRPr="00D51113" w:rsidRDefault="00D51113" w:rsidP="004B2C6A">
      <w:pPr>
        <w:spacing w:line="360" w:lineRule="auto"/>
        <w:jc w:val="center"/>
        <w:rPr>
          <w:rFonts w:asciiTheme="minorHAnsi" w:hAnsiTheme="minorHAnsi"/>
          <w:b/>
          <w:bCs/>
          <w:u w:val="single"/>
        </w:rPr>
      </w:pPr>
      <w:r w:rsidRPr="00D51113">
        <w:rPr>
          <w:rFonts w:asciiTheme="minorHAnsi" w:hAnsiTheme="minorHAnsi"/>
          <w:b/>
          <w:bCs/>
          <w:u w:val="single"/>
        </w:rPr>
        <w:t>ΕΠΑΝΑΛΗΠΤΙΚΟ ΔΙΑΓΩΝΙΣΜΑ ΣΤΗΝ ΙΣΤΟΡΙΑ (ΚΡΗΤΙΚΟ ΖΗΤΗΜΑ)</w:t>
      </w:r>
    </w:p>
    <w:p w:rsidR="00D51113" w:rsidRPr="004B2C6A" w:rsidRDefault="004B2C6A" w:rsidP="004B2C6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4B2C6A">
        <w:rPr>
          <w:rFonts w:asciiTheme="minorHAnsi" w:hAnsiTheme="minorHAnsi"/>
          <w:b/>
          <w:bCs/>
        </w:rPr>
        <w:t>ΟΜΑΔΑ Α΄</w:t>
      </w:r>
    </w:p>
    <w:p w:rsidR="004B2C6A" w:rsidRDefault="00D51113" w:rsidP="004B2C6A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51113">
        <w:rPr>
          <w:rFonts w:asciiTheme="minorHAnsi" w:hAnsiTheme="minorHAnsi"/>
        </w:rPr>
        <w:t xml:space="preserve">Να εξηγήσετε το περιεχόμενο των ιστορικών όρων : </w:t>
      </w:r>
    </w:p>
    <w:p w:rsidR="004B2C6A" w:rsidRDefault="00D51113" w:rsidP="004B2C6A">
      <w:pPr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D51113">
        <w:rPr>
          <w:rFonts w:asciiTheme="minorHAnsi" w:hAnsiTheme="minorHAnsi"/>
        </w:rPr>
        <w:t>Προκήρυξη της 26</w:t>
      </w:r>
      <w:r w:rsidRPr="00D51113">
        <w:rPr>
          <w:rFonts w:asciiTheme="minorHAnsi" w:hAnsiTheme="minorHAnsi"/>
          <w:vertAlign w:val="superscript"/>
        </w:rPr>
        <w:t>ης</w:t>
      </w:r>
      <w:r w:rsidRPr="00D51113">
        <w:rPr>
          <w:rFonts w:asciiTheme="minorHAnsi" w:hAnsiTheme="minorHAnsi"/>
        </w:rPr>
        <w:t xml:space="preserve"> Φεβρουαρίου 1905, </w:t>
      </w:r>
    </w:p>
    <w:p w:rsidR="00D51113" w:rsidRDefault="00D51113" w:rsidP="004B2C6A">
      <w:pPr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D51113">
        <w:rPr>
          <w:rFonts w:asciiTheme="minorHAnsi" w:hAnsiTheme="minorHAnsi"/>
        </w:rPr>
        <w:t>Ψήφισμα της 24</w:t>
      </w:r>
      <w:r w:rsidRPr="00D51113">
        <w:rPr>
          <w:rFonts w:asciiTheme="minorHAnsi" w:hAnsiTheme="minorHAnsi"/>
          <w:vertAlign w:val="superscript"/>
        </w:rPr>
        <w:t>ης</w:t>
      </w:r>
      <w:r w:rsidRPr="00D51113">
        <w:rPr>
          <w:rFonts w:asciiTheme="minorHAnsi" w:hAnsiTheme="minorHAnsi"/>
        </w:rPr>
        <w:t xml:space="preserve"> Σεπτεμβρίου 1908</w:t>
      </w:r>
      <w:r>
        <w:rPr>
          <w:rFonts w:asciiTheme="minorHAnsi" w:hAnsiTheme="minorHAnsi"/>
        </w:rPr>
        <w:t xml:space="preserve"> (ΜΟΝΑΔΕΣ 30</w:t>
      </w:r>
      <w:r w:rsidRPr="00D51113">
        <w:rPr>
          <w:rFonts w:asciiTheme="minorHAnsi" w:hAnsiTheme="minorHAnsi"/>
        </w:rPr>
        <w:t>)</w:t>
      </w:r>
    </w:p>
    <w:p w:rsidR="004B2C6A" w:rsidRPr="00D51113" w:rsidRDefault="004B2C6A" w:rsidP="004B2C6A">
      <w:pPr>
        <w:spacing w:line="360" w:lineRule="auto"/>
        <w:ind w:left="360"/>
        <w:rPr>
          <w:rFonts w:asciiTheme="minorHAnsi" w:hAnsiTheme="minorHAnsi"/>
        </w:rPr>
      </w:pPr>
    </w:p>
    <w:p w:rsidR="00D51113" w:rsidRDefault="00D51113" w:rsidP="004B2C6A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51113">
        <w:rPr>
          <w:rFonts w:asciiTheme="minorHAnsi" w:hAnsiTheme="minorHAnsi"/>
        </w:rPr>
        <w:t>Η αντίδραση του Πρίγκιπα Γεωργίου μετά την έκρηξη της Επανάστασης στο Θέρισο (1905) (ΜΟΝΑΔΕΣ 2</w:t>
      </w:r>
      <w:r>
        <w:rPr>
          <w:rFonts w:asciiTheme="minorHAnsi" w:hAnsiTheme="minorHAnsi"/>
        </w:rPr>
        <w:t>0</w:t>
      </w:r>
      <w:r w:rsidRPr="00D51113">
        <w:rPr>
          <w:rFonts w:asciiTheme="minorHAnsi" w:hAnsiTheme="minorHAnsi"/>
        </w:rPr>
        <w:t>)</w:t>
      </w:r>
    </w:p>
    <w:p w:rsidR="004B2C6A" w:rsidRPr="00D51113" w:rsidRDefault="004B2C6A" w:rsidP="004B2C6A">
      <w:pPr>
        <w:spacing w:line="360" w:lineRule="auto"/>
        <w:ind w:left="360"/>
        <w:rPr>
          <w:rFonts w:asciiTheme="minorHAnsi" w:hAnsiTheme="minorHAnsi"/>
        </w:rPr>
      </w:pPr>
    </w:p>
    <w:p w:rsidR="00D51113" w:rsidRPr="00D51113" w:rsidRDefault="00D51113" w:rsidP="004B2C6A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51113">
        <w:rPr>
          <w:rFonts w:asciiTheme="minorHAnsi" w:hAnsiTheme="minorHAnsi"/>
        </w:rPr>
        <w:t xml:space="preserve">Η ανάληψη της πρωθυπουργίας της Ελλάδος από τον Ελ. Βενιζέλο (Σεπτέμβριος 1910) και οι αντιδράσεις που προκάλεσε στην Κρήτη. (ΜΟΝΑΔΕΣ </w:t>
      </w:r>
      <w:r>
        <w:rPr>
          <w:rFonts w:asciiTheme="minorHAnsi" w:hAnsiTheme="minorHAnsi"/>
        </w:rPr>
        <w:t>30</w:t>
      </w:r>
      <w:r w:rsidRPr="00D51113">
        <w:rPr>
          <w:rFonts w:asciiTheme="minorHAnsi" w:hAnsiTheme="minorHAnsi"/>
        </w:rPr>
        <w:t>)</w:t>
      </w:r>
    </w:p>
    <w:p w:rsidR="00D51113" w:rsidRPr="00D51113" w:rsidRDefault="00D51113" w:rsidP="004B2C6A">
      <w:pPr>
        <w:spacing w:line="360" w:lineRule="auto"/>
        <w:ind w:left="360"/>
        <w:rPr>
          <w:rFonts w:asciiTheme="minorHAnsi" w:hAnsiTheme="minorHAnsi"/>
        </w:rPr>
      </w:pPr>
    </w:p>
    <w:p w:rsidR="00D51113" w:rsidRPr="00D51113" w:rsidRDefault="00D51113" w:rsidP="004B2C6A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4B2C6A">
        <w:rPr>
          <w:rFonts w:asciiTheme="minorHAnsi" w:hAnsiTheme="minorHAnsi"/>
          <w:bCs/>
        </w:rPr>
        <w:t xml:space="preserve">Να χαρακτηρίσετε τις παρακάτω προτάσεις ως σωστές ή λάθος </w:t>
      </w:r>
      <w:r w:rsidRPr="00D51113">
        <w:rPr>
          <w:rFonts w:asciiTheme="minorHAnsi" w:hAnsiTheme="minorHAnsi"/>
        </w:rPr>
        <w:t>(ΜΟΝΑΔΕΣ 20)</w:t>
      </w:r>
    </w:p>
    <w:p w:rsidR="00D51113" w:rsidRPr="00D51113" w:rsidRDefault="00D51113" w:rsidP="004B2C6A">
      <w:pPr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D51113">
        <w:rPr>
          <w:rFonts w:asciiTheme="minorHAnsi" w:hAnsiTheme="minorHAnsi"/>
        </w:rPr>
        <w:t>Το πρώτο σημαντικό διάταγμα του Ύπατου Αρμοστή είχε τον τίτλο «Περί συγκροτήσεως της Κρητικής Πολιτείας»</w:t>
      </w:r>
    </w:p>
    <w:p w:rsidR="00D51113" w:rsidRPr="00D51113" w:rsidRDefault="00D51113" w:rsidP="004B2C6A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D51113">
        <w:rPr>
          <w:rFonts w:asciiTheme="minorHAnsi" w:hAnsiTheme="minorHAnsi"/>
        </w:rPr>
        <w:t xml:space="preserve">Η «Προσωρινή </w:t>
      </w:r>
      <w:proofErr w:type="spellStart"/>
      <w:r w:rsidRPr="00D51113">
        <w:rPr>
          <w:rFonts w:asciiTheme="minorHAnsi" w:hAnsiTheme="minorHAnsi"/>
        </w:rPr>
        <w:t>Κυβέρνησις</w:t>
      </w:r>
      <w:proofErr w:type="spellEnd"/>
      <w:r w:rsidRPr="00D51113">
        <w:rPr>
          <w:rFonts w:asciiTheme="minorHAnsi" w:hAnsiTheme="minorHAnsi"/>
        </w:rPr>
        <w:t xml:space="preserve"> της Κρήτης» έδρευε στο Θέρισο, με πρόεδρο τον Ελ. Βενιζέλο και υπουργούς τους Κ. </w:t>
      </w:r>
      <w:proofErr w:type="spellStart"/>
      <w:r w:rsidRPr="00D51113">
        <w:rPr>
          <w:rFonts w:asciiTheme="minorHAnsi" w:hAnsiTheme="minorHAnsi"/>
        </w:rPr>
        <w:t>Φούμη</w:t>
      </w:r>
      <w:proofErr w:type="spellEnd"/>
      <w:r w:rsidRPr="00D51113">
        <w:rPr>
          <w:rFonts w:asciiTheme="minorHAnsi" w:hAnsiTheme="minorHAnsi"/>
        </w:rPr>
        <w:t xml:space="preserve"> και Κ. Μάνο. </w:t>
      </w:r>
    </w:p>
    <w:p w:rsidR="00D51113" w:rsidRPr="00D51113" w:rsidRDefault="00D51113" w:rsidP="004B2C6A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D51113">
        <w:rPr>
          <w:rFonts w:asciiTheme="minorHAnsi" w:hAnsiTheme="minorHAnsi"/>
        </w:rPr>
        <w:t xml:space="preserve">Στις 14 Αυγούστου 1906 οι Δυνάμεις παραχωρούσαν στο βασιλιά των Ελλήνων Γεώργιο Α' το δικαίωμα να διορίζει εκείνος τον Ύπατο Αρμοστή της Κρήτης. </w:t>
      </w:r>
    </w:p>
    <w:p w:rsidR="00D51113" w:rsidRPr="00D51113" w:rsidRDefault="00D51113" w:rsidP="004B2C6A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D51113">
        <w:rPr>
          <w:rFonts w:asciiTheme="minorHAnsi" w:hAnsiTheme="minorHAnsi"/>
        </w:rPr>
        <w:t xml:space="preserve">Ο Βενιζέλος απέστειλε στην Κρήτη ως Γενικό Αρμοστή το Στέφανο Δραγούμη, ο οποίος ανέλαβε τα καθήκοντα του στις 12 Οκτωβρίου 1912. </w:t>
      </w:r>
    </w:p>
    <w:p w:rsidR="00D51113" w:rsidRPr="00D51113" w:rsidRDefault="00D51113" w:rsidP="004B2C6A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D51113">
        <w:rPr>
          <w:rFonts w:asciiTheme="minorHAnsi" w:hAnsiTheme="minorHAnsi"/>
        </w:rPr>
        <w:t xml:space="preserve">Με το άρθρο 4 της Συνθήκης του Λονδίνου (30 Μαΐου 1913) ο σουλτάνος παραιτήθηκε από όλα τα δικαιώματα του στην Κρήτη, την οποία παραχωρούσε στις Μ. Δυνάμεις της Ευρώπης. </w:t>
      </w:r>
    </w:p>
    <w:p w:rsidR="004B2C6A" w:rsidRDefault="004B2C6A" w:rsidP="004B2C6A">
      <w:pPr>
        <w:spacing w:line="360" w:lineRule="auto"/>
        <w:ind w:left="360"/>
        <w:jc w:val="center"/>
        <w:rPr>
          <w:rFonts w:asciiTheme="minorHAnsi" w:hAnsiTheme="minorHAnsi"/>
          <w:b/>
          <w:bCs/>
        </w:rPr>
      </w:pPr>
    </w:p>
    <w:p w:rsidR="00D51113" w:rsidRDefault="004B2C6A" w:rsidP="004B2C6A">
      <w:pPr>
        <w:spacing w:line="360" w:lineRule="auto"/>
        <w:ind w:left="36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ΟΜΑΔΑ Β΄</w:t>
      </w:r>
    </w:p>
    <w:p w:rsidR="00D51113" w:rsidRPr="00D51113" w:rsidRDefault="00D51113" w:rsidP="004B2C6A">
      <w:pPr>
        <w:pStyle w:val="a4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51113">
        <w:rPr>
          <w:rFonts w:asciiTheme="minorHAnsi" w:hAnsiTheme="minorHAnsi"/>
          <w:b/>
          <w:bCs/>
        </w:rPr>
        <w:t>Με βάση τις ιστορικές σας γνώσεις και τις πληροφ</w:t>
      </w:r>
      <w:r>
        <w:rPr>
          <w:rFonts w:asciiTheme="minorHAnsi" w:hAnsiTheme="minorHAnsi"/>
          <w:b/>
          <w:bCs/>
        </w:rPr>
        <w:t>ο</w:t>
      </w:r>
      <w:r w:rsidRPr="00D51113">
        <w:rPr>
          <w:rFonts w:asciiTheme="minorHAnsi" w:hAnsiTheme="minorHAnsi"/>
          <w:b/>
          <w:bCs/>
        </w:rPr>
        <w:t>ρίες του παρακάτω παραθέματος, να αναφερθείτε στα μειονεκτήματα του Κρητικού Συντάγματος του 1899</w:t>
      </w:r>
      <w:r>
        <w:rPr>
          <w:rFonts w:asciiTheme="minorHAnsi" w:hAnsiTheme="minorHAnsi"/>
          <w:b/>
          <w:bCs/>
        </w:rPr>
        <w:t>. (ΜΟΝΑΔΕΣ 25)</w:t>
      </w:r>
    </w:p>
    <w:p w:rsidR="00D51113" w:rsidRPr="00D51113" w:rsidRDefault="00D51113" w:rsidP="004B2C6A">
      <w:pPr>
        <w:pStyle w:val="a4"/>
        <w:spacing w:line="360" w:lineRule="auto"/>
        <w:ind w:left="360"/>
        <w:rPr>
          <w:rFonts w:asciiTheme="minorHAnsi" w:hAnsiTheme="minorHAnsi"/>
        </w:rPr>
      </w:pPr>
    </w:p>
    <w:p w:rsidR="00D51113" w:rsidRPr="00D51113" w:rsidRDefault="00D51113" w:rsidP="004B2C6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NKGCM+Arial,BoldItalic"/>
          <w:color w:val="000000"/>
        </w:rPr>
      </w:pPr>
      <w:r w:rsidRPr="00D51113">
        <w:rPr>
          <w:rFonts w:asciiTheme="minorHAnsi" w:hAnsiTheme="minorHAnsi" w:cs="Arial"/>
          <w:b/>
          <w:bCs/>
          <w:color w:val="000000"/>
        </w:rPr>
        <w:t>Ο συντηρητικός χαρακτήρας του Κρητικού Συντάγ</w:t>
      </w:r>
      <w:r w:rsidRPr="00D51113">
        <w:rPr>
          <w:rFonts w:asciiTheme="minorHAnsi" w:hAnsiTheme="minorHAnsi" w:cs="ANKGCM+Arial,BoldItalic"/>
          <w:b/>
          <w:bCs/>
          <w:color w:val="000000"/>
        </w:rPr>
        <w:t>μ</w:t>
      </w:r>
      <w:r w:rsidRPr="00D51113">
        <w:rPr>
          <w:rFonts w:asciiTheme="minorHAnsi" w:hAnsiTheme="minorHAnsi" w:cs="Arial"/>
          <w:b/>
          <w:bCs/>
          <w:color w:val="000000"/>
        </w:rPr>
        <w:t xml:space="preserve">ατος του </w:t>
      </w:r>
      <w:r w:rsidRPr="00D51113">
        <w:rPr>
          <w:rFonts w:asciiTheme="minorHAnsi" w:hAnsiTheme="minorHAnsi" w:cs="ANKGCM+Arial,BoldItalic"/>
          <w:b/>
          <w:bCs/>
          <w:color w:val="000000"/>
        </w:rPr>
        <w:t xml:space="preserve">1899 </w:t>
      </w:r>
    </w:p>
    <w:p w:rsidR="00D51113" w:rsidRPr="00D51113" w:rsidRDefault="00D51113" w:rsidP="004B2C6A">
      <w:pPr>
        <w:autoSpaceDE w:val="0"/>
        <w:autoSpaceDN w:val="0"/>
        <w:adjustRightInd w:val="0"/>
        <w:spacing w:line="360" w:lineRule="auto"/>
        <w:ind w:firstLine="1"/>
        <w:jc w:val="both"/>
        <w:rPr>
          <w:rFonts w:asciiTheme="minorHAnsi" w:hAnsiTheme="minorHAnsi" w:cs="ANKGFG+Arial,Italic"/>
          <w:color w:val="000000"/>
        </w:rPr>
      </w:pPr>
      <w:r w:rsidRPr="00D51113">
        <w:rPr>
          <w:rFonts w:asciiTheme="minorHAnsi" w:hAnsiTheme="minorHAnsi" w:cs="Arial"/>
          <w:color w:val="000000"/>
        </w:rPr>
        <w:lastRenderedPageBreak/>
        <w:t>Σύ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 xml:space="preserve">φωνα 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 xml:space="preserve">ε 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ια θεωρία</w:t>
      </w:r>
      <w:r w:rsidRPr="00D51113">
        <w:rPr>
          <w:rFonts w:asciiTheme="minorHAnsi" w:hAnsiTheme="minorHAnsi" w:cs="ANKGFG+Arial,Italic"/>
          <w:color w:val="000000"/>
        </w:rPr>
        <w:t xml:space="preserve">, </w:t>
      </w:r>
      <w:r w:rsidRPr="00D51113">
        <w:rPr>
          <w:rFonts w:asciiTheme="minorHAnsi" w:hAnsiTheme="minorHAnsi" w:cs="Arial"/>
          <w:color w:val="000000"/>
        </w:rPr>
        <w:t>το σύνταγ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 xml:space="preserve">α </w:t>
      </w:r>
      <w:r w:rsidRPr="00D51113">
        <w:rPr>
          <w:rFonts w:asciiTheme="minorHAnsi" w:hAnsiTheme="minorHAnsi" w:cs="ANKGFG+Arial,Italic"/>
          <w:color w:val="000000"/>
        </w:rPr>
        <w:t>(</w:t>
      </w:r>
      <w:r w:rsidRPr="00D51113">
        <w:rPr>
          <w:rFonts w:asciiTheme="minorHAnsi" w:hAnsiTheme="minorHAnsi" w:cs="Arial"/>
          <w:color w:val="000000"/>
        </w:rPr>
        <w:t>ση</w:t>
      </w:r>
      <w:r w:rsidRPr="00D51113">
        <w:rPr>
          <w:rFonts w:asciiTheme="minorHAnsi" w:hAnsiTheme="minorHAnsi" w:cs="ANKGFG+Arial,Italic"/>
          <w:color w:val="000000"/>
        </w:rPr>
        <w:t xml:space="preserve">μ.: </w:t>
      </w:r>
      <w:r w:rsidRPr="00D51113">
        <w:rPr>
          <w:rFonts w:asciiTheme="minorHAnsi" w:hAnsiTheme="minorHAnsi" w:cs="Arial"/>
          <w:color w:val="000000"/>
        </w:rPr>
        <w:t xml:space="preserve">του </w:t>
      </w:r>
      <w:r w:rsidRPr="00D51113">
        <w:rPr>
          <w:rFonts w:asciiTheme="minorHAnsi" w:hAnsiTheme="minorHAnsi" w:cs="ANKGFG+Arial,Italic"/>
          <w:color w:val="000000"/>
        </w:rPr>
        <w:t xml:space="preserve">1899) </w:t>
      </w:r>
      <w:r w:rsidRPr="00D51113">
        <w:rPr>
          <w:rFonts w:asciiTheme="minorHAnsi" w:hAnsiTheme="minorHAnsi" w:cs="Arial"/>
          <w:color w:val="000000"/>
        </w:rPr>
        <w:t xml:space="preserve">είχε συντηρητικό χαρακτήρα επειδή ο λαός της Κρήτης </w:t>
      </w:r>
      <w:r w:rsidRPr="00D51113">
        <w:rPr>
          <w:rFonts w:asciiTheme="minorHAnsi" w:hAnsiTheme="minorHAnsi" w:cs="ANKGFG+Arial,Italic"/>
          <w:color w:val="000000"/>
        </w:rPr>
        <w:t xml:space="preserve">- </w:t>
      </w:r>
      <w:r w:rsidRPr="00D51113">
        <w:rPr>
          <w:rFonts w:asciiTheme="minorHAnsi" w:hAnsiTheme="minorHAnsi" w:cs="Arial"/>
          <w:color w:val="000000"/>
        </w:rPr>
        <w:t xml:space="preserve">και τα δεκαέξι 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 xml:space="preserve">έλη της συντακτικής επιτροπής </w:t>
      </w:r>
      <w:r w:rsidRPr="00D51113">
        <w:rPr>
          <w:rFonts w:asciiTheme="minorHAnsi" w:hAnsiTheme="minorHAnsi" w:cs="ANKGFG+Arial,Italic"/>
          <w:color w:val="000000"/>
        </w:rPr>
        <w:t xml:space="preserve">- </w:t>
      </w:r>
      <w:r w:rsidRPr="00D51113">
        <w:rPr>
          <w:rFonts w:asciiTheme="minorHAnsi" w:hAnsiTheme="minorHAnsi" w:cs="Arial"/>
          <w:color w:val="000000"/>
        </w:rPr>
        <w:t xml:space="preserve">πίστευε ότι 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 xml:space="preserve">ια εκτελεστική εξουσία 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ε ενισχυ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ένες αρ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οδιότητες και απαλλαγ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ένη από κοινοβουλευτικούς περιορισ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ούς και επε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βάσεις βραχυπρόθεσ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α θα συνέβαλε πιο αποτελεσ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ατικά στην επίλυση των πολιτικών προβλη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 xml:space="preserve">άτων του νησιού </w:t>
      </w:r>
      <w:r w:rsidRPr="00D51113">
        <w:rPr>
          <w:rFonts w:asciiTheme="minorHAnsi" w:hAnsiTheme="minorHAnsi" w:cs="ANKGFG+Arial,Italic"/>
          <w:color w:val="000000"/>
        </w:rPr>
        <w:t xml:space="preserve">… </w:t>
      </w:r>
      <w:r w:rsidRPr="00D51113">
        <w:rPr>
          <w:rFonts w:asciiTheme="minorHAnsi" w:hAnsiTheme="minorHAnsi" w:cs="Arial"/>
          <w:color w:val="000000"/>
        </w:rPr>
        <w:t xml:space="preserve">Οι συντάκτες της τελικής 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ορφής του σχεδίου του συντάγ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ατος δεν θεωρούσαν οριστικό το καθεστώς της αυτονο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ίας</w:t>
      </w:r>
      <w:r w:rsidRPr="00D51113">
        <w:rPr>
          <w:rFonts w:asciiTheme="minorHAnsi" w:hAnsiTheme="minorHAnsi" w:cs="ANKGFG+Arial,Italic"/>
          <w:color w:val="000000"/>
        </w:rPr>
        <w:t xml:space="preserve">, </w:t>
      </w:r>
      <w:r w:rsidRPr="00D51113">
        <w:rPr>
          <w:rFonts w:asciiTheme="minorHAnsi" w:hAnsiTheme="minorHAnsi" w:cs="Arial"/>
          <w:color w:val="000000"/>
        </w:rPr>
        <w:t xml:space="preserve">αφού δεν ικανοποιούσε τις εθνικές προσδοκίες των </w:t>
      </w:r>
      <w:proofErr w:type="spellStart"/>
      <w:r w:rsidRPr="00D51113">
        <w:rPr>
          <w:rFonts w:asciiTheme="minorHAnsi" w:hAnsiTheme="minorHAnsi" w:cs="Arial"/>
          <w:color w:val="000000"/>
        </w:rPr>
        <w:t>Κρητών</w:t>
      </w:r>
      <w:proofErr w:type="spellEnd"/>
      <w:r w:rsidRPr="00D51113">
        <w:rPr>
          <w:rFonts w:asciiTheme="minorHAnsi" w:hAnsiTheme="minorHAnsi" w:cs="ANKGFG+Arial,Italic"/>
          <w:color w:val="000000"/>
        </w:rPr>
        <w:t xml:space="preserve">. </w:t>
      </w:r>
      <w:r w:rsidRPr="00D51113">
        <w:rPr>
          <w:rFonts w:asciiTheme="minorHAnsi" w:hAnsiTheme="minorHAnsi" w:cs="Arial"/>
          <w:color w:val="000000"/>
        </w:rPr>
        <w:t>Η αρ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οστεία αντιπροσώπευε γι</w:t>
      </w:r>
      <w:r w:rsidRPr="00D51113">
        <w:rPr>
          <w:rFonts w:asciiTheme="minorHAnsi" w:hAnsiTheme="minorHAnsi" w:cs="ANKGFG+Arial,Italic"/>
          <w:color w:val="000000"/>
        </w:rPr>
        <w:t xml:space="preserve">’ </w:t>
      </w:r>
      <w:r w:rsidRPr="00D51113">
        <w:rPr>
          <w:rFonts w:asciiTheme="minorHAnsi" w:hAnsiTheme="minorHAnsi" w:cs="Arial"/>
          <w:color w:val="000000"/>
        </w:rPr>
        <w:t>αυτούς ένα σύντο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 xml:space="preserve">ο 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εταβατικό στάδιο</w:t>
      </w:r>
      <w:r w:rsidRPr="00D51113">
        <w:rPr>
          <w:rFonts w:asciiTheme="minorHAnsi" w:hAnsiTheme="minorHAnsi" w:cs="ANKGFG+Arial,Italic"/>
          <w:color w:val="000000"/>
        </w:rPr>
        <w:t xml:space="preserve">, </w:t>
      </w:r>
      <w:r w:rsidRPr="00D51113">
        <w:rPr>
          <w:rFonts w:asciiTheme="minorHAnsi" w:hAnsiTheme="minorHAnsi" w:cs="Arial"/>
          <w:color w:val="000000"/>
        </w:rPr>
        <w:t>το προοί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 xml:space="preserve">ιο της ένωσης της Κρήτης 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ε την Ελλάδα</w:t>
      </w:r>
      <w:r w:rsidRPr="00D51113">
        <w:rPr>
          <w:rFonts w:asciiTheme="minorHAnsi" w:hAnsiTheme="minorHAnsi" w:cs="ANKGFG+Arial,Italic"/>
          <w:color w:val="000000"/>
        </w:rPr>
        <w:t xml:space="preserve">. </w:t>
      </w:r>
      <w:r w:rsidRPr="00D51113">
        <w:rPr>
          <w:rFonts w:asciiTheme="minorHAnsi" w:hAnsiTheme="minorHAnsi" w:cs="Arial"/>
          <w:color w:val="000000"/>
        </w:rPr>
        <w:t>Με την αντίληψη αυτή ως προϋπόθεση των συνταγ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ατικών τους επιλογών</w:t>
      </w:r>
      <w:r w:rsidRPr="00D51113">
        <w:rPr>
          <w:rFonts w:asciiTheme="minorHAnsi" w:hAnsiTheme="minorHAnsi" w:cs="ANKGFG+Arial,Italic"/>
          <w:color w:val="000000"/>
        </w:rPr>
        <w:t xml:space="preserve">, </w:t>
      </w:r>
      <w:r w:rsidRPr="00D51113">
        <w:rPr>
          <w:rFonts w:asciiTheme="minorHAnsi" w:hAnsiTheme="minorHAnsi" w:cs="Arial"/>
          <w:color w:val="000000"/>
        </w:rPr>
        <w:t xml:space="preserve">τα 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 xml:space="preserve">έλη της επιτροπής ενίσχυσαν τις σχεδόν 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οναρχικές εξουσίες του προσωρινού ηγέτη της Κρήτης</w:t>
      </w:r>
      <w:r w:rsidRPr="00D51113">
        <w:rPr>
          <w:rFonts w:asciiTheme="minorHAnsi" w:hAnsiTheme="minorHAnsi" w:cs="ANKGFG+Arial,Italic"/>
          <w:color w:val="000000"/>
        </w:rPr>
        <w:t xml:space="preserve">, </w:t>
      </w:r>
      <w:r w:rsidRPr="00D51113">
        <w:rPr>
          <w:rFonts w:asciiTheme="minorHAnsi" w:hAnsiTheme="minorHAnsi" w:cs="Arial"/>
          <w:color w:val="000000"/>
        </w:rPr>
        <w:t>για να διευκολύνουν τη γρήγορη επίλυση των εσωτερικών προβλη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 xml:space="preserve">άτων του τόπου τους και να αποκλείσουν τις πιθανές τραγικές συνέπειες </w:t>
      </w:r>
      <w:r w:rsidRPr="00D51113">
        <w:rPr>
          <w:rFonts w:asciiTheme="minorHAnsi" w:hAnsiTheme="minorHAnsi" w:cs="ANKGFG+Arial,Italic"/>
          <w:color w:val="000000"/>
        </w:rPr>
        <w:t>(</w:t>
      </w:r>
      <w:r w:rsidRPr="00D51113">
        <w:rPr>
          <w:rFonts w:asciiTheme="minorHAnsi" w:hAnsiTheme="minorHAnsi" w:cs="Arial"/>
          <w:color w:val="000000"/>
        </w:rPr>
        <w:t>όπως η ήττα της Ελλάδας στον πόλε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 xml:space="preserve">ο του </w:t>
      </w:r>
      <w:r w:rsidRPr="00D51113">
        <w:rPr>
          <w:rFonts w:asciiTheme="minorHAnsi" w:hAnsiTheme="minorHAnsi" w:cs="ANKGFG+Arial,Italic"/>
          <w:color w:val="000000"/>
        </w:rPr>
        <w:t xml:space="preserve">1897) </w:t>
      </w:r>
      <w:r w:rsidRPr="00D51113">
        <w:rPr>
          <w:rFonts w:asciiTheme="minorHAnsi" w:hAnsiTheme="minorHAnsi" w:cs="Arial"/>
          <w:color w:val="000000"/>
        </w:rPr>
        <w:t xml:space="preserve">που 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πορούσαν να έχουν οι τυχόν εκτροπές των εκλεγ</w:t>
      </w:r>
      <w:r w:rsidRPr="00D51113">
        <w:rPr>
          <w:rFonts w:asciiTheme="minorHAnsi" w:hAnsiTheme="minorHAnsi" w:cs="ANKGFG+Arial,Italic"/>
          <w:color w:val="000000"/>
        </w:rPr>
        <w:t>μ</w:t>
      </w:r>
      <w:r w:rsidRPr="00D51113">
        <w:rPr>
          <w:rFonts w:asciiTheme="minorHAnsi" w:hAnsiTheme="minorHAnsi" w:cs="Arial"/>
          <w:color w:val="000000"/>
        </w:rPr>
        <w:t>ένων εθνικών αντιπροσώπων από τα πλαίσια της κοινοβουλευτικής δεοντολογίας</w:t>
      </w:r>
      <w:r w:rsidRPr="00D51113">
        <w:rPr>
          <w:rFonts w:asciiTheme="minorHAnsi" w:hAnsiTheme="minorHAnsi" w:cs="ANKGFG+Arial,Italic"/>
          <w:color w:val="000000"/>
        </w:rPr>
        <w:t xml:space="preserve">. </w:t>
      </w:r>
    </w:p>
    <w:p w:rsidR="00D51113" w:rsidRPr="00D51113" w:rsidRDefault="00D51113" w:rsidP="004B2C6A">
      <w:pPr>
        <w:autoSpaceDE w:val="0"/>
        <w:autoSpaceDN w:val="0"/>
        <w:adjustRightInd w:val="0"/>
        <w:spacing w:line="360" w:lineRule="auto"/>
        <w:ind w:firstLine="1"/>
        <w:jc w:val="right"/>
        <w:rPr>
          <w:rFonts w:asciiTheme="minorHAnsi" w:hAnsiTheme="minorHAnsi" w:cs="ANKFMF+Arial"/>
          <w:color w:val="000000"/>
        </w:rPr>
      </w:pPr>
      <w:r w:rsidRPr="00D51113">
        <w:rPr>
          <w:rFonts w:asciiTheme="minorHAnsi" w:hAnsiTheme="minorHAnsi" w:cs="Arial"/>
          <w:color w:val="000000"/>
        </w:rPr>
        <w:t>Λ</w:t>
      </w:r>
      <w:r w:rsidRPr="00D51113">
        <w:rPr>
          <w:rFonts w:asciiTheme="minorHAnsi" w:hAnsiTheme="minorHAnsi" w:cs="ANKFMF+Arial"/>
          <w:color w:val="000000"/>
        </w:rPr>
        <w:t xml:space="preserve">. </w:t>
      </w:r>
      <w:proofErr w:type="spellStart"/>
      <w:r w:rsidRPr="00D51113">
        <w:rPr>
          <w:rFonts w:asciiTheme="minorHAnsi" w:hAnsiTheme="minorHAnsi" w:cs="Arial"/>
          <w:color w:val="000000"/>
        </w:rPr>
        <w:t>Μακράκη</w:t>
      </w:r>
      <w:proofErr w:type="spellEnd"/>
      <w:r w:rsidRPr="00D51113">
        <w:rPr>
          <w:rFonts w:asciiTheme="minorHAnsi" w:hAnsiTheme="minorHAnsi" w:cs="ANKFMF+Arial"/>
          <w:color w:val="000000"/>
        </w:rPr>
        <w:t xml:space="preserve">, </w:t>
      </w:r>
      <w:r w:rsidRPr="00D51113">
        <w:rPr>
          <w:rFonts w:asciiTheme="minorHAnsi" w:hAnsiTheme="minorHAnsi" w:cs="Arial"/>
          <w:color w:val="000000"/>
        </w:rPr>
        <w:t>Ελευθέριος Βενιζέλος</w:t>
      </w:r>
      <w:r w:rsidRPr="00D51113">
        <w:rPr>
          <w:rFonts w:asciiTheme="minorHAnsi" w:hAnsiTheme="minorHAnsi" w:cs="ANKFMF+Arial"/>
          <w:color w:val="000000"/>
        </w:rPr>
        <w:t xml:space="preserve">, </w:t>
      </w:r>
      <w:proofErr w:type="spellStart"/>
      <w:r w:rsidRPr="00D51113">
        <w:rPr>
          <w:rFonts w:asciiTheme="minorHAnsi" w:hAnsiTheme="minorHAnsi" w:cs="Arial"/>
          <w:color w:val="000000"/>
        </w:rPr>
        <w:t>ό</w:t>
      </w:r>
      <w:r w:rsidRPr="00D51113">
        <w:rPr>
          <w:rFonts w:asciiTheme="minorHAnsi" w:hAnsiTheme="minorHAnsi" w:cs="ANKFMF+Arial"/>
          <w:color w:val="000000"/>
        </w:rPr>
        <w:t>.</w:t>
      </w:r>
      <w:r w:rsidRPr="00D51113">
        <w:rPr>
          <w:rFonts w:asciiTheme="minorHAnsi" w:hAnsiTheme="minorHAnsi" w:cs="Arial"/>
          <w:color w:val="000000"/>
        </w:rPr>
        <w:t>π</w:t>
      </w:r>
      <w:proofErr w:type="spellEnd"/>
      <w:r w:rsidRPr="00D51113">
        <w:rPr>
          <w:rFonts w:asciiTheme="minorHAnsi" w:hAnsiTheme="minorHAnsi" w:cs="ANKFMF+Arial"/>
          <w:color w:val="000000"/>
        </w:rPr>
        <w:t xml:space="preserve">., </w:t>
      </w:r>
      <w:proofErr w:type="spellStart"/>
      <w:r w:rsidRPr="00D51113">
        <w:rPr>
          <w:rFonts w:asciiTheme="minorHAnsi" w:hAnsiTheme="minorHAnsi" w:cs="Arial"/>
          <w:color w:val="000000"/>
        </w:rPr>
        <w:t>σσ</w:t>
      </w:r>
      <w:proofErr w:type="spellEnd"/>
      <w:r w:rsidRPr="00D51113">
        <w:rPr>
          <w:rFonts w:asciiTheme="minorHAnsi" w:hAnsiTheme="minorHAnsi" w:cs="ANKFMF+Arial"/>
          <w:color w:val="000000"/>
        </w:rPr>
        <w:t xml:space="preserve">. 382-383 </w:t>
      </w:r>
    </w:p>
    <w:p w:rsidR="00667A0D" w:rsidRPr="00D51113" w:rsidRDefault="006D4EDF" w:rsidP="004B2C6A">
      <w:pPr>
        <w:spacing w:line="360" w:lineRule="auto"/>
        <w:rPr>
          <w:rFonts w:asciiTheme="minorHAnsi" w:hAnsiTheme="minorHAnsi"/>
        </w:rPr>
      </w:pPr>
    </w:p>
    <w:sectPr w:rsidR="00667A0D" w:rsidRPr="00D51113" w:rsidSect="004B2C6A">
      <w:pgSz w:w="11906" w:h="16838"/>
      <w:pgMar w:top="1276" w:right="170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KGCM+Arial,BoldItalic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NKGFG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KFM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248A"/>
    <w:multiLevelType w:val="hybridMultilevel"/>
    <w:tmpl w:val="0C9ABF8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4E3056"/>
    <w:multiLevelType w:val="hybridMultilevel"/>
    <w:tmpl w:val="3094034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D53F96"/>
    <w:multiLevelType w:val="hybridMultilevel"/>
    <w:tmpl w:val="B606B6BA"/>
    <w:lvl w:ilvl="0" w:tplc="9ECC9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65738"/>
    <w:multiLevelType w:val="hybridMultilevel"/>
    <w:tmpl w:val="C7801C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51113"/>
    <w:rsid w:val="001C3249"/>
    <w:rsid w:val="003164C6"/>
    <w:rsid w:val="004B2C6A"/>
    <w:rsid w:val="005D629E"/>
    <w:rsid w:val="006D4EDF"/>
    <w:rsid w:val="00A45460"/>
    <w:rsid w:val="00B22A7A"/>
    <w:rsid w:val="00D36127"/>
    <w:rsid w:val="00D51113"/>
    <w:rsid w:val="00E21CF9"/>
    <w:rsid w:val="00F125EA"/>
    <w:rsid w:val="00FA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13"/>
    <w:pPr>
      <w:spacing w:before="0"/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A45460"/>
    <w:rPr>
      <w:vertAlign w:val="superscript"/>
    </w:rPr>
  </w:style>
  <w:style w:type="paragraph" w:styleId="Web">
    <w:name w:val="Normal (Web)"/>
    <w:basedOn w:val="a"/>
    <w:rsid w:val="00D5111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51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2222</Characters>
  <Application>Microsoft Office Word</Application>
  <DocSecurity>4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ΠΑΝΑΓΗΣ</dc:creator>
  <cp:lastModifiedBy>Ν.ΚΑΒΒΑΔΙΑ</cp:lastModifiedBy>
  <cp:revision>2</cp:revision>
  <dcterms:created xsi:type="dcterms:W3CDTF">2012-11-04T18:51:00Z</dcterms:created>
  <dcterms:modified xsi:type="dcterms:W3CDTF">2012-11-04T18:51:00Z</dcterms:modified>
</cp:coreProperties>
</file>