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662" w:rsidRPr="005C35F1" w:rsidRDefault="00197662" w:rsidP="00197662">
      <w:pPr>
        <w:shd w:val="clear" w:color="auto" w:fill="FFFFFF"/>
        <w:spacing w:before="450" w:after="300" w:line="525" w:lineRule="atLeast"/>
        <w:outlineLvl w:val="1"/>
        <w:rPr>
          <w:rFonts w:ascii="Times New Roman" w:eastAsia="Times New Roman" w:hAnsi="Times New Roman" w:cs="Times New Roman"/>
          <w:b/>
          <w:bCs/>
          <w:sz w:val="24"/>
          <w:szCs w:val="24"/>
          <w:lang w:eastAsia="el-GR"/>
        </w:rPr>
      </w:pPr>
      <w:r w:rsidRPr="005C35F1">
        <w:rPr>
          <w:rFonts w:ascii="Times New Roman" w:hAnsi="Times New Roman" w:cs="Times New Roman"/>
          <w:sz w:val="24"/>
          <w:szCs w:val="24"/>
          <w:shd w:val="clear" w:color="auto" w:fill="FFFFFF"/>
        </w:rPr>
        <w:t>Η Λιβαδειά είναι πρωτεύουσα του νομού Βοιωτίας, απέχει μόλις 170χλμ από την Αθήνα και βρίσκεται σε έναν οδικό κόμβο με μεγάλη εκδρομική και τουριστική κίνηση. Συνδέεται με την Αράχοβα, το χιονοδρομικό κέντρο του Παρνασσού, τους Δελφούς, αλλά και άλλους αρχαιολογικούς χώρους. Χτισμένη ανάμεσα σε δύο βουνά, τον Παρνασσό και τον Ελικώνα και ενώ διασχίζεται από τον </w:t>
      </w:r>
      <w:r w:rsidRPr="005C35F1">
        <w:rPr>
          <w:rStyle w:val="a3"/>
          <w:rFonts w:ascii="Times New Roman" w:hAnsi="Times New Roman" w:cs="Times New Roman"/>
          <w:sz w:val="24"/>
          <w:szCs w:val="24"/>
          <w:shd w:val="clear" w:color="auto" w:fill="FFFFFF"/>
        </w:rPr>
        <w:t xml:space="preserve">ποταμό </w:t>
      </w:r>
      <w:proofErr w:type="spellStart"/>
      <w:r w:rsidRPr="005C35F1">
        <w:rPr>
          <w:rStyle w:val="a3"/>
          <w:rFonts w:ascii="Times New Roman" w:hAnsi="Times New Roman" w:cs="Times New Roman"/>
          <w:sz w:val="24"/>
          <w:szCs w:val="24"/>
          <w:shd w:val="clear" w:color="auto" w:fill="FFFFFF"/>
        </w:rPr>
        <w:t>Έρκυνα</w:t>
      </w:r>
      <w:proofErr w:type="spellEnd"/>
      <w:r w:rsidRPr="005C35F1">
        <w:rPr>
          <w:rFonts w:ascii="Times New Roman" w:hAnsi="Times New Roman" w:cs="Times New Roman"/>
          <w:sz w:val="24"/>
          <w:szCs w:val="24"/>
          <w:shd w:val="clear" w:color="auto" w:fill="FFFFFF"/>
        </w:rPr>
        <w:t>, χαρακτηρίζεται από γραφικότητα και εικόνες φυσικής ομορφιάς. Ολόκληρη η λαογραφική παράδοση της Ρούμελης καθρεφτίζεται στην ιδιαίτερη φυσιογνωμία αυτής της πόλης που είναι γεμάτη ιστορικά μνημεία.</w:t>
      </w:r>
      <w:r w:rsidRPr="005C35F1">
        <w:rPr>
          <w:rFonts w:ascii="Times New Roman" w:eastAsia="Times New Roman" w:hAnsi="Times New Roman" w:cs="Times New Roman"/>
          <w:b/>
          <w:bCs/>
          <w:sz w:val="24"/>
          <w:szCs w:val="24"/>
          <w:lang w:eastAsia="el-GR"/>
        </w:rPr>
        <w:t xml:space="preserve"> </w:t>
      </w:r>
    </w:p>
    <w:p w:rsidR="00B47207" w:rsidRPr="00197662" w:rsidRDefault="00B47207" w:rsidP="00197662"/>
    <w:sectPr w:rsidR="00B47207" w:rsidRPr="00197662" w:rsidSect="00B4720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7662"/>
    <w:rsid w:val="00197662"/>
    <w:rsid w:val="00AF5A93"/>
    <w:rsid w:val="00B472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6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9766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488</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2023-12-20T19:54:00Z</dcterms:created>
  <dcterms:modified xsi:type="dcterms:W3CDTF">2023-12-20T19:55:00Z</dcterms:modified>
</cp:coreProperties>
</file>