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5F" w:rsidRDefault="00EF6E5F" w:rsidP="00EF6E5F">
      <w:pPr>
        <w:jc w:val="center"/>
      </w:pPr>
      <w:r>
        <w:t>ΚΟΙΝΩΝΙΚΟΠΟΙΗΣΗ ΚΑΙ ΚΟΙΝΩΝΙΚΟ ΠΕΡΙΒΑΛΛΟΝ</w:t>
      </w:r>
    </w:p>
    <w:p w:rsidR="00EF6E5F" w:rsidRDefault="00EF6E5F" w:rsidP="00EF6E5F"/>
    <w:p w:rsidR="00EF6E5F" w:rsidRDefault="00EF6E5F" w:rsidP="00EF6E5F">
      <w:pPr>
        <w:pStyle w:val="a3"/>
      </w:pPr>
      <w:r>
        <w:t xml:space="preserve">Η </w:t>
      </w:r>
      <w:r>
        <w:rPr>
          <w:b/>
          <w:bCs/>
        </w:rPr>
        <w:t>κοινωνικοποίηση</w:t>
      </w:r>
      <w:r>
        <w:t xml:space="preserve"> είναι μια διαδικασία με την οποία το άτομα μαθαίνει και κάνει δικά του τα διάφορα στοιχεία του πολιτισμού που το περιβάλλει. Η κοινωνικοποίηση του επιτρέπει να </w:t>
      </w:r>
      <w:r>
        <w:rPr>
          <w:u w:val="single"/>
        </w:rPr>
        <w:t>διαμορφώσει την προσωπικότητά</w:t>
      </w:r>
      <w:r>
        <w:t xml:space="preserve"> του μέσα στα πλαίσια της κοινωνίας που ζει και στους φραγμούς που αυτή επιβάλλει και </w:t>
      </w:r>
      <w:r>
        <w:rPr>
          <w:u w:val="single"/>
        </w:rPr>
        <w:t>να ενταχθεί</w:t>
      </w:r>
      <w:r>
        <w:t xml:space="preserve"> σ’ αυτή.</w:t>
      </w:r>
    </w:p>
    <w:p w:rsidR="00EF6E5F" w:rsidRDefault="00EF6E5F" w:rsidP="00EF6E5F">
      <w:pPr>
        <w:jc w:val="both"/>
      </w:pPr>
    </w:p>
    <w:p w:rsidR="00EF6E5F" w:rsidRDefault="00EF6E5F" w:rsidP="00EF6E5F">
      <w:pPr>
        <w:jc w:val="both"/>
      </w:pPr>
      <w:r>
        <w:rPr>
          <w:b/>
          <w:bCs/>
        </w:rPr>
        <w:t>Φορείς κοινωνικοποίησης</w:t>
      </w:r>
      <w:r>
        <w:t>:</w:t>
      </w:r>
    </w:p>
    <w:p w:rsidR="00EF6E5F" w:rsidRDefault="00EF6E5F" w:rsidP="00EF6E5F">
      <w:pPr>
        <w:numPr>
          <w:ilvl w:val="0"/>
          <w:numId w:val="1"/>
        </w:numPr>
        <w:jc w:val="both"/>
      </w:pPr>
      <w:r>
        <w:t>οικογένεια</w:t>
      </w:r>
    </w:p>
    <w:p w:rsidR="00EF6E5F" w:rsidRDefault="00EF6E5F" w:rsidP="00EF6E5F">
      <w:pPr>
        <w:numPr>
          <w:ilvl w:val="0"/>
          <w:numId w:val="1"/>
        </w:numPr>
        <w:jc w:val="both"/>
      </w:pPr>
      <w:r>
        <w:t>σχολείο</w:t>
      </w:r>
    </w:p>
    <w:p w:rsidR="00EF6E5F" w:rsidRDefault="00EF6E5F" w:rsidP="00EF6E5F">
      <w:pPr>
        <w:numPr>
          <w:ilvl w:val="0"/>
          <w:numId w:val="1"/>
        </w:numPr>
        <w:jc w:val="both"/>
      </w:pPr>
      <w:r>
        <w:t>ΜΜΕ</w:t>
      </w:r>
    </w:p>
    <w:p w:rsidR="00EF6E5F" w:rsidRDefault="00EF6E5F" w:rsidP="00EF6E5F">
      <w:pPr>
        <w:numPr>
          <w:ilvl w:val="0"/>
          <w:numId w:val="1"/>
        </w:numPr>
        <w:jc w:val="both"/>
      </w:pPr>
      <w:r>
        <w:t>παρέες κτλ</w:t>
      </w:r>
    </w:p>
    <w:p w:rsidR="00EF6E5F" w:rsidRDefault="00EF6E5F" w:rsidP="00EF6E5F">
      <w:pPr>
        <w:jc w:val="both"/>
      </w:pPr>
    </w:p>
    <w:p w:rsidR="00EF6E5F" w:rsidRDefault="00EF6E5F" w:rsidP="00EF6E5F">
      <w:pPr>
        <w:jc w:val="both"/>
      </w:pPr>
      <w:r>
        <w:rPr>
          <w:u w:val="single"/>
        </w:rPr>
        <w:t>Η κοινωνικοποίηση είναι πολύπλοκη και δεν μπορεί να γίνει εύκολα διακριτή</w:t>
      </w:r>
      <w:r>
        <w:t xml:space="preserve">. Δεν μπορούμε να εντοπίσουμε εύκολα τη φάση κοινωνικοποίηση στην οποία κάποιος μπορεί να βρίσκεται. </w:t>
      </w:r>
    </w:p>
    <w:p w:rsidR="00EF6E5F" w:rsidRDefault="00EF6E5F" w:rsidP="00EF6E5F">
      <w:pPr>
        <w:jc w:val="both"/>
      </w:pPr>
      <w:r>
        <w:t xml:space="preserve">Η κοινωνικοποίηση περιλαμβάνει </w:t>
      </w:r>
      <w:r>
        <w:rPr>
          <w:b/>
          <w:bCs/>
        </w:rPr>
        <w:t>ψυχοκοινωνικούς μηχανισμούς</w:t>
      </w:r>
      <w:r>
        <w:t xml:space="preserve"> όπως:</w:t>
      </w:r>
    </w:p>
    <w:p w:rsidR="00EF6E5F" w:rsidRDefault="00EF6E5F" w:rsidP="00EF6E5F">
      <w:pPr>
        <w:numPr>
          <w:ilvl w:val="0"/>
          <w:numId w:val="2"/>
        </w:numPr>
        <w:jc w:val="both"/>
      </w:pPr>
      <w:r>
        <w:t xml:space="preserve">τη </w:t>
      </w:r>
      <w:r>
        <w:rPr>
          <w:b/>
          <w:bCs/>
        </w:rPr>
        <w:t>μάθηση</w:t>
      </w:r>
      <w:r>
        <w:t xml:space="preserve">. Μάθηση είναι η απόκτηση συνηθειών και τρόπων συμπεριφοράς. Το άτομο δέχεται έννοιες και παραστάσεις από το περιβάλλον και προσαρμόζει τη συμπεριφορά του σ’ αυτά. (π.χ. το παιδί μαθαίνει ότι είναι κακό να χτυπάει άλλα παιδιά). </w:t>
      </w:r>
    </w:p>
    <w:p w:rsidR="00EF6E5F" w:rsidRDefault="00EF6E5F" w:rsidP="00EF6E5F">
      <w:pPr>
        <w:ind w:firstLine="720"/>
        <w:jc w:val="both"/>
      </w:pPr>
      <w:r>
        <w:t xml:space="preserve">Η μάθηση </w:t>
      </w:r>
      <w:r>
        <w:rPr>
          <w:u w:val="single"/>
        </w:rPr>
        <w:t>επηρεάζεται</w:t>
      </w:r>
      <w:r>
        <w:t xml:space="preserve"> σε μεγάλο βαθμό από </w:t>
      </w:r>
    </w:p>
    <w:p w:rsidR="00EF6E5F" w:rsidRDefault="00EF6E5F" w:rsidP="00EF6E5F">
      <w:pPr>
        <w:numPr>
          <w:ilvl w:val="1"/>
          <w:numId w:val="2"/>
        </w:numPr>
        <w:jc w:val="both"/>
      </w:pPr>
      <w:r>
        <w:t>την αντίδραση του περιβάλλοντας στη συμπεριφορά του (π.χ. το παιδί επιπλήττεται ή τρώει ξύλο αν κάνει μια ζημιά)</w:t>
      </w:r>
    </w:p>
    <w:p w:rsidR="00EF6E5F" w:rsidRDefault="00EF6E5F" w:rsidP="00EF6E5F">
      <w:pPr>
        <w:numPr>
          <w:ilvl w:val="1"/>
          <w:numId w:val="2"/>
        </w:numPr>
        <w:jc w:val="both"/>
      </w:pPr>
      <w:r>
        <w:t>από τις φυσικές τάσεις και κλίσεις που έχει για κάτι (π.χ. όλα τα παιδιά είναι πιο επιδεκτικά στη μάθηση κάποιων πραγμάτων και λιγότερο σε άλλα.)</w:t>
      </w:r>
    </w:p>
    <w:p w:rsidR="00EF6E5F" w:rsidRDefault="00EF6E5F" w:rsidP="00EF6E5F">
      <w:pPr>
        <w:numPr>
          <w:ilvl w:val="0"/>
          <w:numId w:val="2"/>
        </w:numPr>
        <w:jc w:val="both"/>
      </w:pPr>
      <w:r>
        <w:t xml:space="preserve">την </w:t>
      </w:r>
      <w:r>
        <w:rPr>
          <w:b/>
          <w:bCs/>
        </w:rPr>
        <w:t>ταύτιση</w:t>
      </w:r>
      <w:r>
        <w:t>. Ταύτιση είναι η υιοθέτηση από ένα άτομο της συμπεριφοράς και του ρόλου ενός άλλου ανθρώπου γιατί έτσι νιώθει ότι είναι το ίδιο με το άλλο άτομο. Μ’ αυτό τον τρόπο το άτομο νιώθει ότι ανήκει σε μια κοινωνική ομάδα (π.χ. με τη μόδα). Η ταύτιση δεν είναι απαραίτητα συνειδητή. Πολλές φορές είναι υποσυνείδητη. Βέβαια όταν μιλάμε για ταύτιση, δεν εννοούμε ότι το άτομο αντιγράφει τη συμπεριφορά ενός άλλου επακριβώς. Αντιθέτως, πολλές φορές διατηρεί μια αυτονομία και προσδίδει την προσωπική του πινελιά στη συμπεριφορά ή σε οτιδήποτε είναι αυτό που μιμείται.</w:t>
      </w:r>
    </w:p>
    <w:p w:rsidR="00EF6E5F" w:rsidRDefault="00EF6E5F" w:rsidP="00EF6E5F">
      <w:pPr>
        <w:numPr>
          <w:ilvl w:val="0"/>
          <w:numId w:val="2"/>
        </w:numPr>
        <w:jc w:val="both"/>
      </w:pPr>
      <w:r>
        <w:t xml:space="preserve">την </w:t>
      </w:r>
      <w:r>
        <w:rPr>
          <w:b/>
          <w:bCs/>
        </w:rPr>
        <w:t>εσωτερίκευση</w:t>
      </w:r>
      <w:r>
        <w:t>. Εσωτερίκευση είναι όταν το άτομο κάνει δικά του τα πολιτισμικά στοιχεία του περιβάλλοντος και τα ενσωματώνει στην προσωπικότητά του. Το άτομο που έχει εσωτερικεύσει μια κοινωνική αξία, πλέον δεν χρειάζεται εξωτερικό έλεγχο. (π.χ. ο φαντάρος που έχει συμμορφωθεί με τις συνεχείς υποδείξεις και πλέον έχει εσωτερικεύσει τις αξίες του στρατού και συμπεριφέρεται σύμφωνα μ’ αυτές, δεν χρειάζεται ποινές και επιβραβεύσεις για να συμμορφωθεί). Η εσωτερίκευση των κοινωνικών αξιών του περιβάλλοντος από ένα άτομο μπορεί να είναι αργή ή ταχεία ανάλογα με τις περιστάσεις.</w:t>
      </w:r>
    </w:p>
    <w:p w:rsidR="00EF6E5F" w:rsidRDefault="00EF6E5F" w:rsidP="00EF6E5F">
      <w:pPr>
        <w:jc w:val="both"/>
      </w:pPr>
    </w:p>
    <w:p w:rsidR="00EF6E5F" w:rsidRDefault="00EF6E5F" w:rsidP="00EF6E5F">
      <w:pPr>
        <w:numPr>
          <w:ilvl w:val="0"/>
          <w:numId w:val="3"/>
        </w:numPr>
        <w:tabs>
          <w:tab w:val="clear" w:pos="720"/>
          <w:tab w:val="left" w:pos="360"/>
        </w:tabs>
        <w:ind w:left="0" w:firstLine="0"/>
        <w:jc w:val="both"/>
      </w:pPr>
      <w:r>
        <w:t xml:space="preserve">Η ύπαρξη της κοινωνικοποίησης και των μηχανισμών της (μάθηση, ταύτιση και εσωτερίκευση) </w:t>
      </w:r>
      <w:r>
        <w:rPr>
          <w:b/>
          <w:bCs/>
        </w:rPr>
        <w:t>δεν σημαίνει</w:t>
      </w:r>
      <w:r>
        <w:t xml:space="preserve"> απαραίτητα </w:t>
      </w:r>
      <w:r>
        <w:rPr>
          <w:b/>
          <w:bCs/>
        </w:rPr>
        <w:t>ότι</w:t>
      </w:r>
      <w:r>
        <w:t xml:space="preserve"> το άτομο είναι ένας παθητικός δέκτης που ο κοινωνικός του περίγυρός το πλάθει όπως εκείνος θέλει. Αντιθέτως κάθε ένας άνθρωπος αντιδρά και κοινωνικοποιείται ανάλογα με τις καταβολές του, τα αναλυτικά του εργαλεία, τα βιώματά του, τα κοινωνικά του ερεθίσματα αλλά και την </w:t>
      </w:r>
      <w:r>
        <w:lastRenderedPageBreak/>
        <w:t xml:space="preserve">προγενέστερη κοινωνικοποίησή τους σε άλλες συνθήκες (με διαφορετικό τρόπο κοινωνικοποιείται κάθε παιδί στο σχολείο). </w:t>
      </w:r>
      <w:r>
        <w:rPr>
          <w:u w:val="single"/>
        </w:rPr>
        <w:t>Με άλλα λόγια το κάθε άτομο όταν κοινωνικοποιείται δέχεται και απορρίπτει διαφορετικά μηνύματα του περιβάλλοντος</w:t>
      </w:r>
      <w:r>
        <w:t xml:space="preserve"> (αλήθεια σήμερα ισχύει αυτό και αν ναι σε τι βαθμό;) </w:t>
      </w:r>
    </w:p>
    <w:p w:rsidR="00EF6E5F" w:rsidRDefault="00EF6E5F" w:rsidP="00EF6E5F">
      <w:pPr>
        <w:numPr>
          <w:ilvl w:val="0"/>
          <w:numId w:val="3"/>
        </w:numPr>
        <w:tabs>
          <w:tab w:val="clear" w:pos="720"/>
          <w:tab w:val="left" w:pos="360"/>
        </w:tabs>
        <w:ind w:left="0" w:firstLine="0"/>
        <w:jc w:val="both"/>
      </w:pPr>
      <w:r>
        <w:t xml:space="preserve">Η κοινωνικοποίηση </w:t>
      </w:r>
      <w:r w:rsidRPr="00EF6E5F">
        <w:rPr>
          <w:u w:val="single"/>
        </w:rPr>
        <w:t>δεν είναι μια τυποποιημένη διαδικασία</w:t>
      </w:r>
      <w:r>
        <w:t xml:space="preserve"> για το άτομο που κοινωνικοποιείται. </w:t>
      </w:r>
      <w:r w:rsidRPr="00EF6E5F">
        <w:rPr>
          <w:u w:val="single"/>
        </w:rPr>
        <w:t>Διαφοροποιείται συνεχώς</w:t>
      </w:r>
      <w:r>
        <w:t xml:space="preserve"> ανάλογα με το παρελθόν του ατόμου, από τις συνθήκες αλλά και από το πόσο πολύ ή λίγο συνειδητοποιεί το ρόλο που έχει να αναλάβει </w:t>
      </w:r>
    </w:p>
    <w:p w:rsidR="00EF6E5F" w:rsidRDefault="00EF6E5F" w:rsidP="00EF6E5F">
      <w:pPr>
        <w:numPr>
          <w:ilvl w:val="0"/>
          <w:numId w:val="3"/>
        </w:numPr>
        <w:tabs>
          <w:tab w:val="clear" w:pos="720"/>
          <w:tab w:val="left" w:pos="360"/>
        </w:tabs>
        <w:ind w:left="0" w:firstLine="0"/>
        <w:jc w:val="both"/>
      </w:pPr>
      <w:r>
        <w:t xml:space="preserve">Η κοινωνικοποίηση είναι μια </w:t>
      </w:r>
      <w:r>
        <w:rPr>
          <w:u w:val="single"/>
        </w:rPr>
        <w:t>αμφίδρομη διαδικασία</w:t>
      </w:r>
      <w:r>
        <w:t xml:space="preserve">. Όπως ο δέκτης της κοινωνικοποίησης δέχεται την όλη διαδικασία της κοινωνικοποίησης, έτσι μπορεί και να αντιδράσει </w:t>
      </w:r>
      <w:proofErr w:type="spellStart"/>
      <w:r>
        <w:t>σ΄</w:t>
      </w:r>
      <w:proofErr w:type="spellEnd"/>
      <w:r>
        <w:t xml:space="preserve"> αυτή και να συμβάλλει ο ίδιος ώστε να διαφοροποιηθεί.</w:t>
      </w:r>
    </w:p>
    <w:p w:rsidR="00EF6E5F" w:rsidRDefault="00EF6E5F" w:rsidP="00EF6E5F">
      <w:pPr>
        <w:numPr>
          <w:ilvl w:val="0"/>
          <w:numId w:val="3"/>
        </w:numPr>
        <w:tabs>
          <w:tab w:val="clear" w:pos="720"/>
          <w:tab w:val="left" w:pos="360"/>
        </w:tabs>
        <w:ind w:left="0" w:firstLine="0"/>
        <w:jc w:val="both"/>
      </w:pPr>
      <w:r>
        <w:t xml:space="preserve">Η κοινωνικοποίηση είναι μια </w:t>
      </w:r>
      <w:r>
        <w:rPr>
          <w:u w:val="single"/>
        </w:rPr>
        <w:t>εξελικτική και δυναμική διαδικασία</w:t>
      </w:r>
      <w:r>
        <w:t xml:space="preserve">. Αυτό σημαίνει ότι η ίδια η κοινωνικοποίηση ενός ατόμου δεν παραμένει σταθερή, αλλά μεταβάλλεται από χρόνο σε χρόνο (π.χ. άλλου είδους κοινωνικοποίηση θα δεχτεί ένα παιδί στο σχολείο μιας περασμένης δεκαετίας και άλλου είδους κοινωνικοποίηση σε ένα σημερινό σχολείο.) και από το τόπο σε τόπο (π.χ. άλλου είδους κοινωνικοποίησης θα δεχτεί το ίδιο παιδί σε δύο διαφορετικά σχολεία δύο διαφορετικών τόπων). Από όλα αυτά συμπεραίνουμε ότι η </w:t>
      </w:r>
      <w:r>
        <w:rPr>
          <w:u w:val="single"/>
        </w:rPr>
        <w:t>αλληλεπίδραση κοινωνίας και ατόμου είναι συνεχής</w:t>
      </w:r>
      <w:r>
        <w:t>.</w:t>
      </w:r>
    </w:p>
    <w:p w:rsidR="00EF6E5F" w:rsidRDefault="00EF6E5F" w:rsidP="00EF6E5F">
      <w:pPr>
        <w:numPr>
          <w:ilvl w:val="0"/>
          <w:numId w:val="3"/>
        </w:numPr>
        <w:tabs>
          <w:tab w:val="clear" w:pos="720"/>
          <w:tab w:val="left" w:pos="360"/>
        </w:tabs>
        <w:ind w:left="0" w:firstLine="0"/>
        <w:jc w:val="both"/>
      </w:pPr>
      <w:r>
        <w:t xml:space="preserve">Μέσω της κοινωνικοποίησης </w:t>
      </w:r>
      <w:r>
        <w:rPr>
          <w:u w:val="single"/>
        </w:rPr>
        <w:t>οικοδομείται η συλλογική ταυτότητα</w:t>
      </w:r>
      <w:r>
        <w:t xml:space="preserve">. Όταν ένας άνθρωπος ανήκει σε μια ομάδα (και μέσα σ’ αυτήν κοινωνικοποιείται, ειδάλλως θα είναι προβληματική η ύπαρξή του μέσα σ’ αυτή) τότε διαμορφώνει την </w:t>
      </w:r>
      <w:proofErr w:type="spellStart"/>
      <w:r>
        <w:t>αυτοεικόνα</w:t>
      </w:r>
      <w:proofErr w:type="spellEnd"/>
      <w:r>
        <w:t xml:space="preserve"> του (δηλαδή το πώς βλέπει ο ίδιος τον εαυτό του) σύμφωνα με τα υπόλοιπα μέλη της ομάδας.</w:t>
      </w:r>
    </w:p>
    <w:p w:rsidR="00EF6E5F" w:rsidRDefault="00EF6E5F" w:rsidP="00EF6E5F">
      <w:pPr>
        <w:numPr>
          <w:ilvl w:val="0"/>
          <w:numId w:val="3"/>
        </w:numPr>
        <w:tabs>
          <w:tab w:val="clear" w:pos="720"/>
          <w:tab w:val="left" w:pos="360"/>
        </w:tabs>
        <w:ind w:left="0" w:firstLine="0"/>
        <w:jc w:val="both"/>
      </w:pPr>
      <w:r>
        <w:rPr>
          <w:u w:val="single"/>
        </w:rPr>
        <w:t>Κοινωνικοποιημένος</w:t>
      </w:r>
      <w:r>
        <w:t xml:space="preserve"> σε μια κοινωνική ομάδα θεωρείται εκείνος οποίος έχει </w:t>
      </w:r>
      <w:r>
        <w:rPr>
          <w:u w:val="single"/>
        </w:rPr>
        <w:t>ενστερνιστεί</w:t>
      </w:r>
      <w:r>
        <w:t xml:space="preserve"> (αποδεχτεί) και έχει </w:t>
      </w:r>
      <w:r>
        <w:rPr>
          <w:u w:val="single"/>
        </w:rPr>
        <w:t>αφομοιώσει</w:t>
      </w:r>
      <w:r>
        <w:t xml:space="preserve"> (σε γενικές γραμμές) την </w:t>
      </w:r>
      <w:r>
        <w:rPr>
          <w:u w:val="single"/>
        </w:rPr>
        <w:t>κουλτούρα</w:t>
      </w:r>
      <w:r>
        <w:t xml:space="preserve"> αυτής της κοινωνικής ομάδας και είναι ενταγμένος σ’ αυτήν. Αυτό βέβαια δεν σημαίνει ότι απαραίτητα έχει αποδεχτεί και κάποια ενδεχομένως ακραία χαρακτηριστικά αυτής της κουλτούρας.</w:t>
      </w:r>
    </w:p>
    <w:p w:rsidR="00EF6E5F" w:rsidRDefault="00EF6E5F" w:rsidP="00EF6E5F">
      <w:pPr>
        <w:pStyle w:val="Web"/>
        <w:spacing w:before="0" w:beforeAutospacing="0" w:after="0" w:afterAutospacing="0"/>
      </w:pPr>
    </w:p>
    <w:p w:rsidR="00EF6E5F" w:rsidRDefault="00EF6E5F" w:rsidP="00EF6E5F">
      <w:pPr>
        <w:jc w:val="center"/>
        <w:rPr>
          <w:b/>
          <w:bCs/>
        </w:rPr>
      </w:pPr>
      <w:r>
        <w:rPr>
          <w:b/>
          <w:bCs/>
        </w:rPr>
        <w:t>Τρόποι συμπεριφοράς:</w:t>
      </w:r>
    </w:p>
    <w:p w:rsidR="00EF6E5F" w:rsidRDefault="00EF6E5F" w:rsidP="00EF6E5F">
      <w:pPr>
        <w:jc w:val="both"/>
      </w:pPr>
      <w:r>
        <w:rPr>
          <w:b/>
          <w:bCs/>
        </w:rPr>
        <w:t>Παθητική συμπεριφορά</w:t>
      </w:r>
      <w:r>
        <w:t xml:space="preserve">: όταν δεν μπορούμε να ζητήσουμε κάτι που θέλουμε και ελπίζουμε ότι ο άλλος θα το μαντέψει.  </w:t>
      </w:r>
    </w:p>
    <w:p w:rsidR="00EF6E5F" w:rsidRDefault="00EF6E5F" w:rsidP="00EF6E5F">
      <w:pPr>
        <w:jc w:val="both"/>
      </w:pPr>
      <w:r>
        <w:rPr>
          <w:b/>
          <w:bCs/>
        </w:rPr>
        <w:t>Επιθετική συμπεριφορά</w:t>
      </w:r>
      <w:r>
        <w:t>: όταν ζητάμε κάτι απειλώντας, φωνάζοντας, μιλώντας απότομα και εξαναγκάζουμε τους άλλους για να πετύχουμε το σκοπό μας.</w:t>
      </w:r>
    </w:p>
    <w:p w:rsidR="00EF6E5F" w:rsidRDefault="00EF6E5F" w:rsidP="00EF6E5F">
      <w:pPr>
        <w:jc w:val="both"/>
      </w:pPr>
      <w:r>
        <w:rPr>
          <w:b/>
          <w:bCs/>
        </w:rPr>
        <w:t>Αποφασιστική συμπεριφορά</w:t>
      </w:r>
      <w:r>
        <w:t>: όταν ζητάμε κάτι έχοντας αυτοπεποίθηση και το ζητάμε με ήρεμο τρόπο, καθαρά και συνειδητοποιημένα.</w:t>
      </w: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pPr>
    </w:p>
    <w:p w:rsidR="00EF6E5F" w:rsidRDefault="00EF6E5F" w:rsidP="00EF6E5F">
      <w:pPr>
        <w:pStyle w:val="Web"/>
        <w:spacing w:before="0" w:beforeAutospacing="0" w:after="0" w:afterAutospacing="0"/>
        <w:rPr>
          <w:b/>
          <w:bCs/>
        </w:rPr>
      </w:pPr>
      <w:r>
        <w:rPr>
          <w:b/>
          <w:bCs/>
        </w:rPr>
        <w:lastRenderedPageBreak/>
        <w:t>Ερωτήσεις προς απάντηση και συζήτηση.</w:t>
      </w:r>
    </w:p>
    <w:p w:rsidR="00EF6E5F" w:rsidRDefault="00EF6E5F" w:rsidP="00EF6E5F">
      <w:pPr>
        <w:pStyle w:val="Web"/>
        <w:numPr>
          <w:ilvl w:val="1"/>
          <w:numId w:val="3"/>
        </w:numPr>
        <w:tabs>
          <w:tab w:val="clear" w:pos="1440"/>
        </w:tabs>
        <w:spacing w:before="0" w:beforeAutospacing="0" w:after="0" w:afterAutospacing="0"/>
        <w:ind w:left="360"/>
        <w:jc w:val="both"/>
      </w:pPr>
      <w:r>
        <w:t>Ποια η διαφορά στον τρόπο που κοινωνικοποιήθηκαν οι γονείς μας στα σχολεία που πήγαν εκείνη την εποχή και στον τρόπο που κοινωνικοποιείστε εσείς στο σημερινό σχολείο;…………………………………………………………………</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Πως κοινωνικοποιούνται τα παιδιά στην πόλη και πως σε ένα χωριό;……………</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Με τον ίδιο τρόπο κοινωνικοποιούνται τα αγόρια και τα κορίτσια; Αν όχι ποιες οι διαφορές;……………………………………………………………………………</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Ποιες οι διαφορές στον τρόπο κοινωνικοποίησης ενός παιδιού μιας πλούσιας οικογένειας και ενός παιδιού μιας φτωχής οικογένειας;……………………………</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Με τον ίδιο τρόπο κοινωνικοποιείται ένα παιδί στην Ελλάδα και ένα παιδί στην Ινδία;………………………………………………………………………………</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Βρείτε μια περίπτωση ενός ή περισσοτέρων μη κοινωνικοποιημένου/ων ατόμου/ων από τη δική σας εμπειρία ή που έχετε ακούσει.………………………</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Ποιος άνθρωπος έπαιξε το μεγαλύτερο ρόλο στην κοινωνικοποίησή σας;………</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lastRenderedPageBreak/>
        <w:t>Ποια θεωρείτε ως τα πιο σημαντικά στοιχεία (στοιχεία του χαρακτήρα, συνήθειες κτλ) στους φίλους σας;……………………………………………………………</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 xml:space="preserve">Τι στοιχεία (στοιχεία του χαρακτήρα, συνήθειες κτλ) που </w:t>
      </w:r>
      <w:r>
        <w:rPr>
          <w:b/>
          <w:bCs/>
        </w:rPr>
        <w:t>δεν έχουν</w:t>
      </w:r>
      <w:r>
        <w:t xml:space="preserve"> οι φίλοι σας, </w:t>
      </w:r>
      <w:r>
        <w:rPr>
          <w:b/>
          <w:bCs/>
        </w:rPr>
        <w:t>θα θέλατε</w:t>
      </w:r>
      <w:r>
        <w:t xml:space="preserve"> να έχουν;………………………………………………………………</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 xml:space="preserve">Τι στοιχεία (στοιχεία του χαρακτήρα, συνήθειες κτλ) που </w:t>
      </w:r>
      <w:r>
        <w:rPr>
          <w:b/>
          <w:bCs/>
        </w:rPr>
        <w:t>έχουν</w:t>
      </w:r>
      <w:r>
        <w:t xml:space="preserve"> οι φίλοι σας, </w:t>
      </w:r>
      <w:r>
        <w:rPr>
          <w:b/>
          <w:bCs/>
        </w:rPr>
        <w:t>δεν θα θέλατε</w:t>
      </w:r>
      <w:r>
        <w:t xml:space="preserve"> να έχουν;………………………………………………………………</w:t>
      </w:r>
    </w:p>
    <w:p w:rsidR="00EF6E5F" w:rsidRDefault="00EF6E5F" w:rsidP="00EF6E5F">
      <w:pPr>
        <w:pStyle w:val="Web"/>
        <w:spacing w:before="0" w:beforeAutospacing="0" w:after="0" w:afterAutospacing="0"/>
        <w:jc w:val="both"/>
      </w:pPr>
      <w:r>
        <w:t>……………………………………………………………………………………………………………………………………………………………………………………………………………………………………………………………………………………………………………………………………………………………………………………………………………………………………………………………………</w:t>
      </w:r>
    </w:p>
    <w:p w:rsidR="00EF6E5F" w:rsidRDefault="00EF6E5F" w:rsidP="00EF6E5F">
      <w:pPr>
        <w:pStyle w:val="Web"/>
        <w:numPr>
          <w:ilvl w:val="1"/>
          <w:numId w:val="3"/>
        </w:numPr>
        <w:tabs>
          <w:tab w:val="clear" w:pos="1440"/>
        </w:tabs>
        <w:spacing w:before="0" w:beforeAutospacing="0" w:after="0" w:afterAutospacing="0"/>
        <w:ind w:left="360"/>
        <w:jc w:val="both"/>
      </w:pPr>
      <w:r>
        <w:t xml:space="preserve">Ποια είναι τα </w:t>
      </w:r>
      <w:r>
        <w:rPr>
          <w:b/>
          <w:bCs/>
        </w:rPr>
        <w:t>κοινώς αποδεκτά χαρακτηριστικά</w:t>
      </w:r>
      <w:r>
        <w:t xml:space="preserve"> που χρειάζεται να έχουμε προκειμένου να ανήκουμε (να γίνουμε αποδεκτοί) στο κοινωνικό σύνολο των συμμαθητών μας;…………………………………………………………………</w:t>
      </w:r>
    </w:p>
    <w:p w:rsidR="00EF6E5F" w:rsidRDefault="00EF6E5F" w:rsidP="00EF6E5F">
      <w:pPr>
        <w:pStyle w:val="Web"/>
        <w:spacing w:before="0" w:beforeAutospacing="0" w:after="0" w:afterAutospacing="0"/>
        <w:jc w:val="both"/>
      </w:pPr>
      <w:r>
        <w:t>……………………………………………………………………………………………………………………………………………………………………………………………………………………………………………………………………………………………………………………………………………………………………………………………………………………………………………………………………</w:t>
      </w:r>
    </w:p>
    <w:p w:rsidR="00EF6E5F" w:rsidRDefault="00EF6E5F" w:rsidP="00EF6E5F">
      <w:pPr>
        <w:pStyle w:val="Web"/>
        <w:spacing w:before="0" w:beforeAutospacing="0" w:after="0" w:afterAutospacing="0"/>
        <w:jc w:val="both"/>
      </w:pPr>
    </w:p>
    <w:p w:rsidR="00EF6E5F" w:rsidRDefault="00EF6E5F" w:rsidP="00EF6E5F"/>
    <w:p w:rsidR="00EF6E5F" w:rsidRDefault="00EF6E5F" w:rsidP="00EF6E5F">
      <w:pPr>
        <w:pStyle w:val="Web"/>
        <w:spacing w:before="0" w:beforeAutospacing="0" w:after="0" w:afterAutospacing="0"/>
        <w:jc w:val="center"/>
        <w:rPr>
          <w:b/>
          <w:bCs/>
        </w:rPr>
      </w:pPr>
      <w:r>
        <w:rPr>
          <w:b/>
          <w:bCs/>
        </w:rPr>
        <w:t>ΦΥΛΛΟ ΕΦΑΡΜΟΓΗΣ</w:t>
      </w:r>
    </w:p>
    <w:p w:rsidR="00EF6E5F" w:rsidRDefault="00EF6E5F" w:rsidP="00EF6E5F"/>
    <w:p w:rsidR="00EF6E5F" w:rsidRDefault="00EF6E5F" w:rsidP="00EF6E5F"/>
    <w:p w:rsidR="00EF6E5F" w:rsidRDefault="00EF6E5F" w:rsidP="00EF6E5F">
      <w:pPr>
        <w:pStyle w:val="Web"/>
        <w:numPr>
          <w:ilvl w:val="0"/>
          <w:numId w:val="4"/>
        </w:numPr>
        <w:tabs>
          <w:tab w:val="clear" w:pos="720"/>
          <w:tab w:val="left" w:pos="180"/>
        </w:tabs>
        <w:spacing w:before="0" w:beforeAutospacing="0" w:after="0" w:afterAutospacing="0"/>
        <w:ind w:left="0" w:firstLine="0"/>
      </w:pPr>
      <w:r>
        <w:t>Να αναφέρετε δύο ή τρεις περιπτώσεις μάθησης που σας συμβαίνουν σήμερα ή σας έχουν συμβεί: ………………………………………………………………………… ………………………………………………………………………………………………………………………………………………………………………………………………………………………………………………………………………………</w:t>
      </w:r>
    </w:p>
    <w:p w:rsidR="00EF6E5F" w:rsidRDefault="00EF6E5F" w:rsidP="00EF6E5F">
      <w:pPr>
        <w:numPr>
          <w:ilvl w:val="0"/>
          <w:numId w:val="4"/>
        </w:numPr>
        <w:tabs>
          <w:tab w:val="clear" w:pos="720"/>
          <w:tab w:val="left" w:pos="180"/>
        </w:tabs>
        <w:ind w:left="0" w:firstLine="0"/>
      </w:pPr>
      <w:r>
        <w:t>Να αναφέρετε δύο ή τρεις περιπτώσεις ταύτισης που σας συμβαίνουν σήμερα ή σας έχουν συμβεί………………………………………………………………………… ………………………………………………………………………………………………………………………………………………………………………………………………………………………………………………………………………………</w:t>
      </w:r>
    </w:p>
    <w:p w:rsidR="00EF6E5F" w:rsidRDefault="00EF6E5F" w:rsidP="00EF6E5F">
      <w:pPr>
        <w:numPr>
          <w:ilvl w:val="0"/>
          <w:numId w:val="4"/>
        </w:numPr>
        <w:tabs>
          <w:tab w:val="clear" w:pos="720"/>
          <w:tab w:val="left" w:pos="180"/>
        </w:tabs>
        <w:ind w:left="0" w:firstLine="0"/>
      </w:pPr>
      <w:r>
        <w:t>Να αναφέρετε δύο ή τρεις περιπτώσεις εσωτερίκευσης που σας συμβαίνουν σήμερα ή σας έχουν συμβεί…………………………………………………………………… ………………………………………………………………………………………………………………………………………………………………………………………………………………………………………………………………………………</w:t>
      </w:r>
    </w:p>
    <w:p w:rsidR="00EF6E5F" w:rsidRDefault="00EF6E5F" w:rsidP="00EF6E5F"/>
    <w:p w:rsidR="00EF6E5F" w:rsidRDefault="00EF6E5F" w:rsidP="00EF6E5F">
      <w:pPr>
        <w:pStyle w:val="2"/>
      </w:pPr>
      <w:r>
        <w:lastRenderedPageBreak/>
        <w:t>Στο παρακάτω διήγημα να εντοπίσετε το φαινόμενο της μάθησης, της ταύτισης και της εσωτερίκευσης όπου αυτές συμβαίνουν.</w:t>
      </w:r>
    </w:p>
    <w:p w:rsidR="00EF6E5F" w:rsidRDefault="00EF6E5F" w:rsidP="00EF6E5F">
      <w:pPr>
        <w:jc w:val="both"/>
      </w:pPr>
    </w:p>
    <w:p w:rsidR="00EF6E5F" w:rsidRDefault="00EF6E5F" w:rsidP="00EF6E5F">
      <w:pPr>
        <w:ind w:firstLine="720"/>
        <w:jc w:val="both"/>
      </w:pPr>
      <w:r>
        <w:t>Κι έτσι έπιασε το σφυρί κι άρχισε να καρφώνει κάποια μικρά κομμάτια από ξύλο που είχε βρει μπροστά του. Δεν τα κάρφωνε με κάποια συγκεκριμένη τάξη ή σειρά. Κάρφωνε το ένα πάνω στο άλλο όπως τύχαινε μα δεν τον ένοιαζε διόλου. Το μόνο που τον ενδιέφερε ήταν να γίνει μαραγκός ακριβώς σαν τον πατέρα του.</w:t>
      </w:r>
    </w:p>
    <w:p w:rsidR="00EF6E5F" w:rsidRDefault="00EF6E5F" w:rsidP="00EF6E5F">
      <w:pPr>
        <w:ind w:firstLine="720"/>
        <w:jc w:val="both"/>
      </w:pPr>
      <w:r>
        <w:t xml:space="preserve">Κάπου σε μια γειτονιά πιο πέρα ο μικρός Δημήτρης είχε φορέσει τη στολή του στρατιωτικού και τα στήθια του είχαν γεμίσει με περηφάνια. Ήξερε πως ήταν απόκριες μα αυτό δεν έφτανε για να του καταστείλει τον ενθουσιασμό. Βγήκε από το σπίτι και όδευσε προς την αλάνα όπου έπαιζε μπάλα κάθε απόγευμα κουβαλώντας προσωπείο ενός μεγάλου στρατηγού μετά από την κατάκτηση ολόκληρης ηπείρου. Μόλις πέρασε την πόρτα του σπιτιού του, ο ήλιος τον έλουσε και το μπακιρένιο παράσημο στο αριστερό του στήθος δανείστηκε κι αυτό λίγη από τη δόξα των αληθινών, εκείνων που είχαν κερδηθεί με αίμα σε κάποιο πολύπαθο πεδίο μάχης. Διέκρινε τον μικρό αδελφό του που έπαιζε μπάλα με κάποιους </w:t>
      </w:r>
      <w:proofErr w:type="spellStart"/>
      <w:r>
        <w:t>συνομίληκούς</w:t>
      </w:r>
      <w:proofErr w:type="spellEnd"/>
      <w:r>
        <w:t xml:space="preserve"> του. «Είμαι στρατηγός τώρα» και μ’ αυτή τη σκέψη κατευθύνθηκε προς το μέρος των παιδιών. «…λοιπόν μαζέψτε τη μπάλα και πηγαίνετε για ύπνο. Είναι μεσημέρι και ενοχλείτε τον κόσμο που γυρνάει από τις δουλειές τους.»</w:t>
      </w:r>
    </w:p>
    <w:p w:rsidR="00EF6E5F" w:rsidRDefault="00EF6E5F" w:rsidP="00EF6E5F">
      <w:pPr>
        <w:ind w:firstLine="720"/>
        <w:jc w:val="both"/>
      </w:pPr>
      <w:r>
        <w:t xml:space="preserve">Τα μικρότερα παιδιά τον κοίταξαν περίεργα, σαστισμένα από το αλλόκοτο θέαμα. Είχε σμίξει τα φρύδια του σαν κουκουβάγια που αναδύει σοφούς προβληματισμούς. Το βλέμμα του το είχε καρφώσει στον μικρό του αδελφό. Όσο κι αν προσπαθούσε να προσποιηθεί τον άγριο, κανείς δεν τον είχε συνηθίσει με τέτοιο ύφος. «Έγινα κατανοητός; Τι με κοιτάς σαν χάνος εσύ; Μπρος γρήγορα σπίτι!» διέταξε με βροντερή φωνή και τα παιδιά διαλύθηκαν. </w:t>
      </w:r>
    </w:p>
    <w:p w:rsidR="00EF6E5F" w:rsidRDefault="00EF6E5F" w:rsidP="00EF6E5F">
      <w:pPr>
        <w:ind w:firstLine="720"/>
        <w:jc w:val="both"/>
      </w:pPr>
      <w:r>
        <w:t xml:space="preserve">«Τι έπαθε ο αδελφός σου;» </w:t>
      </w:r>
    </w:p>
    <w:p w:rsidR="00EF6E5F" w:rsidRDefault="00EF6E5F" w:rsidP="00EF6E5F">
      <w:pPr>
        <w:ind w:firstLine="720"/>
        <w:jc w:val="both"/>
      </w:pPr>
      <w:r>
        <w:t>«Ξέρω ‘</w:t>
      </w:r>
      <w:proofErr w:type="spellStart"/>
      <w:r>
        <w:t>γω</w:t>
      </w:r>
      <w:proofErr w:type="spellEnd"/>
      <w:r>
        <w:t xml:space="preserve">; Φόρεσε τη στολή του στρατηγού και νομίζει ότι έγινε στρατηγός.» </w:t>
      </w:r>
    </w:p>
    <w:p w:rsidR="00EF6E5F" w:rsidRDefault="00EF6E5F" w:rsidP="00EF6E5F">
      <w:pPr>
        <w:ind w:firstLine="720"/>
        <w:jc w:val="both"/>
      </w:pPr>
      <w:r>
        <w:t xml:space="preserve">«Λοιπόν άκου να δεις. Θα του κάνουμε μια πλάκα. Ο </w:t>
      </w:r>
      <w:proofErr w:type="spellStart"/>
      <w:r>
        <w:t>ξάδελφός</w:t>
      </w:r>
      <w:proofErr w:type="spellEnd"/>
      <w:r>
        <w:t xml:space="preserve"> μου ο μεγάλος είναι αστυνομικός και θα τον στείλουμε να τον επιπλήξει επειδή φοράει στολή στρατιωτικού.» </w:t>
      </w:r>
    </w:p>
    <w:p w:rsidR="00EF6E5F" w:rsidRDefault="00EF6E5F" w:rsidP="00EF6E5F">
      <w:pPr>
        <w:ind w:firstLine="720"/>
        <w:jc w:val="both"/>
      </w:pPr>
      <w:r>
        <w:t xml:space="preserve">Έτσι και έγινε κι ο Λάμπρος πήγε να κάνει πλάκα στον μικρό αξιωματικό. «Τι κάνεις εκεί; Το ξέρεις ότι είναι παράνομο να παριστάνεις τον στρατηγό και να διώχνεις τα παιδιά που παίζουν μπάλα;» </w:t>
      </w:r>
    </w:p>
    <w:p w:rsidR="00EF6E5F" w:rsidRDefault="00EF6E5F" w:rsidP="00EF6E5F">
      <w:pPr>
        <w:ind w:firstLine="720"/>
        <w:jc w:val="both"/>
      </w:pPr>
      <w:r>
        <w:t xml:space="preserve">«Μα </w:t>
      </w:r>
      <w:proofErr w:type="spellStart"/>
      <w:r>
        <w:t>εγώ…είναι</w:t>
      </w:r>
      <w:proofErr w:type="spellEnd"/>
      <w:r>
        <w:t xml:space="preserve"> απόκριες» «Σιωπή! Δεν έχει σημασία τι είναι! Γρήγορα σπίτι να βγάλεις τη στολή και να μην σε ξαναδώ να διώχνεις τα άλλα παιδιά!» </w:t>
      </w:r>
    </w:p>
    <w:p w:rsidR="00EF6E5F" w:rsidRDefault="00EF6E5F" w:rsidP="00EF6E5F">
      <w:pPr>
        <w:ind w:firstLine="720"/>
        <w:jc w:val="both"/>
      </w:pPr>
      <w:r>
        <w:t xml:space="preserve">Μ’ αυτά ο μικρός επίδοξος στρατηγός δεν </w:t>
      </w:r>
      <w:proofErr w:type="spellStart"/>
      <w:r>
        <w:t>ξανατόλμησε</w:t>
      </w:r>
      <w:proofErr w:type="spellEnd"/>
      <w:r>
        <w:t xml:space="preserve"> να κάνει τον νταή και ούτε ξαναενόχλησε τον αδελφό του και τα άλλα μικρότερα παιδιά.</w:t>
      </w:r>
    </w:p>
    <w:p w:rsidR="00EF6E5F" w:rsidRDefault="00EF6E5F" w:rsidP="00EF6E5F"/>
    <w:p w:rsidR="00EF6E5F" w:rsidRDefault="00EF6E5F" w:rsidP="00EF6E5F"/>
    <w:p w:rsidR="00EF6E5F" w:rsidRDefault="00EF6E5F" w:rsidP="00EF6E5F"/>
    <w:p w:rsidR="00EF6E5F" w:rsidRDefault="00EF6E5F" w:rsidP="00EF6E5F"/>
    <w:p w:rsidR="00EF6E5F" w:rsidRDefault="00EF6E5F" w:rsidP="00EF6E5F">
      <w:pPr>
        <w:pStyle w:val="2"/>
      </w:pPr>
      <w:r>
        <w:t>Πότε στις παρακάτω περιπτώσεις η κοινωνικοποίηση είναι συνειδητή και πότε όχι;</w:t>
      </w:r>
    </w:p>
    <w:p w:rsidR="00EF6E5F" w:rsidRDefault="00EF6E5F" w:rsidP="00EF6E5F">
      <w:pPr>
        <w:numPr>
          <w:ilvl w:val="0"/>
          <w:numId w:val="5"/>
        </w:numPr>
        <w:tabs>
          <w:tab w:val="clear" w:pos="1440"/>
          <w:tab w:val="left" w:pos="180"/>
        </w:tabs>
        <w:ind w:left="0" w:firstLine="0"/>
        <w:jc w:val="both"/>
      </w:pPr>
      <w:r>
        <w:t>Όταν το παιδί παίζει το γιατρό;</w:t>
      </w:r>
    </w:p>
    <w:p w:rsidR="00EF6E5F" w:rsidRDefault="00EF6E5F" w:rsidP="00EF6E5F">
      <w:pPr>
        <w:numPr>
          <w:ilvl w:val="0"/>
          <w:numId w:val="5"/>
        </w:numPr>
        <w:tabs>
          <w:tab w:val="clear" w:pos="1440"/>
          <w:tab w:val="left" w:pos="180"/>
        </w:tabs>
        <w:ind w:left="0" w:firstLine="0"/>
        <w:jc w:val="both"/>
      </w:pPr>
      <w:r>
        <w:t xml:space="preserve">Όταν η μικρή κόρη βάφεται με τα καλλυντικά της μαμάς της </w:t>
      </w:r>
    </w:p>
    <w:p w:rsidR="00EF6E5F" w:rsidRDefault="00EF6E5F" w:rsidP="00EF6E5F">
      <w:pPr>
        <w:numPr>
          <w:ilvl w:val="0"/>
          <w:numId w:val="5"/>
        </w:numPr>
        <w:tabs>
          <w:tab w:val="clear" w:pos="1440"/>
          <w:tab w:val="left" w:pos="180"/>
        </w:tabs>
        <w:ind w:left="0" w:firstLine="0"/>
        <w:jc w:val="both"/>
      </w:pPr>
      <w:r>
        <w:t>Όταν κάποιος/α συμπεριφέρεται σαν τους γονείς του/της</w:t>
      </w:r>
    </w:p>
    <w:p w:rsidR="00EF6E5F" w:rsidRDefault="00EF6E5F" w:rsidP="00EF6E5F">
      <w:pPr>
        <w:numPr>
          <w:ilvl w:val="0"/>
          <w:numId w:val="5"/>
        </w:numPr>
        <w:tabs>
          <w:tab w:val="clear" w:pos="1440"/>
          <w:tab w:val="left" w:pos="180"/>
        </w:tabs>
        <w:ind w:left="0" w:firstLine="0"/>
        <w:jc w:val="both"/>
      </w:pPr>
      <w:r>
        <w:t>Όταν ένα παιδί αρχίζει και μιλά με τον ίδιο τρόπο που μιλά κι ο φίλος του με τον οποίο κάνουν πολύ παρέα.</w:t>
      </w:r>
    </w:p>
    <w:p w:rsidR="00043B27" w:rsidRDefault="00EF6E5F"/>
    <w:sectPr w:rsidR="00043B27" w:rsidSect="00DC6F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0CB2"/>
    <w:multiLevelType w:val="hybridMultilevel"/>
    <w:tmpl w:val="2C565208"/>
    <w:lvl w:ilvl="0" w:tplc="7020E7C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C532814"/>
    <w:multiLevelType w:val="hybridMultilevel"/>
    <w:tmpl w:val="8E944E1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0C66982"/>
    <w:multiLevelType w:val="hybridMultilevel"/>
    <w:tmpl w:val="9FF61328"/>
    <w:lvl w:ilvl="0" w:tplc="7020E7C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7DA28DA"/>
    <w:multiLevelType w:val="hybridMultilevel"/>
    <w:tmpl w:val="BD781E2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7C411F51"/>
    <w:multiLevelType w:val="hybridMultilevel"/>
    <w:tmpl w:val="41D04B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EF6E5F"/>
    <w:rsid w:val="001440FC"/>
    <w:rsid w:val="001C0C48"/>
    <w:rsid w:val="002F7183"/>
    <w:rsid w:val="00550EC0"/>
    <w:rsid w:val="005534D3"/>
    <w:rsid w:val="005F7BA0"/>
    <w:rsid w:val="00672C8B"/>
    <w:rsid w:val="006A5617"/>
    <w:rsid w:val="00B85967"/>
    <w:rsid w:val="00BE1D6F"/>
    <w:rsid w:val="00DC6FFC"/>
    <w:rsid w:val="00EF6E5F"/>
    <w:rsid w:val="00FA06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5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F6E5F"/>
    <w:pPr>
      <w:spacing w:before="100" w:beforeAutospacing="1" w:after="100" w:afterAutospacing="1"/>
    </w:pPr>
  </w:style>
  <w:style w:type="paragraph" w:styleId="a3">
    <w:name w:val="Body Text"/>
    <w:basedOn w:val="a"/>
    <w:link w:val="Char"/>
    <w:semiHidden/>
    <w:rsid w:val="00EF6E5F"/>
    <w:pPr>
      <w:jc w:val="both"/>
    </w:pPr>
  </w:style>
  <w:style w:type="character" w:customStyle="1" w:styleId="Char">
    <w:name w:val="Σώμα κειμένου Char"/>
    <w:basedOn w:val="a0"/>
    <w:link w:val="a3"/>
    <w:semiHidden/>
    <w:rsid w:val="00EF6E5F"/>
    <w:rPr>
      <w:rFonts w:ascii="Times New Roman" w:eastAsia="Times New Roman" w:hAnsi="Times New Roman" w:cs="Times New Roman"/>
      <w:sz w:val="24"/>
      <w:szCs w:val="24"/>
      <w:lang w:eastAsia="el-GR"/>
    </w:rPr>
  </w:style>
  <w:style w:type="paragraph" w:styleId="2">
    <w:name w:val="Body Text 2"/>
    <w:basedOn w:val="a"/>
    <w:link w:val="2Char"/>
    <w:semiHidden/>
    <w:rsid w:val="00EF6E5F"/>
    <w:rPr>
      <w:b/>
      <w:bCs/>
      <w:i/>
      <w:iCs/>
    </w:rPr>
  </w:style>
  <w:style w:type="character" w:customStyle="1" w:styleId="2Char">
    <w:name w:val="Σώμα κείμενου 2 Char"/>
    <w:basedOn w:val="a0"/>
    <w:link w:val="2"/>
    <w:semiHidden/>
    <w:rsid w:val="00EF6E5F"/>
    <w:rPr>
      <w:rFonts w:ascii="Times New Roman" w:eastAsia="Times New Roman" w:hAnsi="Times New Roman" w:cs="Times New Roman"/>
      <w:b/>
      <w:bCs/>
      <w:i/>
      <w:iCs/>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10056</Characters>
  <Application>Microsoft Office Word</Application>
  <DocSecurity>0</DocSecurity>
  <Lines>83</Lines>
  <Paragraphs>23</Paragraphs>
  <ScaleCrop>false</ScaleCrop>
  <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2020-11-25T20:41:00Z</dcterms:created>
  <dcterms:modified xsi:type="dcterms:W3CDTF">2020-11-25T20:42:00Z</dcterms:modified>
</cp:coreProperties>
</file>