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B8" w:rsidRPr="007459B8" w:rsidRDefault="007459B8" w:rsidP="007459B8">
      <w:pPr>
        <w:shd w:val="clear" w:color="auto" w:fill="FFFFFF"/>
        <w:spacing w:after="0" w:line="300" w:lineRule="atLeast"/>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Ακολουθεί ένα λεπτομερές χρονολόγιο των κύριων γεγονότων που καλύπτονται στις πηγές, ακολουθούμενο από έναν κατάλογο χαρακτήρων με σύντομες βιογραφίες για κάθε έναν:</w:t>
      </w:r>
    </w:p>
    <w:p w:rsidR="007459B8" w:rsidRDefault="007459B8" w:rsidP="007459B8">
      <w:pPr>
        <w:shd w:val="clear" w:color="auto" w:fill="FFFFFF"/>
        <w:spacing w:after="0" w:line="780" w:lineRule="atLeast"/>
        <w:jc w:val="both"/>
        <w:outlineLvl w:val="1"/>
        <w:rPr>
          <w:rFonts w:ascii="Times New Roman" w:eastAsia="Times New Roman" w:hAnsi="Times New Roman" w:cs="Times New Roman"/>
          <w:b/>
          <w:color w:val="131314"/>
          <w:sz w:val="28"/>
          <w:szCs w:val="28"/>
          <w:lang w:eastAsia="el-GR"/>
        </w:rPr>
      </w:pPr>
      <w:r w:rsidRPr="007459B8">
        <w:rPr>
          <w:rFonts w:ascii="Times New Roman" w:eastAsia="Times New Roman" w:hAnsi="Times New Roman" w:cs="Times New Roman"/>
          <w:b/>
          <w:color w:val="131314"/>
          <w:sz w:val="28"/>
          <w:szCs w:val="28"/>
          <w:lang w:eastAsia="el-GR"/>
        </w:rPr>
        <w:t>Χρονολόγιο των κύριων γεγονότων</w:t>
      </w:r>
    </w:p>
    <w:p w:rsidR="007459B8" w:rsidRPr="007459B8" w:rsidRDefault="007459B8" w:rsidP="007459B8">
      <w:pPr>
        <w:shd w:val="clear" w:color="auto" w:fill="FFFFFF"/>
        <w:spacing w:after="0" w:line="780" w:lineRule="atLeast"/>
        <w:jc w:val="both"/>
        <w:outlineLvl w:val="1"/>
        <w:rPr>
          <w:rFonts w:ascii="Times New Roman" w:eastAsia="Times New Roman" w:hAnsi="Times New Roman" w:cs="Times New Roman"/>
          <w:b/>
          <w:color w:val="131314"/>
          <w:sz w:val="28"/>
          <w:szCs w:val="28"/>
          <w:lang w:eastAsia="el-GR"/>
        </w:rPr>
      </w:pPr>
      <w:bookmarkStart w:id="0" w:name="_GoBack"/>
      <w:bookmarkEnd w:id="0"/>
    </w:p>
    <w:p w:rsidR="007459B8" w:rsidRPr="007459B8" w:rsidRDefault="007459B8" w:rsidP="007459B8">
      <w:pPr>
        <w:shd w:val="clear" w:color="auto" w:fill="FFFFFF"/>
        <w:spacing w:after="0" w:line="300" w:lineRule="atLeast"/>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Το παραμύθι δεν δεσμεύεται από συγκεκριμένο τόπο ή χρόνο, καθιστώντας τα γεγονότα διαχρονικά. Ωστόσο, η αφηγηματική δομή παρουσιάζει τα γεγονότα με χρονολογική σειρά.</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Αρχικό Πρόβλημα του Βασιλιά:</w:t>
      </w:r>
      <w:r w:rsidRPr="007459B8">
        <w:rPr>
          <w:rFonts w:ascii="Times New Roman" w:eastAsia="Times New Roman" w:hAnsi="Times New Roman" w:cs="Times New Roman"/>
          <w:color w:val="131314"/>
          <w:sz w:val="24"/>
          <w:szCs w:val="24"/>
          <w:lang w:eastAsia="el-GR"/>
        </w:rPr>
        <w:t xml:space="preserve"> Ένας πολύ πλούσιος βασιλιάς πάσχει από ανορεξία και είναι βαθιά δυστυχισμένος, συμβολίζοντας την έλλειψη ανακάλυψης της αξίας της εργασίας και της δημιουργικότητας.</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Ανεπιτυχείς Προσπάθειες Επίλυσης:</w:t>
      </w:r>
      <w:r w:rsidRPr="007459B8">
        <w:rPr>
          <w:rFonts w:ascii="Times New Roman" w:eastAsia="Times New Roman" w:hAnsi="Times New Roman" w:cs="Times New Roman"/>
          <w:color w:val="131314"/>
          <w:sz w:val="24"/>
          <w:szCs w:val="24"/>
          <w:lang w:eastAsia="el-GR"/>
        </w:rPr>
        <w:t xml:space="preserve"> Πολλοί γιατροί προσπαθούν να θεραπεύσουν την ανορεξία του βασιλιά, αλλά όλες οι προσπάθειές τους αποτυγχάνουν.</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Εμφάνιση του Σοφού Γέροντα:</w:t>
      </w:r>
      <w:r w:rsidRPr="007459B8">
        <w:rPr>
          <w:rFonts w:ascii="Times New Roman" w:eastAsia="Times New Roman" w:hAnsi="Times New Roman" w:cs="Times New Roman"/>
          <w:color w:val="131314"/>
          <w:sz w:val="24"/>
          <w:szCs w:val="24"/>
          <w:lang w:eastAsia="el-GR"/>
        </w:rPr>
        <w:t xml:space="preserve"> Ένας φτωχός, σοφός γέροντας, που συμβολίζει την ελληνική λαϊκή σοφία, εμφανίζεται και προτείνει στον βασιλιά ένα φαινομενικά απλό γιατρικό: να φάει "το πιο γλυκό ψωμί του κόσμου".</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Παρανόηση της Συμβουλής:</w:t>
      </w:r>
      <w:r w:rsidRPr="007459B8">
        <w:rPr>
          <w:rFonts w:ascii="Times New Roman" w:eastAsia="Times New Roman" w:hAnsi="Times New Roman" w:cs="Times New Roman"/>
          <w:color w:val="131314"/>
          <w:sz w:val="24"/>
          <w:szCs w:val="24"/>
          <w:lang w:eastAsia="el-GR"/>
        </w:rPr>
        <w:t xml:space="preserve"> Ο βασιλιάς αρχικά παρερμηνεύει τη συμβουλή, πιστεύοντας ότι ο γέροντας εννοεί ψωμί με ζάχαρη ή ψωμί που προσφέρεται από άλλους, και η συμβουλή δεν έχει αποτέλεσμα.</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Οι Τριήμερες Δοκιμασίες του Βασιλιά:</w:t>
      </w:r>
      <w:r w:rsidRPr="007459B8">
        <w:rPr>
          <w:rFonts w:ascii="Times New Roman" w:eastAsia="Times New Roman" w:hAnsi="Times New Roman" w:cs="Times New Roman"/>
          <w:color w:val="131314"/>
          <w:sz w:val="24"/>
          <w:szCs w:val="24"/>
          <w:lang w:eastAsia="el-GR"/>
        </w:rPr>
        <w:t xml:space="preserve"> Ο βασιλιάς, πιθανώς καθοδηγούμενος έμμεσα από τον γέροντα ή ως συνέπεια της συμβουλής, υποβάλλεται σε μια σειρά από εργασίες, διάρκειας τριών ημερών, για να δημιουργήσει το δικό του ψωμί. Αυτές περιλαμβάνουν:</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Να θερίσει ένα χωράφι με σιτάρι.</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Να αλωνίσει το θερισμένο σιτάρι.</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Να το λιχνίσει (να το διαχωρίσει από τα άχυρα).</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Να το πάει στο μύλο για να το αλέσει.</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Να το ζυμώσει.</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Να το φουρνίσει.</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Η Λύση του Προβλήματος και η Θεραπεία:</w:t>
      </w:r>
      <w:r w:rsidRPr="007459B8">
        <w:rPr>
          <w:rFonts w:ascii="Times New Roman" w:eastAsia="Times New Roman" w:hAnsi="Times New Roman" w:cs="Times New Roman"/>
          <w:color w:val="131314"/>
          <w:sz w:val="24"/>
          <w:szCs w:val="24"/>
          <w:lang w:eastAsia="el-GR"/>
        </w:rPr>
        <w:t xml:space="preserve"> Μετά την ολοκλήρωση αυτών των δοκιμασιών, ο βασιλιάς τρώει το ψωμί που έφτιαξε με τον δικό του κόπο. Αυτό το ψωμί είναι το "πιο γλυκό ψωμί" για αυτόν, καθώς ανακαλύπτει την αξία της εργασίας. Θεραπεύεται από την ανορεξία του και η δυστυχία του αντικαθίσταται από ικανοποίηση και χαρά, συμβολίζοντας την ανακάλυψη της αξίας της εργασίας και της δημιουργικότητας.</w:t>
      </w:r>
    </w:p>
    <w:p w:rsidR="007459B8" w:rsidRPr="007459B8" w:rsidRDefault="007459B8" w:rsidP="007459B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Η Αλλαγή Συμπεριφοράς του Βασιλιά:</w:t>
      </w:r>
      <w:r w:rsidRPr="007459B8">
        <w:rPr>
          <w:rFonts w:ascii="Times New Roman" w:eastAsia="Times New Roman" w:hAnsi="Times New Roman" w:cs="Times New Roman"/>
          <w:color w:val="131314"/>
          <w:sz w:val="24"/>
          <w:szCs w:val="24"/>
          <w:lang w:eastAsia="el-GR"/>
        </w:rPr>
        <w:t xml:space="preserve"> Ο βασιλιάς μαθαίνει την αξία της εργασίας και αλλάζει τη συμπεριφορά του, επιτυγχάνοντας την ευτυχία.</w:t>
      </w:r>
    </w:p>
    <w:p w:rsidR="007459B8" w:rsidRPr="007459B8" w:rsidRDefault="007459B8" w:rsidP="007459B8">
      <w:pPr>
        <w:shd w:val="clear" w:color="auto" w:fill="FFFFFF"/>
        <w:spacing w:after="0" w:line="780" w:lineRule="atLeast"/>
        <w:jc w:val="center"/>
        <w:outlineLvl w:val="1"/>
        <w:rPr>
          <w:rFonts w:ascii="Times New Roman" w:eastAsia="Times New Roman" w:hAnsi="Times New Roman" w:cs="Times New Roman"/>
          <w:b/>
          <w:color w:val="131314"/>
          <w:sz w:val="28"/>
          <w:szCs w:val="28"/>
          <w:lang w:eastAsia="el-GR"/>
        </w:rPr>
      </w:pPr>
      <w:r w:rsidRPr="007459B8">
        <w:rPr>
          <w:rFonts w:ascii="Times New Roman" w:eastAsia="Times New Roman" w:hAnsi="Times New Roman" w:cs="Times New Roman"/>
          <w:b/>
          <w:color w:val="131314"/>
          <w:sz w:val="28"/>
          <w:szCs w:val="28"/>
          <w:lang w:eastAsia="el-GR"/>
        </w:rPr>
        <w:t>Κατάλογος Χαρακτήρων</w:t>
      </w:r>
    </w:p>
    <w:p w:rsidR="007459B8" w:rsidRPr="007459B8" w:rsidRDefault="007459B8" w:rsidP="007459B8">
      <w:pPr>
        <w:shd w:val="clear" w:color="auto" w:fill="FFFFFF"/>
        <w:spacing w:after="0" w:line="300" w:lineRule="atLeast"/>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color w:val="131314"/>
          <w:sz w:val="24"/>
          <w:szCs w:val="24"/>
          <w:lang w:eastAsia="el-GR"/>
        </w:rPr>
        <w:t>Τα πρόσωπα στο παραμύθι είναι ανώνυμα, δίνοντας στο μήνυμα διαχρονική αξία.</w:t>
      </w:r>
    </w:p>
    <w:p w:rsidR="007459B8" w:rsidRPr="007459B8" w:rsidRDefault="007459B8" w:rsidP="007459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Ο Βασιλιάς:</w:t>
      </w:r>
      <w:r w:rsidRPr="007459B8">
        <w:rPr>
          <w:rFonts w:ascii="Times New Roman" w:eastAsia="Times New Roman" w:hAnsi="Times New Roman" w:cs="Times New Roman"/>
          <w:color w:val="131314"/>
          <w:sz w:val="24"/>
          <w:szCs w:val="24"/>
          <w:lang w:eastAsia="el-GR"/>
        </w:rPr>
        <w:t xml:space="preserve"> Ο κεντρικός ήρωας της ιστορίας. Αρχικά είναι ένας πολύ πλούσιος, αλλά δυστυχισμένος άνδρας που πάσχει από ανορεξία. Συμβολίζει τον άνθρωπο που δεν έχει </w:t>
      </w:r>
      <w:r w:rsidRPr="007459B8">
        <w:rPr>
          <w:rFonts w:ascii="Times New Roman" w:eastAsia="Times New Roman" w:hAnsi="Times New Roman" w:cs="Times New Roman"/>
          <w:color w:val="131314"/>
          <w:sz w:val="24"/>
          <w:szCs w:val="24"/>
          <w:lang w:eastAsia="el-GR"/>
        </w:rPr>
        <w:lastRenderedPageBreak/>
        <w:t>ανακαλύψει την αξία της εργασίας και της δημιουργικότητας. Μέσα από τις δοκιμασίες, μεταμορφώνεται, μαθαίνει την αξία του κόπου και βρίσκει την ικανοποίηση και την ευτυχία.</w:t>
      </w:r>
    </w:p>
    <w:p w:rsidR="007459B8" w:rsidRPr="007459B8" w:rsidRDefault="007459B8" w:rsidP="007459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Ο Φτωχός Γέροντας / Σοφός:</w:t>
      </w:r>
      <w:r w:rsidRPr="007459B8">
        <w:rPr>
          <w:rFonts w:ascii="Times New Roman" w:eastAsia="Times New Roman" w:hAnsi="Times New Roman" w:cs="Times New Roman"/>
          <w:color w:val="131314"/>
          <w:sz w:val="24"/>
          <w:szCs w:val="24"/>
          <w:lang w:eastAsia="el-GR"/>
        </w:rPr>
        <w:t xml:space="preserve"> Ο βοηθός του ήρωα. Είναι ένα ανώνυμο πρόσωπο που κατέχει τη λαϊκή σοφία. Παρέχει την κρίσιμη συμβουλή στον βασιλιά, οδηγώντας τον έμμεσα στην επίλυση του προβλήματός του. Συμβολίζει τη σοφία που προέρχεται από την εμπειρία και τη σύνδεση με την καθημερινή ζωή και την εργασία.</w:t>
      </w:r>
    </w:p>
    <w:p w:rsidR="007459B8" w:rsidRPr="007459B8" w:rsidRDefault="007459B8" w:rsidP="007459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b/>
          <w:bCs/>
          <w:color w:val="131314"/>
          <w:sz w:val="24"/>
          <w:szCs w:val="24"/>
          <w:lang w:eastAsia="el-GR"/>
        </w:rPr>
        <w:t>Οι Γιατροί:</w:t>
      </w:r>
      <w:r w:rsidRPr="007459B8">
        <w:rPr>
          <w:rFonts w:ascii="Times New Roman" w:eastAsia="Times New Roman" w:hAnsi="Times New Roman" w:cs="Times New Roman"/>
          <w:color w:val="131314"/>
          <w:sz w:val="24"/>
          <w:szCs w:val="24"/>
          <w:lang w:eastAsia="el-GR"/>
        </w:rPr>
        <w:t xml:space="preserve"> Πολλοί, ανώνυμοι γιατροί που προσπαθούν να θεραπεύσουν την ανορεξία του βασιλιά, αλλά αποτυγχάνουν. Αντιπροσωπεύουν τις παραδοσιακές ή επιφανειακές λύσεις που δεν μπορούν να αντιμετωπίσουν την βαθύτερη αιτία της δυστυχίας του βασιλιά.</w:t>
      </w:r>
    </w:p>
    <w:p w:rsidR="007459B8" w:rsidRPr="007459B8" w:rsidRDefault="007459B8" w:rsidP="007459B8">
      <w:pPr>
        <w:shd w:val="clear" w:color="auto" w:fill="FFFFFF"/>
        <w:spacing w:after="0" w:line="300" w:lineRule="atLeast"/>
        <w:jc w:val="both"/>
        <w:rPr>
          <w:rFonts w:ascii="Times New Roman" w:eastAsia="Times New Roman" w:hAnsi="Times New Roman" w:cs="Times New Roman"/>
          <w:color w:val="131314"/>
          <w:sz w:val="24"/>
          <w:szCs w:val="24"/>
          <w:lang w:eastAsia="el-GR"/>
        </w:rPr>
      </w:pPr>
      <w:r w:rsidRPr="007459B8">
        <w:rPr>
          <w:rFonts w:ascii="Times New Roman" w:eastAsia="Times New Roman" w:hAnsi="Times New Roman" w:cs="Times New Roman"/>
          <w:i/>
          <w:iCs/>
          <w:color w:val="131314"/>
          <w:sz w:val="24"/>
          <w:szCs w:val="24"/>
          <w:lang w:eastAsia="el-GR"/>
        </w:rPr>
        <w:t>(Σημείωση: Τα έργα του V. Van Gogh και οι αναφορές σε ιστοσελίδες είναι πληροφορίες πλαισίου για το παραμύθι και όχι μέρος της αφήγησης των γεγονότων ή των χαρακτήρων του ίδιου του παραμυθιού.)</w:t>
      </w:r>
    </w:p>
    <w:p w:rsidR="004B233E" w:rsidRDefault="004B233E"/>
    <w:sectPr w:rsidR="004B233E" w:rsidSect="000231A0">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46F20"/>
    <w:multiLevelType w:val="multilevel"/>
    <w:tmpl w:val="FA8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78475D"/>
    <w:multiLevelType w:val="multilevel"/>
    <w:tmpl w:val="17F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34"/>
    <w:rsid w:val="000231A0"/>
    <w:rsid w:val="004B233E"/>
    <w:rsid w:val="007459B8"/>
    <w:rsid w:val="00B602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2AB1"/>
  <w15:chartTrackingRefBased/>
  <w15:docId w15:val="{C9A35B30-B274-47CD-A931-FE60A10D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59B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9B8"/>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7459B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7459B8"/>
    <w:rPr>
      <w:b/>
      <w:bCs/>
    </w:rPr>
  </w:style>
  <w:style w:type="character" w:styleId="Emphasis">
    <w:name w:val="Emphasis"/>
    <w:basedOn w:val="DefaultParagraphFont"/>
    <w:uiPriority w:val="20"/>
    <w:qFormat/>
    <w:rsid w:val="00745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2743</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2025-08-19T17:27:00Z</dcterms:created>
  <dcterms:modified xsi:type="dcterms:W3CDTF">2025-08-19T17:28:00Z</dcterms:modified>
</cp:coreProperties>
</file>