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0C1" w:rsidRPr="00D91565" w:rsidRDefault="004D2131">
      <w:pPr>
        <w:rPr>
          <w:b/>
        </w:rPr>
      </w:pPr>
      <w:r w:rsidRPr="00D91565">
        <w:rPr>
          <w:b/>
        </w:rPr>
        <w:t xml:space="preserve">ΡΗΜΑΤΑ </w:t>
      </w:r>
      <w:r w:rsidR="008D0F09">
        <w:rPr>
          <w:b/>
        </w:rPr>
        <w:t>ΔΕΥΤΕΡΗΣ ΣΥΖΥΓΙΑΣ</w:t>
      </w:r>
    </w:p>
    <w:p w:rsidR="00204401" w:rsidRPr="001169EF" w:rsidRDefault="00EE2F7F" w:rsidP="001169EF">
      <w:pPr>
        <w:spacing w:line="240" w:lineRule="auto"/>
        <w:rPr>
          <w:b/>
        </w:rPr>
      </w:pPr>
      <w:r>
        <w:rPr>
          <w:b/>
        </w:rPr>
        <w:t>Δεύτερ</w:t>
      </w:r>
      <w:r w:rsidR="008D0F09">
        <w:rPr>
          <w:b/>
        </w:rPr>
        <w:t>η τάξη</w:t>
      </w:r>
    </w:p>
    <w:tbl>
      <w:tblPr>
        <w:tblStyle w:val="a3"/>
        <w:tblW w:w="0" w:type="auto"/>
        <w:tblLook w:val="04A0"/>
      </w:tblPr>
      <w:tblGrid>
        <w:gridCol w:w="1921"/>
        <w:gridCol w:w="2772"/>
        <w:gridCol w:w="3032"/>
      </w:tblGrid>
      <w:tr w:rsidR="001169EF" w:rsidTr="001169EF">
        <w:trPr>
          <w:trHeight w:val="266"/>
        </w:trPr>
        <w:tc>
          <w:tcPr>
            <w:tcW w:w="7725" w:type="dxa"/>
            <w:gridSpan w:val="3"/>
          </w:tcPr>
          <w:p w:rsidR="001169EF" w:rsidRDefault="001169EF" w:rsidP="00D4200E">
            <w:pPr>
              <w:jc w:val="center"/>
            </w:pPr>
            <w:r>
              <w:t>2. Παθητική φωνή</w:t>
            </w:r>
          </w:p>
        </w:tc>
      </w:tr>
      <w:tr w:rsidR="001169EF" w:rsidTr="001169EF">
        <w:trPr>
          <w:trHeight w:val="266"/>
        </w:trPr>
        <w:tc>
          <w:tcPr>
            <w:tcW w:w="7725" w:type="dxa"/>
            <w:gridSpan w:val="3"/>
          </w:tcPr>
          <w:p w:rsidR="001169EF" w:rsidRDefault="001169EF" w:rsidP="00DA7F6F">
            <w:pPr>
              <w:jc w:val="center"/>
            </w:pPr>
            <w:r>
              <w:t>Το ρήμα «</w:t>
            </w:r>
            <w:r w:rsidR="00DA7F6F">
              <w:t>κοιμούμαι-ά</w:t>
            </w:r>
            <w:r>
              <w:t>μαι»</w:t>
            </w:r>
          </w:p>
        </w:tc>
      </w:tr>
      <w:tr w:rsidR="001169EF" w:rsidTr="001169EF">
        <w:trPr>
          <w:trHeight w:val="266"/>
        </w:trPr>
        <w:tc>
          <w:tcPr>
            <w:tcW w:w="4693" w:type="dxa"/>
            <w:gridSpan w:val="2"/>
          </w:tcPr>
          <w:p w:rsidR="001169EF" w:rsidRDefault="001169EF" w:rsidP="00D4200E">
            <w:pPr>
              <w:jc w:val="center"/>
            </w:pPr>
            <w:r>
              <w:t>Ενεστώτας</w:t>
            </w:r>
          </w:p>
        </w:tc>
        <w:tc>
          <w:tcPr>
            <w:tcW w:w="3032" w:type="dxa"/>
          </w:tcPr>
          <w:p w:rsidR="001169EF" w:rsidRDefault="001169EF" w:rsidP="00D4200E">
            <w:pPr>
              <w:jc w:val="center"/>
            </w:pPr>
            <w:r>
              <w:t>Παρατατικός</w:t>
            </w:r>
          </w:p>
        </w:tc>
      </w:tr>
      <w:tr w:rsidR="001169EF" w:rsidTr="001169EF">
        <w:trPr>
          <w:trHeight w:val="479"/>
        </w:trPr>
        <w:tc>
          <w:tcPr>
            <w:tcW w:w="1921" w:type="dxa"/>
          </w:tcPr>
          <w:p w:rsidR="001169EF" w:rsidRDefault="001169EF" w:rsidP="00D4200E">
            <w:pPr>
              <w:jc w:val="center"/>
            </w:pPr>
            <w:r>
              <w:t>Οριστική</w:t>
            </w:r>
          </w:p>
        </w:tc>
        <w:tc>
          <w:tcPr>
            <w:tcW w:w="2772" w:type="dxa"/>
          </w:tcPr>
          <w:p w:rsidR="001169EF" w:rsidRDefault="001169EF" w:rsidP="00D4200E">
            <w:pPr>
              <w:jc w:val="center"/>
            </w:pPr>
            <w:r>
              <w:t>Υποτακτική</w:t>
            </w:r>
          </w:p>
          <w:p w:rsidR="001169EF" w:rsidRDefault="001169EF" w:rsidP="00D4200E">
            <w:pPr>
              <w:jc w:val="center"/>
            </w:pPr>
            <w:r w:rsidRPr="00204401">
              <w:rPr>
                <w:sz w:val="18"/>
              </w:rPr>
              <w:t>(να, όταν, για να, …)</w:t>
            </w:r>
          </w:p>
        </w:tc>
        <w:tc>
          <w:tcPr>
            <w:tcW w:w="3032" w:type="dxa"/>
          </w:tcPr>
          <w:p w:rsidR="001169EF" w:rsidRDefault="00C31C30" w:rsidP="00D4200E">
            <w:pPr>
              <w:jc w:val="center"/>
            </w:pPr>
            <w:r>
              <w:t>Οριστική</w:t>
            </w:r>
          </w:p>
        </w:tc>
      </w:tr>
      <w:tr w:rsidR="00223285" w:rsidTr="001169EF">
        <w:trPr>
          <w:trHeight w:val="266"/>
        </w:trPr>
        <w:tc>
          <w:tcPr>
            <w:tcW w:w="1921" w:type="dxa"/>
          </w:tcPr>
          <w:p w:rsidR="00223285" w:rsidRDefault="00223285" w:rsidP="00223285">
            <w:r>
              <w:t>κοιμ</w:t>
            </w:r>
            <w:r>
              <w:rPr>
                <w:b/>
                <w:color w:val="FF0000"/>
              </w:rPr>
              <w:t>ούμαι,  -</w:t>
            </w:r>
            <w:proofErr w:type="spellStart"/>
            <w:r>
              <w:rPr>
                <w:b/>
                <w:color w:val="FF0000"/>
              </w:rPr>
              <w:t>άμαι</w:t>
            </w:r>
            <w:proofErr w:type="spellEnd"/>
          </w:p>
        </w:tc>
        <w:tc>
          <w:tcPr>
            <w:tcW w:w="2772" w:type="dxa"/>
          </w:tcPr>
          <w:p w:rsidR="00223285" w:rsidRDefault="00223285" w:rsidP="00D4200E">
            <w:r>
              <w:t>κοιμ</w:t>
            </w:r>
            <w:r>
              <w:rPr>
                <w:b/>
                <w:color w:val="FF0000"/>
              </w:rPr>
              <w:t>ούμαι,  -</w:t>
            </w:r>
            <w:proofErr w:type="spellStart"/>
            <w:r>
              <w:rPr>
                <w:b/>
                <w:color w:val="FF0000"/>
              </w:rPr>
              <w:t>άμαι</w:t>
            </w:r>
            <w:proofErr w:type="spellEnd"/>
          </w:p>
        </w:tc>
        <w:tc>
          <w:tcPr>
            <w:tcW w:w="3032" w:type="dxa"/>
          </w:tcPr>
          <w:p w:rsidR="00223285" w:rsidRDefault="00223285" w:rsidP="00D4200E">
            <w:r>
              <w:t>κοιμ</w:t>
            </w:r>
            <w:r>
              <w:rPr>
                <w:b/>
                <w:color w:val="FF0000"/>
              </w:rPr>
              <w:t>όμουν</w:t>
            </w:r>
          </w:p>
        </w:tc>
      </w:tr>
      <w:tr w:rsidR="00223285" w:rsidTr="001169EF">
        <w:trPr>
          <w:trHeight w:val="266"/>
        </w:trPr>
        <w:tc>
          <w:tcPr>
            <w:tcW w:w="1921" w:type="dxa"/>
          </w:tcPr>
          <w:p w:rsidR="00223285" w:rsidRDefault="00223285" w:rsidP="00223285">
            <w:r w:rsidRPr="00FC30F9">
              <w:t>κοιμ</w:t>
            </w:r>
            <w:r>
              <w:rPr>
                <w:b/>
                <w:color w:val="FF0000"/>
              </w:rPr>
              <w:t>άσ</w:t>
            </w:r>
            <w:r w:rsidRPr="00FC30F9">
              <w:rPr>
                <w:b/>
                <w:color w:val="FF0000"/>
              </w:rPr>
              <w:t>αι</w:t>
            </w:r>
          </w:p>
        </w:tc>
        <w:tc>
          <w:tcPr>
            <w:tcW w:w="2772" w:type="dxa"/>
          </w:tcPr>
          <w:p w:rsidR="00223285" w:rsidRDefault="00223285" w:rsidP="00D4200E">
            <w:r w:rsidRPr="00FC30F9">
              <w:t>κοιμ</w:t>
            </w:r>
            <w:r>
              <w:rPr>
                <w:b/>
                <w:color w:val="FF0000"/>
              </w:rPr>
              <w:t>άσ</w:t>
            </w:r>
            <w:r w:rsidRPr="00FC30F9">
              <w:rPr>
                <w:b/>
                <w:color w:val="FF0000"/>
              </w:rPr>
              <w:t>αι</w:t>
            </w:r>
          </w:p>
        </w:tc>
        <w:tc>
          <w:tcPr>
            <w:tcW w:w="3032" w:type="dxa"/>
          </w:tcPr>
          <w:p w:rsidR="00223285" w:rsidRDefault="00223285" w:rsidP="00D4200E">
            <w:r>
              <w:t>κοιμ</w:t>
            </w:r>
            <w:r>
              <w:rPr>
                <w:b/>
                <w:color w:val="FF0000"/>
              </w:rPr>
              <w:t>όσουν</w:t>
            </w:r>
          </w:p>
        </w:tc>
      </w:tr>
      <w:tr w:rsidR="00223285" w:rsidTr="001169EF">
        <w:trPr>
          <w:trHeight w:val="266"/>
        </w:trPr>
        <w:tc>
          <w:tcPr>
            <w:tcW w:w="1921" w:type="dxa"/>
          </w:tcPr>
          <w:p w:rsidR="00223285" w:rsidRDefault="00223285" w:rsidP="00223285">
            <w:r w:rsidRPr="00FC30F9">
              <w:t>κοιμ</w:t>
            </w:r>
            <w:r>
              <w:rPr>
                <w:b/>
                <w:color w:val="FF0000"/>
              </w:rPr>
              <w:t>άτ</w:t>
            </w:r>
            <w:r w:rsidRPr="00FC30F9">
              <w:rPr>
                <w:b/>
                <w:color w:val="FF0000"/>
              </w:rPr>
              <w:t>αι</w:t>
            </w:r>
          </w:p>
        </w:tc>
        <w:tc>
          <w:tcPr>
            <w:tcW w:w="2772" w:type="dxa"/>
          </w:tcPr>
          <w:p w:rsidR="00223285" w:rsidRDefault="00223285" w:rsidP="00D4200E">
            <w:r w:rsidRPr="00FC30F9">
              <w:t>κοιμ</w:t>
            </w:r>
            <w:r>
              <w:rPr>
                <w:b/>
                <w:color w:val="FF0000"/>
              </w:rPr>
              <w:t>άτ</w:t>
            </w:r>
            <w:r w:rsidRPr="00FC30F9">
              <w:rPr>
                <w:b/>
                <w:color w:val="FF0000"/>
              </w:rPr>
              <w:t>αι</w:t>
            </w:r>
          </w:p>
        </w:tc>
        <w:tc>
          <w:tcPr>
            <w:tcW w:w="3032" w:type="dxa"/>
          </w:tcPr>
          <w:p w:rsidR="00223285" w:rsidRDefault="00223285" w:rsidP="00D4200E">
            <w:r>
              <w:t>κοιμ</w:t>
            </w:r>
            <w:r>
              <w:rPr>
                <w:b/>
                <w:color w:val="FF0000"/>
              </w:rPr>
              <w:t>όταν</w:t>
            </w:r>
          </w:p>
        </w:tc>
      </w:tr>
      <w:tr w:rsidR="00223285" w:rsidTr="001169EF">
        <w:trPr>
          <w:trHeight w:val="266"/>
        </w:trPr>
        <w:tc>
          <w:tcPr>
            <w:tcW w:w="1921" w:type="dxa"/>
          </w:tcPr>
          <w:p w:rsidR="00223285" w:rsidRDefault="00223285" w:rsidP="00223285">
            <w:r w:rsidRPr="00FC30F9">
              <w:t>κοιμ</w:t>
            </w:r>
            <w:r w:rsidRPr="00FC30F9">
              <w:rPr>
                <w:b/>
                <w:color w:val="FF0000"/>
              </w:rPr>
              <w:t>ούμα</w:t>
            </w:r>
            <w:r>
              <w:rPr>
                <w:b/>
                <w:color w:val="FF0000"/>
              </w:rPr>
              <w:t>στε</w:t>
            </w:r>
          </w:p>
        </w:tc>
        <w:tc>
          <w:tcPr>
            <w:tcW w:w="2772" w:type="dxa"/>
          </w:tcPr>
          <w:p w:rsidR="00223285" w:rsidRDefault="00223285" w:rsidP="00D4200E">
            <w:r w:rsidRPr="00FC30F9">
              <w:t>κοιμ</w:t>
            </w:r>
            <w:r w:rsidRPr="00FC30F9">
              <w:rPr>
                <w:b/>
                <w:color w:val="FF0000"/>
              </w:rPr>
              <w:t>ούμα</w:t>
            </w:r>
            <w:r>
              <w:rPr>
                <w:b/>
                <w:color w:val="FF0000"/>
              </w:rPr>
              <w:t>στε</w:t>
            </w:r>
          </w:p>
        </w:tc>
        <w:tc>
          <w:tcPr>
            <w:tcW w:w="3032" w:type="dxa"/>
          </w:tcPr>
          <w:p w:rsidR="00223285" w:rsidRPr="00223285" w:rsidRDefault="00223285" w:rsidP="00D4200E">
            <w:pPr>
              <w:rPr>
                <w:b/>
              </w:rPr>
            </w:pPr>
            <w:r>
              <w:t>κοιμ</w:t>
            </w:r>
            <w:r>
              <w:rPr>
                <w:b/>
                <w:color w:val="FF0000"/>
              </w:rPr>
              <w:t xml:space="preserve">όμαστε </w:t>
            </w:r>
          </w:p>
        </w:tc>
      </w:tr>
      <w:tr w:rsidR="00223285" w:rsidTr="001169EF">
        <w:trPr>
          <w:trHeight w:val="266"/>
        </w:trPr>
        <w:tc>
          <w:tcPr>
            <w:tcW w:w="1921" w:type="dxa"/>
          </w:tcPr>
          <w:p w:rsidR="00223285" w:rsidRDefault="00223285" w:rsidP="00223285">
            <w:r w:rsidRPr="00FC30F9">
              <w:t>κοιμ</w:t>
            </w:r>
            <w:r>
              <w:rPr>
                <w:b/>
                <w:color w:val="FF0000"/>
              </w:rPr>
              <w:t>άστε</w:t>
            </w:r>
          </w:p>
        </w:tc>
        <w:tc>
          <w:tcPr>
            <w:tcW w:w="2772" w:type="dxa"/>
          </w:tcPr>
          <w:p w:rsidR="00223285" w:rsidRDefault="00223285" w:rsidP="00D4200E">
            <w:r w:rsidRPr="00FC30F9">
              <w:t>κοιμ</w:t>
            </w:r>
            <w:r>
              <w:rPr>
                <w:b/>
                <w:color w:val="FF0000"/>
              </w:rPr>
              <w:t>άστε</w:t>
            </w:r>
          </w:p>
        </w:tc>
        <w:tc>
          <w:tcPr>
            <w:tcW w:w="3032" w:type="dxa"/>
          </w:tcPr>
          <w:p w:rsidR="00223285" w:rsidRPr="00BE5740" w:rsidRDefault="00223285" w:rsidP="00223285">
            <w:pPr>
              <w:rPr>
                <w:b/>
              </w:rPr>
            </w:pPr>
            <w:r>
              <w:t>κοιμ</w:t>
            </w:r>
            <w:r>
              <w:rPr>
                <w:b/>
                <w:color w:val="FF0000"/>
              </w:rPr>
              <w:t xml:space="preserve">όσαστε </w:t>
            </w:r>
          </w:p>
        </w:tc>
      </w:tr>
      <w:tr w:rsidR="00223285" w:rsidTr="001169EF">
        <w:trPr>
          <w:trHeight w:val="276"/>
        </w:trPr>
        <w:tc>
          <w:tcPr>
            <w:tcW w:w="1921" w:type="dxa"/>
          </w:tcPr>
          <w:p w:rsidR="00223285" w:rsidRDefault="00223285" w:rsidP="00223285">
            <w:r w:rsidRPr="00FC30F9">
              <w:t>κοιμ</w:t>
            </w:r>
            <w:r w:rsidRPr="00FC30F9">
              <w:rPr>
                <w:b/>
                <w:color w:val="FF0000"/>
              </w:rPr>
              <w:t>ού</w:t>
            </w:r>
            <w:r>
              <w:rPr>
                <w:b/>
                <w:color w:val="FF0000"/>
              </w:rPr>
              <w:t>ντ</w:t>
            </w:r>
            <w:r w:rsidRPr="00FC30F9">
              <w:rPr>
                <w:b/>
                <w:color w:val="FF0000"/>
              </w:rPr>
              <w:t>αι</w:t>
            </w:r>
          </w:p>
        </w:tc>
        <w:tc>
          <w:tcPr>
            <w:tcW w:w="2772" w:type="dxa"/>
          </w:tcPr>
          <w:p w:rsidR="00223285" w:rsidRDefault="00223285" w:rsidP="00D4200E">
            <w:r w:rsidRPr="00FC30F9">
              <w:t>κοιμ</w:t>
            </w:r>
            <w:r w:rsidRPr="00FC30F9">
              <w:rPr>
                <w:b/>
                <w:color w:val="FF0000"/>
              </w:rPr>
              <w:t>ού</w:t>
            </w:r>
            <w:r>
              <w:rPr>
                <w:b/>
                <w:color w:val="FF0000"/>
              </w:rPr>
              <w:t>ντ</w:t>
            </w:r>
            <w:r w:rsidRPr="00FC30F9">
              <w:rPr>
                <w:b/>
                <w:color w:val="FF0000"/>
              </w:rPr>
              <w:t>αι</w:t>
            </w:r>
          </w:p>
        </w:tc>
        <w:tc>
          <w:tcPr>
            <w:tcW w:w="3032" w:type="dxa"/>
          </w:tcPr>
          <w:p w:rsidR="00223285" w:rsidRDefault="00223285" w:rsidP="00223285">
            <w:r>
              <w:t>κοιμ</w:t>
            </w:r>
            <w:r>
              <w:rPr>
                <w:b/>
                <w:color w:val="FF0000"/>
              </w:rPr>
              <w:t>όντ</w:t>
            </w:r>
            <w:r w:rsidRPr="005777B3">
              <w:rPr>
                <w:b/>
                <w:color w:val="FF0000"/>
              </w:rPr>
              <w:t>α</w:t>
            </w:r>
            <w:r>
              <w:rPr>
                <w:b/>
                <w:color w:val="FF0000"/>
              </w:rPr>
              <w:t xml:space="preserve">ν </w:t>
            </w:r>
            <w:r w:rsidRPr="00223285">
              <w:rPr>
                <w:b/>
              </w:rPr>
              <w:t>ή</w:t>
            </w:r>
            <w:r>
              <w:rPr>
                <w:b/>
                <w:color w:val="FF0000"/>
              </w:rPr>
              <w:t xml:space="preserve"> </w:t>
            </w:r>
            <w:r>
              <w:t>κοιμ</w:t>
            </w:r>
            <w:r>
              <w:rPr>
                <w:b/>
                <w:color w:val="FF0000"/>
              </w:rPr>
              <w:t>ούντ</w:t>
            </w:r>
            <w:r w:rsidRPr="005777B3">
              <w:rPr>
                <w:b/>
                <w:color w:val="FF0000"/>
              </w:rPr>
              <w:t>α</w:t>
            </w:r>
            <w:r>
              <w:rPr>
                <w:b/>
                <w:color w:val="FF0000"/>
              </w:rPr>
              <w:t>ν</w:t>
            </w:r>
          </w:p>
        </w:tc>
      </w:tr>
    </w:tbl>
    <w:p w:rsidR="001169EF" w:rsidRPr="00223285" w:rsidRDefault="001169EF" w:rsidP="00A87861">
      <w:pPr>
        <w:spacing w:line="240" w:lineRule="auto"/>
        <w:rPr>
          <w:b/>
        </w:rPr>
      </w:pPr>
    </w:p>
    <w:p w:rsidR="00292DF6" w:rsidRPr="00AF6EBA" w:rsidRDefault="00292DF6">
      <w:pPr>
        <w:rPr>
          <w:b/>
        </w:rPr>
      </w:pPr>
      <w:r w:rsidRPr="00AF6EBA">
        <w:rPr>
          <w:b/>
        </w:rPr>
        <w:t>Παρατηρήσεις:</w:t>
      </w:r>
    </w:p>
    <w:p w:rsidR="00EE2F7F" w:rsidRDefault="00EE2F7F" w:rsidP="00EE2F7F">
      <w:r>
        <w:t xml:space="preserve">1. Τα </w:t>
      </w:r>
      <w:r w:rsidRPr="00292DF6">
        <w:t>ρήματα</w:t>
      </w:r>
      <w:r>
        <w:t xml:space="preserve"> της </w:t>
      </w:r>
      <w:r>
        <w:rPr>
          <w:b/>
        </w:rPr>
        <w:t>δεύτερης</w:t>
      </w:r>
      <w:r w:rsidRPr="00F147E7">
        <w:rPr>
          <w:b/>
        </w:rPr>
        <w:t xml:space="preserve"> τάξης</w:t>
      </w:r>
      <w:r>
        <w:t xml:space="preserve"> της </w:t>
      </w:r>
      <w:r w:rsidRPr="00F147E7">
        <w:rPr>
          <w:b/>
        </w:rPr>
        <w:t>δεύτερης συζυγίας</w:t>
      </w:r>
      <w:r>
        <w:t xml:space="preserve"> στην παθητική φωνή σχηματίζονται όπως και στην πρώτη τάξη. Εξαίρεση αποτελεί ο ενεστώτας της οριστικής και υποτακτικής και ο παρατατικός της οριστικής, που κλίνεται όπως φαίνεται παραπάνω.</w:t>
      </w:r>
    </w:p>
    <w:p w:rsidR="00EE2F7F" w:rsidRPr="008C774F" w:rsidRDefault="00EE2F7F" w:rsidP="00EE2F7F">
      <w:pPr>
        <w:rPr>
          <w:b/>
        </w:rPr>
      </w:pPr>
      <w:r w:rsidRPr="008C774F">
        <w:rPr>
          <w:b/>
        </w:rPr>
        <w:t>Σημειώσεις:</w:t>
      </w:r>
    </w:p>
    <w:p w:rsidR="00EE2F7F" w:rsidRDefault="00EE2F7F" w:rsidP="00EE2F7F">
      <w:r>
        <w:t xml:space="preserve">α. Το πρώτο ενικό πρόσωπο του ενεστώτα της οριστικής σχηματίζεται και με την κατάληξη </w:t>
      </w:r>
      <w:r w:rsidRPr="006F726B">
        <w:rPr>
          <w:b/>
        </w:rPr>
        <w:t>-</w:t>
      </w:r>
      <w:proofErr w:type="spellStart"/>
      <w:r w:rsidRPr="006F726B">
        <w:rPr>
          <w:b/>
        </w:rPr>
        <w:t>άμαι</w:t>
      </w:r>
      <w:proofErr w:type="spellEnd"/>
      <w:r w:rsidRPr="006F726B">
        <w:rPr>
          <w:b/>
        </w:rPr>
        <w:t>:</w:t>
      </w:r>
    </w:p>
    <w:p w:rsidR="00EE2F7F" w:rsidRDefault="00EE2F7F" w:rsidP="00EE2F7F">
      <w:r>
        <w:t>κοιμ</w:t>
      </w:r>
      <w:r w:rsidRPr="006F726B">
        <w:rPr>
          <w:b/>
        </w:rPr>
        <w:t>ούμαι</w:t>
      </w:r>
      <w:r>
        <w:t xml:space="preserve"> και κοιμ</w:t>
      </w:r>
      <w:r w:rsidRPr="006F726B">
        <w:rPr>
          <w:b/>
        </w:rPr>
        <w:t>άμαι</w:t>
      </w:r>
    </w:p>
    <w:p w:rsidR="00EE2F7F" w:rsidRDefault="00EE2F7F" w:rsidP="00EE2F7F">
      <w:r>
        <w:t>λυπ</w:t>
      </w:r>
      <w:r w:rsidRPr="006F726B">
        <w:rPr>
          <w:b/>
        </w:rPr>
        <w:t xml:space="preserve">ούμαι </w:t>
      </w:r>
      <w:r>
        <w:t>και λυπ</w:t>
      </w:r>
      <w:r w:rsidRPr="006F726B">
        <w:rPr>
          <w:b/>
        </w:rPr>
        <w:t>άμαι</w:t>
      </w:r>
    </w:p>
    <w:p w:rsidR="00EE2F7F" w:rsidRPr="006F726B" w:rsidRDefault="00EE2F7F" w:rsidP="00EE2F7F">
      <w:pPr>
        <w:rPr>
          <w:b/>
        </w:rPr>
      </w:pPr>
      <w:r>
        <w:t>β. Το τρ</w:t>
      </w:r>
      <w:r w:rsidR="006F726B">
        <w:t>ί</w:t>
      </w:r>
      <w:r>
        <w:t>το πληθυντικό πρόσωπο του παρατατικού της οριστικής σχηματίζεται  και με την κατάληξη</w:t>
      </w:r>
      <w:r w:rsidR="006F726B">
        <w:t xml:space="preserve">     </w:t>
      </w:r>
      <w:r w:rsidR="006F726B">
        <w:rPr>
          <w:b/>
        </w:rPr>
        <w:t>-</w:t>
      </w:r>
      <w:proofErr w:type="spellStart"/>
      <w:r w:rsidRPr="006F726B">
        <w:rPr>
          <w:b/>
        </w:rPr>
        <w:t>ούνταν</w:t>
      </w:r>
      <w:proofErr w:type="spellEnd"/>
      <w:r w:rsidRPr="006F726B">
        <w:rPr>
          <w:b/>
        </w:rPr>
        <w:t xml:space="preserve"> </w:t>
      </w:r>
      <w:r w:rsidRPr="006F726B">
        <w:t>ή</w:t>
      </w:r>
      <w:r w:rsidRPr="006F726B">
        <w:rPr>
          <w:b/>
        </w:rPr>
        <w:t xml:space="preserve"> -</w:t>
      </w:r>
      <w:proofErr w:type="spellStart"/>
      <w:r w:rsidRPr="006F726B">
        <w:rPr>
          <w:b/>
        </w:rPr>
        <w:t>όντουσαν</w:t>
      </w:r>
      <w:proofErr w:type="spellEnd"/>
      <w:r w:rsidRPr="006F726B">
        <w:rPr>
          <w:b/>
        </w:rPr>
        <w:t>:</w:t>
      </w:r>
    </w:p>
    <w:p w:rsidR="00EE2F7F" w:rsidRDefault="00EE2F7F" w:rsidP="00EE2F7F">
      <w:r>
        <w:t>κοιμ</w:t>
      </w:r>
      <w:r w:rsidRPr="006F726B">
        <w:rPr>
          <w:b/>
        </w:rPr>
        <w:t>όνταν</w:t>
      </w:r>
      <w:r>
        <w:t xml:space="preserve"> και κοιμ</w:t>
      </w:r>
      <w:r w:rsidRPr="006F726B">
        <w:rPr>
          <w:b/>
        </w:rPr>
        <w:t>ούνταν</w:t>
      </w:r>
      <w:r>
        <w:t xml:space="preserve"> ή κοιμ</w:t>
      </w:r>
      <w:r w:rsidRPr="006F726B">
        <w:rPr>
          <w:b/>
        </w:rPr>
        <w:t>όντουσαν</w:t>
      </w:r>
    </w:p>
    <w:p w:rsidR="00EE2F7F" w:rsidRDefault="00EE2F7F" w:rsidP="00EE2F7F">
      <w:r>
        <w:t>λυπ</w:t>
      </w:r>
      <w:r w:rsidRPr="006F726B">
        <w:rPr>
          <w:b/>
        </w:rPr>
        <w:t>όνταν</w:t>
      </w:r>
      <w:r>
        <w:t xml:space="preserve"> και </w:t>
      </w:r>
      <w:proofErr w:type="spellStart"/>
      <w:r>
        <w:t>λυπ</w:t>
      </w:r>
      <w:r w:rsidRPr="006F726B">
        <w:rPr>
          <w:b/>
        </w:rPr>
        <w:t>ούνταν</w:t>
      </w:r>
      <w:proofErr w:type="spellEnd"/>
      <w:r>
        <w:t xml:space="preserve"> ή λυπ</w:t>
      </w:r>
      <w:r w:rsidRPr="006F726B">
        <w:rPr>
          <w:b/>
        </w:rPr>
        <w:t>όντουσαν</w:t>
      </w:r>
    </w:p>
    <w:p w:rsidR="00D91565" w:rsidRPr="00D91565" w:rsidRDefault="00D91565" w:rsidP="00D91565"/>
    <w:p w:rsidR="00D91565" w:rsidRDefault="00D91565" w:rsidP="00D91565"/>
    <w:p w:rsidR="001B0CB2" w:rsidRPr="00D91565" w:rsidRDefault="00D91565" w:rsidP="00D91565">
      <w:pPr>
        <w:tabs>
          <w:tab w:val="left" w:pos="3385"/>
        </w:tabs>
        <w:jc w:val="center"/>
        <w:rPr>
          <w:i/>
          <w:shadow/>
          <w:spacing w:val="206"/>
          <w:sz w:val="28"/>
        </w:rPr>
      </w:pPr>
      <w:r w:rsidRPr="00D91565">
        <w:rPr>
          <w:i/>
          <w:shadow/>
          <w:spacing w:val="206"/>
          <w:sz w:val="28"/>
        </w:rPr>
        <w:t>Καλό διάβασμα !</w:t>
      </w:r>
    </w:p>
    <w:sectPr w:rsidR="001B0CB2" w:rsidRPr="00D91565" w:rsidSect="00204401">
      <w:pgSz w:w="11906" w:h="16838"/>
      <w:pgMar w:top="1440" w:right="1274" w:bottom="14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D2131"/>
    <w:rsid w:val="0008091C"/>
    <w:rsid w:val="000F0DA2"/>
    <w:rsid w:val="001169EF"/>
    <w:rsid w:val="001B0CB2"/>
    <w:rsid w:val="00204401"/>
    <w:rsid w:val="00223285"/>
    <w:rsid w:val="002250CA"/>
    <w:rsid w:val="00292DF6"/>
    <w:rsid w:val="00347499"/>
    <w:rsid w:val="004D2131"/>
    <w:rsid w:val="005777B3"/>
    <w:rsid w:val="005B5F75"/>
    <w:rsid w:val="005D70C1"/>
    <w:rsid w:val="005E1C54"/>
    <w:rsid w:val="006C78D8"/>
    <w:rsid w:val="006F726B"/>
    <w:rsid w:val="00883905"/>
    <w:rsid w:val="008C774F"/>
    <w:rsid w:val="008D0F09"/>
    <w:rsid w:val="008F4D54"/>
    <w:rsid w:val="00900AB1"/>
    <w:rsid w:val="00951C87"/>
    <w:rsid w:val="00975254"/>
    <w:rsid w:val="009A5BB0"/>
    <w:rsid w:val="00A3390C"/>
    <w:rsid w:val="00A87861"/>
    <w:rsid w:val="00AF1147"/>
    <w:rsid w:val="00AF6EBA"/>
    <w:rsid w:val="00B97830"/>
    <w:rsid w:val="00BE5740"/>
    <w:rsid w:val="00C31C30"/>
    <w:rsid w:val="00D756F4"/>
    <w:rsid w:val="00D91565"/>
    <w:rsid w:val="00DA7F6F"/>
    <w:rsid w:val="00EE2F7F"/>
    <w:rsid w:val="00F147E7"/>
    <w:rsid w:val="00F60801"/>
    <w:rsid w:val="00F93A63"/>
    <w:rsid w:val="00FD5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ΑΠΟΣΤΟΛΟΣ</dc:creator>
  <cp:lastModifiedBy>ΑΠΟΣΤΟΛΟΣ</cp:lastModifiedBy>
  <cp:revision>6</cp:revision>
  <dcterms:created xsi:type="dcterms:W3CDTF">2020-04-16T09:22:00Z</dcterms:created>
  <dcterms:modified xsi:type="dcterms:W3CDTF">2020-04-20T17:30:00Z</dcterms:modified>
</cp:coreProperties>
</file>