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A7" w:rsidRPr="004479F2" w:rsidRDefault="00D26E0F" w:rsidP="00D26E0F">
      <w:pPr>
        <w:jc w:val="center"/>
        <w:rPr>
          <w:sz w:val="28"/>
          <w:szCs w:val="28"/>
        </w:rPr>
      </w:pPr>
      <w:r w:rsidRPr="004479F2">
        <w:rPr>
          <w:sz w:val="28"/>
          <w:szCs w:val="28"/>
        </w:rPr>
        <w:t>Ενημέρωση σχετικά με την ίδρυση και λειτουργία του τοπικού θεματικού δικτύου Αγωγής και Προαγωγής της Υγείας με θέμα:</w:t>
      </w:r>
    </w:p>
    <w:p w:rsidR="001951B9" w:rsidRPr="004479F2" w:rsidRDefault="004C317D" w:rsidP="001951B9">
      <w:pPr>
        <w:jc w:val="center"/>
        <w:rPr>
          <w:b/>
          <w:i/>
          <w:sz w:val="24"/>
          <w:szCs w:val="24"/>
        </w:rPr>
      </w:pPr>
      <w:r>
        <w:rPr>
          <w:b/>
          <w:i/>
          <w:sz w:val="24"/>
          <w:szCs w:val="24"/>
        </w:rPr>
        <w:t>Η Φιλική Επίλυση Σ</w:t>
      </w:r>
      <w:r w:rsidR="00D26E0F" w:rsidRPr="004479F2">
        <w:rPr>
          <w:b/>
          <w:i/>
          <w:sz w:val="24"/>
          <w:szCs w:val="24"/>
        </w:rPr>
        <w:t>υγκρούσεων ως μέσο πρόληψης του ενδοσχολικού εκφοβισμού</w:t>
      </w:r>
    </w:p>
    <w:p w:rsidR="001951B9" w:rsidRPr="004479F2" w:rsidRDefault="001951B9" w:rsidP="001951B9">
      <w:pPr>
        <w:rPr>
          <w:b/>
          <w:sz w:val="24"/>
          <w:szCs w:val="24"/>
        </w:rPr>
      </w:pPr>
    </w:p>
    <w:p w:rsidR="00D26E0F" w:rsidRPr="00D26E0F" w:rsidRDefault="00D26E0F" w:rsidP="001951B9">
      <w:pPr>
        <w:jc w:val="both"/>
        <w:rPr>
          <w:b/>
          <w:u w:val="single"/>
        </w:rPr>
      </w:pPr>
      <w:r w:rsidRPr="00D26E0F">
        <w:rPr>
          <w:b/>
          <w:u w:val="single"/>
        </w:rPr>
        <w:t>Σκοπιμότητα ίδρυσης του Δικτύου:</w:t>
      </w:r>
    </w:p>
    <w:p w:rsidR="00D26E0F" w:rsidRDefault="00D26E0F" w:rsidP="001951B9">
      <w:pPr>
        <w:spacing w:after="0" w:line="240" w:lineRule="auto"/>
        <w:jc w:val="both"/>
      </w:pPr>
      <w:r>
        <w:t xml:space="preserve">Η Αγωγή και Προαγωγή Υγείας στα σχολεία, ως μια συγκροτημένη εκπαιδευτική διαδικασία διεπιστημονικού και διαθεματικού χαρακτήρα, επιδιώκει και συμβάλλει στην αναβάθμιση του ρόλου των εκπαιδευτικών </w:t>
      </w:r>
      <w:r w:rsidR="00BF3C8C">
        <w:t>και του σχολείου, ώστε να ανταποκρίνονται στις ανάγκες των μαθητών, όπως αυτές διαμορφώνονται στο πλαίσιο του κοινωνικο-οικονομικού, πολιτισμικού και φυσικού περιβάλλοντος.</w:t>
      </w:r>
    </w:p>
    <w:p w:rsidR="006835BE" w:rsidRDefault="006835BE" w:rsidP="001951B9">
      <w:pPr>
        <w:spacing w:after="0" w:line="240" w:lineRule="auto"/>
        <w:jc w:val="both"/>
      </w:pPr>
    </w:p>
    <w:p w:rsidR="006835BE" w:rsidRDefault="00BF3C8C" w:rsidP="001951B9">
      <w:pPr>
        <w:spacing w:after="0" w:line="240" w:lineRule="auto"/>
        <w:jc w:val="both"/>
      </w:pPr>
      <w:r>
        <w:t>Ειδικότερα, η σχολική Αγωγή Υγείας αποτελεί «το σύνολο των προγραμματισμένων και εκπαιδευτικών διαδικασιών που επιστρατεύονται από το σχολείο, για να είναι σε θέση οι μαθητές να συνδυάζουν τις γνωστικές και εμπειρικές παραμέτρους που το σχολείο τους παρέχει, ώστε να αποφασίζουν υπεύθυνα και συνειδητά για θέματα που αφορούν την υγεία τους»</w:t>
      </w:r>
      <w:r w:rsidR="004479F2">
        <w:t>.</w:t>
      </w:r>
    </w:p>
    <w:p w:rsidR="00BF3C8C" w:rsidRDefault="00BF3C8C" w:rsidP="001951B9">
      <w:pPr>
        <w:spacing w:after="0" w:line="240" w:lineRule="auto"/>
        <w:ind w:left="-284" w:firstLine="284"/>
        <w:jc w:val="both"/>
      </w:pPr>
    </w:p>
    <w:p w:rsidR="0014279D" w:rsidRDefault="00BF3C8C" w:rsidP="001951B9">
      <w:pPr>
        <w:spacing w:after="0" w:line="240" w:lineRule="auto"/>
        <w:jc w:val="both"/>
      </w:pPr>
      <w:r>
        <w:t xml:space="preserve">Ο </w:t>
      </w:r>
      <w:r w:rsidR="004479F2">
        <w:t>ενδο</w:t>
      </w:r>
      <w:r>
        <w:t xml:space="preserve">σχολικός εκφοβισμός και η βία αποτελούν </w:t>
      </w:r>
      <w:r w:rsidR="0014279D">
        <w:t>ένα πολυδιάστατο φαινόμενο που τείνει να εξαπλώνεται ανησυχητικά τόσο στην Ελλάδα όσο και διεθνώς, με τεράστιες αρνητικές συνέπειες ως προς τη διαμόρφωση «υγιών» αυριανών πολιτών.</w:t>
      </w:r>
    </w:p>
    <w:p w:rsidR="006835BE" w:rsidRDefault="006835BE" w:rsidP="001951B9">
      <w:pPr>
        <w:spacing w:after="0" w:line="240" w:lineRule="auto"/>
        <w:jc w:val="both"/>
      </w:pPr>
    </w:p>
    <w:p w:rsidR="006835BE" w:rsidRDefault="0014279D" w:rsidP="001951B9">
      <w:pPr>
        <w:spacing w:after="0" w:line="240" w:lineRule="auto"/>
        <w:jc w:val="both"/>
      </w:pPr>
      <w:r>
        <w:t>Ο όρος «εκφοβισμός και βία στο σχολείο» (</w:t>
      </w:r>
      <w:r>
        <w:rPr>
          <w:lang w:val="en-US"/>
        </w:rPr>
        <w:t>school</w:t>
      </w:r>
      <w:r w:rsidRPr="0014279D">
        <w:t xml:space="preserve"> </w:t>
      </w:r>
      <w:r>
        <w:rPr>
          <w:lang w:val="en-US"/>
        </w:rPr>
        <w:t>bulling</w:t>
      </w:r>
      <w:r w:rsidRPr="0014279D">
        <w:t xml:space="preserve">), </w:t>
      </w:r>
      <w:r>
        <w:t xml:space="preserve">όπως και ο όρος « </w:t>
      </w:r>
      <w:proofErr w:type="spellStart"/>
      <w:r>
        <w:t>θυματοποίηση</w:t>
      </w:r>
      <w:proofErr w:type="spellEnd"/>
      <w:r>
        <w:t>» (</w:t>
      </w:r>
      <w:r>
        <w:rPr>
          <w:lang w:val="en-US"/>
        </w:rPr>
        <w:t>victimization</w:t>
      </w:r>
      <w:r w:rsidRPr="0014279D">
        <w:t>)</w:t>
      </w:r>
      <w:r>
        <w:t>, χρησιμοποιούνται για να περιγράψουν μια κατάσταση κατά την οποία ασκείται εσκεμμένη, απρόκλητη, συστηματική και επαναλαμβανόμενη βία και επιθετική συμπεριφορά με σκοπό τη</w:t>
      </w:r>
      <w:r w:rsidR="004479F2">
        <w:t>ν</w:t>
      </w:r>
      <w:r>
        <w:t xml:space="preserve"> επιβολή, την καταδυνάστευση και την πρόκληση σωματικού και ψυχικού πόνου σε μαθητές από συμμαθητές τους, εντός και εκτός του σχολείου. </w:t>
      </w:r>
    </w:p>
    <w:p w:rsidR="00BF3C8C" w:rsidRPr="0067772A" w:rsidRDefault="0014279D" w:rsidP="001951B9">
      <w:pPr>
        <w:spacing w:after="0" w:line="240" w:lineRule="auto"/>
        <w:jc w:val="both"/>
      </w:pPr>
      <w:r>
        <w:t xml:space="preserve"> </w:t>
      </w:r>
    </w:p>
    <w:p w:rsidR="003957E0" w:rsidRDefault="0067772A" w:rsidP="001951B9">
      <w:pPr>
        <w:spacing w:after="0" w:line="240" w:lineRule="auto"/>
        <w:jc w:val="both"/>
      </w:pPr>
      <w:r>
        <w:t>Ένας ευαισθητοποιημένος εκπαιδευτικός μπορεί να δουλέψει προς την κατεύθυνση της πρόληψης του φαινομένου</w:t>
      </w:r>
      <w:r w:rsidR="004479F2">
        <w:t>,</w:t>
      </w:r>
      <w:r>
        <w:t xml:space="preserve"> είτε ενσωματώνοντας στοιχεία πρόληψης στο μάθημά του μέσα στην τάξη, είτε υλοποιώντας ένα πρόγραμμα προαγωγής και αγωγής υγείας.</w:t>
      </w:r>
      <w:r w:rsidR="00632E23" w:rsidRPr="00632E23">
        <w:t xml:space="preserve"> </w:t>
      </w:r>
      <w:r w:rsidR="003957E0">
        <w:t>Ο Παγκόσμιος Οργανισμός Υγείας ενθαρρύνει την υλοποίηση προγραμμάτων αγωγής υγείας στο χώρο του σχολείου ως στρατηγική με δύο στόχους:</w:t>
      </w:r>
    </w:p>
    <w:p w:rsidR="003957E0" w:rsidRDefault="006835BE" w:rsidP="001951B9">
      <w:pPr>
        <w:pStyle w:val="a3"/>
        <w:numPr>
          <w:ilvl w:val="0"/>
          <w:numId w:val="1"/>
        </w:numPr>
        <w:spacing w:after="0" w:line="240" w:lineRule="auto"/>
        <w:jc w:val="both"/>
      </w:pPr>
      <w:r>
        <w:t>τ</w:t>
      </w:r>
      <w:r w:rsidR="003957E0">
        <w:t>ην πρόληψη κινδύνων σε ζητήματα υγείας στους νέους</w:t>
      </w:r>
    </w:p>
    <w:p w:rsidR="003957E0" w:rsidRDefault="006835BE" w:rsidP="001951B9">
      <w:pPr>
        <w:pStyle w:val="a3"/>
        <w:numPr>
          <w:ilvl w:val="0"/>
          <w:numId w:val="1"/>
        </w:numPr>
        <w:spacing w:after="0" w:line="240" w:lineRule="auto"/>
        <w:jc w:val="both"/>
      </w:pPr>
      <w:r>
        <w:t>τ</w:t>
      </w:r>
      <w:r w:rsidR="003957E0">
        <w:t xml:space="preserve">ην εμπλοκή του τομέα της εκπαίδευσης σε προσπάθειες αλλαγής εκπαιδευτικών, κοινωνικών, οικονομικών και </w:t>
      </w:r>
      <w:r w:rsidR="00693864">
        <w:t>πολιτικών συνθηκών οι οποίες του</w:t>
      </w:r>
      <w:r w:rsidR="003957E0">
        <w:t>ς προκαλούν.</w:t>
      </w:r>
    </w:p>
    <w:p w:rsidR="003957E0" w:rsidRDefault="003957E0" w:rsidP="001951B9">
      <w:pPr>
        <w:spacing w:after="0" w:line="240" w:lineRule="auto"/>
        <w:jc w:val="both"/>
      </w:pPr>
      <w:r>
        <w:t>Υποστηρίζεται</w:t>
      </w:r>
      <w:r w:rsidR="00693864">
        <w:t>,</w:t>
      </w:r>
      <w:r>
        <w:t xml:space="preserve"> </w:t>
      </w:r>
      <w:r w:rsidR="006835BE">
        <w:t>μάλιστα</w:t>
      </w:r>
      <w:r w:rsidR="00693864">
        <w:t>,</w:t>
      </w:r>
      <w:r w:rsidR="006835BE">
        <w:t xml:space="preserve"> </w:t>
      </w:r>
      <w:r>
        <w:t>ότι θα μειωθούν οι αιτίες θανάτου, ασθένειας και αναπηρίας αν γίνουν παρεμβάσεις πρόληψης σε συμπεριφορές που διαμορφώνονται κατά τη διάρκεια της νεότητας και αφορούν τις παρακάτω κατηγορίες:</w:t>
      </w:r>
    </w:p>
    <w:p w:rsidR="003957E0" w:rsidRDefault="003957E0" w:rsidP="001951B9">
      <w:pPr>
        <w:spacing w:after="0" w:line="240" w:lineRule="auto"/>
        <w:jc w:val="both"/>
      </w:pPr>
      <w:r>
        <w:t>Χρήση καπνού</w:t>
      </w:r>
      <w:r w:rsidR="00632E23" w:rsidRPr="00632E23">
        <w:t xml:space="preserve">, </w:t>
      </w:r>
      <w:r w:rsidR="00632E23" w:rsidRPr="00632E23">
        <w:rPr>
          <w:b/>
        </w:rPr>
        <w:t>σ</w:t>
      </w:r>
      <w:r w:rsidRPr="00632E23">
        <w:rPr>
          <w:b/>
        </w:rPr>
        <w:t>υμπεριφορές που προκαλούν βία και τραυματισμό</w:t>
      </w:r>
      <w:r w:rsidR="00632E23">
        <w:rPr>
          <w:b/>
        </w:rPr>
        <w:t xml:space="preserve">, </w:t>
      </w:r>
      <w:r w:rsidR="00632E23" w:rsidRPr="00632E23">
        <w:t>σ</w:t>
      </w:r>
      <w:r w:rsidRPr="00632E23">
        <w:t>υνήθειες</w:t>
      </w:r>
      <w:r>
        <w:t xml:space="preserve"> υγιεινής και διατροφής</w:t>
      </w:r>
      <w:r w:rsidR="00632E23">
        <w:t>,</w:t>
      </w:r>
    </w:p>
    <w:p w:rsidR="003957E0" w:rsidRDefault="00632E23" w:rsidP="001951B9">
      <w:pPr>
        <w:spacing w:after="0" w:line="240" w:lineRule="auto"/>
        <w:jc w:val="both"/>
      </w:pPr>
      <w:r>
        <w:t>χ</w:t>
      </w:r>
      <w:r w:rsidR="003957E0">
        <w:t>ρήση αλκοόλ και εξαρτησιογόνων ουσιών</w:t>
      </w:r>
      <w:r>
        <w:t>, σ</w:t>
      </w:r>
      <w:r w:rsidR="003957E0">
        <w:t>εξουαλική συμπεριφορά που οδηγεί σε σεξουαλικά μεταδιδόμενα νοσήματα και ανεπιθύμητη εγκυμοσύνη</w:t>
      </w:r>
      <w:r>
        <w:t>, κ</w:t>
      </w:r>
      <w:r w:rsidR="003957E0">
        <w:t>αθιστικός τρόπος ζωής</w:t>
      </w:r>
      <w:r>
        <w:t>.</w:t>
      </w:r>
      <w:r w:rsidR="003957E0">
        <w:t xml:space="preserve"> </w:t>
      </w:r>
    </w:p>
    <w:p w:rsidR="00632E23" w:rsidRDefault="00632E23" w:rsidP="001951B9">
      <w:pPr>
        <w:spacing w:after="0" w:line="240" w:lineRule="auto"/>
        <w:jc w:val="both"/>
      </w:pPr>
    </w:p>
    <w:p w:rsidR="00632E23" w:rsidRDefault="00632E23" w:rsidP="001951B9">
      <w:pPr>
        <w:spacing w:after="0" w:line="240" w:lineRule="auto"/>
        <w:jc w:val="both"/>
      </w:pPr>
      <w:r>
        <w:t>Με δεδομένο ότι για την μη εμφάνιση του σχολικού εκφοβισμού σημαντικός π</w:t>
      </w:r>
      <w:r w:rsidR="00AB5711">
        <w:t>ροστατευτικός παράγοντας είναι ο</w:t>
      </w:r>
      <w:r>
        <w:t xml:space="preserve"> χώρος του σχολείου μέσα από την ευαισθητοποίηση των εκπαιδευτικών, των γονιών και της τοπικής κοινότητας και με κίνητρο την αναγκαιότητα διεύρυνσης και αναβάθμισης των προγραμμάτων Αγωγής Υγείας που υλοποιούνται στα σχολεία, προτείνουμε την ίδρυση το</w:t>
      </w:r>
      <w:r w:rsidR="004479F2">
        <w:t>υ τοπικού δικτύου Αγωγής Υγείας με θέμα:</w:t>
      </w:r>
    </w:p>
    <w:p w:rsidR="00E27498" w:rsidRDefault="00E27498" w:rsidP="001951B9">
      <w:pPr>
        <w:spacing w:after="0" w:line="240" w:lineRule="auto"/>
        <w:jc w:val="both"/>
      </w:pPr>
    </w:p>
    <w:p w:rsidR="00693864" w:rsidRDefault="00B8451C" w:rsidP="004479F2">
      <w:pPr>
        <w:spacing w:after="0" w:line="240" w:lineRule="auto"/>
        <w:ind w:left="-142" w:firstLine="284"/>
        <w:jc w:val="center"/>
        <w:rPr>
          <w:b/>
          <w:i/>
        </w:rPr>
      </w:pPr>
      <w:r>
        <w:rPr>
          <w:b/>
          <w:i/>
        </w:rPr>
        <w:t xml:space="preserve">Η </w:t>
      </w:r>
      <w:r w:rsidR="00E27498" w:rsidRPr="00632E23">
        <w:rPr>
          <w:b/>
          <w:i/>
        </w:rPr>
        <w:t xml:space="preserve">Φιλική </w:t>
      </w:r>
      <w:r>
        <w:rPr>
          <w:b/>
          <w:i/>
        </w:rPr>
        <w:t>Επίλυση Σ</w:t>
      </w:r>
      <w:r w:rsidR="00E27498" w:rsidRPr="00632E23">
        <w:rPr>
          <w:b/>
          <w:i/>
        </w:rPr>
        <w:t>υγκρούσεων ως μέσο πρόληψης του ενδοσχολικού εκφοβισμού</w:t>
      </w:r>
      <w:r w:rsidR="004479F2">
        <w:rPr>
          <w:b/>
          <w:i/>
        </w:rPr>
        <w:t>.</w:t>
      </w:r>
    </w:p>
    <w:p w:rsidR="001951B9" w:rsidRPr="001951B9" w:rsidRDefault="001951B9" w:rsidP="001951B9">
      <w:pPr>
        <w:spacing w:after="0" w:line="240" w:lineRule="auto"/>
        <w:ind w:left="-142" w:firstLine="284"/>
        <w:jc w:val="both"/>
        <w:rPr>
          <w:b/>
          <w:i/>
        </w:rPr>
      </w:pPr>
    </w:p>
    <w:p w:rsidR="00B03F2E" w:rsidRPr="00B03F2E" w:rsidRDefault="00C35379" w:rsidP="001951B9">
      <w:pPr>
        <w:spacing w:after="0" w:line="240" w:lineRule="auto"/>
        <w:ind w:left="-142" w:firstLine="284"/>
        <w:jc w:val="both"/>
      </w:pPr>
      <w:r w:rsidRPr="00C35379">
        <w:rPr>
          <w:b/>
          <w:u w:val="single"/>
        </w:rPr>
        <w:t>Σε ποιους απευθύνεται:</w:t>
      </w:r>
    </w:p>
    <w:p w:rsidR="00C35379" w:rsidRDefault="00C35379" w:rsidP="001951B9">
      <w:pPr>
        <w:spacing w:after="0" w:line="240" w:lineRule="auto"/>
        <w:ind w:left="-142" w:firstLine="284"/>
        <w:jc w:val="both"/>
      </w:pPr>
    </w:p>
    <w:p w:rsidR="00C35379" w:rsidRPr="00C35379" w:rsidRDefault="00C35379" w:rsidP="001951B9">
      <w:pPr>
        <w:keepNext/>
        <w:tabs>
          <w:tab w:val="left" w:pos="426"/>
        </w:tabs>
        <w:spacing w:after="0" w:line="240" w:lineRule="auto"/>
        <w:ind w:left="142"/>
        <w:jc w:val="both"/>
      </w:pPr>
      <w:r>
        <w:t>Σε όλους τους εκπαιδευτικούς ΠΕ70 και ειδικοτήτων της Ε</w:t>
      </w:r>
      <w:r w:rsidR="00693864">
        <w:t>΄</w:t>
      </w:r>
      <w:r>
        <w:t xml:space="preserve"> και ΣΤ</w:t>
      </w:r>
      <w:r w:rsidR="00693864">
        <w:t>΄</w:t>
      </w:r>
      <w:r>
        <w:t xml:space="preserve"> τάξης των Δημοτικών Σχολείων του </w:t>
      </w:r>
      <w:r w:rsidR="00B03F2E" w:rsidRPr="00B03F2E">
        <w:t xml:space="preserve">  </w:t>
      </w:r>
      <w:r w:rsidR="001951B9">
        <w:t xml:space="preserve">   </w:t>
      </w:r>
      <w:r>
        <w:t>Ν. Κέρκυρας.  Προτείνεται η συνεργασία των εκπαιδευτικών ΠΕ70 με εκπαιδευτικούς ειδικοτήτων.</w:t>
      </w:r>
    </w:p>
    <w:p w:rsidR="00C35379" w:rsidRDefault="00C35379" w:rsidP="001951B9">
      <w:pPr>
        <w:spacing w:after="0" w:line="240" w:lineRule="auto"/>
        <w:ind w:left="-142" w:firstLine="284"/>
        <w:jc w:val="both"/>
        <w:rPr>
          <w:b/>
          <w:u w:val="single"/>
        </w:rPr>
      </w:pPr>
    </w:p>
    <w:p w:rsidR="001951B9" w:rsidRPr="00C35379" w:rsidRDefault="001951B9" w:rsidP="001951B9">
      <w:pPr>
        <w:spacing w:after="0" w:line="240" w:lineRule="auto"/>
        <w:ind w:left="-142" w:firstLine="284"/>
        <w:jc w:val="both"/>
        <w:rPr>
          <w:b/>
          <w:u w:val="single"/>
        </w:rPr>
      </w:pPr>
    </w:p>
    <w:p w:rsidR="00E678E2" w:rsidRPr="00C35379" w:rsidRDefault="00E678E2" w:rsidP="001951B9">
      <w:pPr>
        <w:spacing w:after="0" w:line="240" w:lineRule="auto"/>
        <w:ind w:left="-142" w:firstLine="284"/>
        <w:jc w:val="both"/>
      </w:pPr>
      <w:r w:rsidRPr="00E678E2">
        <w:rPr>
          <w:b/>
          <w:u w:val="single"/>
        </w:rPr>
        <w:t>Στόχοι του τοπικού θεματικού δικτύου:</w:t>
      </w:r>
      <w:r w:rsidR="00497CDA" w:rsidRPr="00497CDA">
        <w:rPr>
          <w:b/>
          <w:u w:val="single"/>
        </w:rPr>
        <w:t xml:space="preserve"> </w:t>
      </w:r>
    </w:p>
    <w:p w:rsidR="00497CDA" w:rsidRPr="00C35379" w:rsidRDefault="00497CDA" w:rsidP="001951B9">
      <w:pPr>
        <w:spacing w:after="0" w:line="240" w:lineRule="auto"/>
        <w:ind w:left="-142" w:firstLine="284"/>
        <w:jc w:val="both"/>
        <w:rPr>
          <w:b/>
        </w:rPr>
      </w:pPr>
    </w:p>
    <w:p w:rsidR="00497CDA" w:rsidRDefault="00497CDA" w:rsidP="001951B9">
      <w:pPr>
        <w:pStyle w:val="a3"/>
        <w:numPr>
          <w:ilvl w:val="0"/>
          <w:numId w:val="2"/>
        </w:numPr>
        <w:spacing w:after="0" w:line="240" w:lineRule="auto"/>
        <w:jc w:val="both"/>
      </w:pPr>
      <w:r>
        <w:t>Αναβάθμιση της σχολικής ζωής και σύνδεσή της με την κοινωνική πραγματικότητα</w:t>
      </w:r>
    </w:p>
    <w:p w:rsidR="00497CDA" w:rsidRDefault="00497CDA" w:rsidP="001951B9">
      <w:pPr>
        <w:pStyle w:val="a3"/>
        <w:numPr>
          <w:ilvl w:val="0"/>
          <w:numId w:val="2"/>
        </w:numPr>
        <w:spacing w:after="0" w:line="240" w:lineRule="auto"/>
        <w:jc w:val="both"/>
      </w:pPr>
      <w:r>
        <w:t>Συνεργασία μεταξύ των μαθητών, των εκπαιδευτικών και των γονέων</w:t>
      </w:r>
    </w:p>
    <w:p w:rsidR="00497CDA" w:rsidRDefault="00497CDA" w:rsidP="001951B9">
      <w:pPr>
        <w:pStyle w:val="a3"/>
        <w:numPr>
          <w:ilvl w:val="0"/>
          <w:numId w:val="2"/>
        </w:numPr>
        <w:spacing w:after="0" w:line="240" w:lineRule="auto"/>
        <w:jc w:val="both"/>
      </w:pPr>
      <w:r>
        <w:t>Ανάπτυξη δεξιοτήτων και διαμόρφωση ατόμων με κριτική στάση</w:t>
      </w:r>
    </w:p>
    <w:p w:rsidR="00497CDA" w:rsidRDefault="00497CDA" w:rsidP="001951B9">
      <w:pPr>
        <w:pStyle w:val="a3"/>
        <w:numPr>
          <w:ilvl w:val="0"/>
          <w:numId w:val="2"/>
        </w:numPr>
        <w:spacing w:after="0" w:line="240" w:lineRule="auto"/>
        <w:jc w:val="both"/>
      </w:pPr>
      <w:r>
        <w:t>Πρόληψη του αποκλεισμού από την ομάδα και της διάδοσης φημών ( κοινωνικός εκφοβισμός)</w:t>
      </w:r>
    </w:p>
    <w:p w:rsidR="00497CDA" w:rsidRDefault="00497CDA" w:rsidP="001951B9">
      <w:pPr>
        <w:pStyle w:val="a3"/>
        <w:numPr>
          <w:ilvl w:val="0"/>
          <w:numId w:val="2"/>
        </w:numPr>
        <w:spacing w:after="0" w:line="240" w:lineRule="auto"/>
        <w:jc w:val="both"/>
      </w:pPr>
      <w:r>
        <w:t xml:space="preserve">Τόνωση ομαδικότητας </w:t>
      </w:r>
    </w:p>
    <w:p w:rsidR="00497CDA" w:rsidRDefault="00497CDA" w:rsidP="001951B9">
      <w:pPr>
        <w:pStyle w:val="a3"/>
        <w:numPr>
          <w:ilvl w:val="0"/>
          <w:numId w:val="2"/>
        </w:numPr>
        <w:spacing w:after="0" w:line="240" w:lineRule="auto"/>
        <w:jc w:val="both"/>
      </w:pPr>
      <w:r>
        <w:t>Ενδυνάμωση των μαθητών στο να αντιμετωπίζουν φαινόμενα επιθετικότητας</w:t>
      </w:r>
    </w:p>
    <w:p w:rsidR="00497CDA" w:rsidRDefault="00497CDA" w:rsidP="001951B9">
      <w:pPr>
        <w:pStyle w:val="a3"/>
        <w:numPr>
          <w:ilvl w:val="0"/>
          <w:numId w:val="2"/>
        </w:numPr>
        <w:spacing w:after="0" w:line="240" w:lineRule="auto"/>
        <w:jc w:val="both"/>
      </w:pPr>
      <w:r>
        <w:t>Μείωση της επιθετικής συμπεριφοράς και εξάλειψη συμπεριφορών σχολικού εκφοβισμού</w:t>
      </w:r>
    </w:p>
    <w:p w:rsidR="00497CDA" w:rsidRDefault="00497CDA" w:rsidP="001951B9">
      <w:pPr>
        <w:pStyle w:val="a3"/>
        <w:numPr>
          <w:ilvl w:val="0"/>
          <w:numId w:val="2"/>
        </w:numPr>
        <w:spacing w:after="0" w:line="240" w:lineRule="auto"/>
        <w:jc w:val="both"/>
      </w:pPr>
      <w:r>
        <w:t>Βελτίωση της ικανότητας των μαθητών να διακρίνουν φαινόμενα σχολικού εκφοβισμού</w:t>
      </w:r>
    </w:p>
    <w:p w:rsidR="00497CDA" w:rsidRDefault="003910AA" w:rsidP="001951B9">
      <w:pPr>
        <w:pStyle w:val="a3"/>
        <w:numPr>
          <w:ilvl w:val="0"/>
          <w:numId w:val="2"/>
        </w:numPr>
        <w:spacing w:after="0" w:line="240" w:lineRule="auto"/>
        <w:jc w:val="both"/>
      </w:pPr>
      <w:r>
        <w:t>Συνεργασία του σχολείου με εξειδικευμένους επαγγελματίες ψυχικής υγείας</w:t>
      </w:r>
    </w:p>
    <w:p w:rsidR="003910AA" w:rsidRDefault="003910AA" w:rsidP="001951B9">
      <w:pPr>
        <w:pStyle w:val="a3"/>
        <w:numPr>
          <w:ilvl w:val="0"/>
          <w:numId w:val="2"/>
        </w:numPr>
        <w:spacing w:after="0" w:line="240" w:lineRule="auto"/>
        <w:jc w:val="both"/>
      </w:pPr>
      <w:r>
        <w:t>Υλοποίηση ομαδικών δραστηριοτήτων με σκοπό την καλλιέργεια κλίματος αλληλοκατανόη</w:t>
      </w:r>
      <w:r w:rsidR="004129E5">
        <w:t>σης, αλληλοσεβασμού, αποδοχής του διαφορετικού και συνεργατικότητας</w:t>
      </w:r>
    </w:p>
    <w:p w:rsidR="00693864" w:rsidRPr="00B03F2E" w:rsidRDefault="00AB5711" w:rsidP="001951B9">
      <w:pPr>
        <w:pStyle w:val="a3"/>
        <w:numPr>
          <w:ilvl w:val="0"/>
          <w:numId w:val="2"/>
        </w:numPr>
        <w:spacing w:after="0" w:line="240" w:lineRule="auto"/>
        <w:jc w:val="both"/>
      </w:pPr>
      <w:r>
        <w:t>Δράσεις ευαισθητοποίησης και βιωματικής εκπαίδευσης σχετικά με την προάσπιση και τον σε</w:t>
      </w:r>
      <w:r w:rsidR="00693864">
        <w:t>βασμό των δικαιωμάτων, την πρόληψη των φαινομένων βίας και του ενδοσχολικού εκφοβισμού.</w:t>
      </w:r>
    </w:p>
    <w:p w:rsidR="00B03F2E" w:rsidRDefault="00B03F2E" w:rsidP="001951B9">
      <w:pPr>
        <w:pStyle w:val="a3"/>
        <w:spacing w:after="0" w:line="240" w:lineRule="auto"/>
        <w:ind w:left="862"/>
        <w:jc w:val="both"/>
      </w:pPr>
    </w:p>
    <w:p w:rsidR="00693864" w:rsidRPr="00594DD6" w:rsidRDefault="00693864" w:rsidP="001951B9">
      <w:pPr>
        <w:spacing w:after="0" w:line="240" w:lineRule="auto"/>
        <w:ind w:left="502"/>
        <w:jc w:val="both"/>
      </w:pPr>
    </w:p>
    <w:p w:rsidR="00B03F2E" w:rsidRDefault="00B03F2E" w:rsidP="001951B9">
      <w:pPr>
        <w:spacing w:after="0" w:line="240" w:lineRule="auto"/>
        <w:jc w:val="both"/>
        <w:rPr>
          <w:b/>
          <w:u w:val="single"/>
        </w:rPr>
      </w:pPr>
      <w:r w:rsidRPr="00B03F2E">
        <w:rPr>
          <w:b/>
          <w:u w:val="single"/>
        </w:rPr>
        <w:t>Θεματικές ενότητες</w:t>
      </w:r>
      <w:r>
        <w:rPr>
          <w:b/>
          <w:u w:val="single"/>
        </w:rPr>
        <w:t>:</w:t>
      </w:r>
    </w:p>
    <w:p w:rsidR="002A70EC" w:rsidRDefault="002A70EC" w:rsidP="001951B9">
      <w:pPr>
        <w:spacing w:after="0" w:line="240" w:lineRule="auto"/>
        <w:jc w:val="both"/>
        <w:rPr>
          <w:b/>
          <w:u w:val="single"/>
        </w:rPr>
      </w:pPr>
    </w:p>
    <w:p w:rsidR="002A70EC" w:rsidRDefault="002A70EC" w:rsidP="001951B9">
      <w:pPr>
        <w:pStyle w:val="a3"/>
        <w:numPr>
          <w:ilvl w:val="0"/>
          <w:numId w:val="5"/>
        </w:numPr>
        <w:spacing w:after="0" w:line="240" w:lineRule="auto"/>
        <w:jc w:val="both"/>
      </w:pPr>
      <w:r>
        <w:t>Γνωριμία και κ</w:t>
      </w:r>
      <w:r w:rsidRPr="002A70EC">
        <w:t>τίσιμο ομάδας</w:t>
      </w:r>
    </w:p>
    <w:p w:rsidR="002A70EC" w:rsidRDefault="002A70EC" w:rsidP="001951B9">
      <w:pPr>
        <w:pStyle w:val="a3"/>
        <w:numPr>
          <w:ilvl w:val="0"/>
          <w:numId w:val="5"/>
        </w:numPr>
        <w:spacing w:after="0" w:line="240" w:lineRule="auto"/>
        <w:jc w:val="both"/>
      </w:pPr>
      <w:r>
        <w:t>Προσμονές - πλαίσιο αξιών</w:t>
      </w:r>
    </w:p>
    <w:p w:rsidR="006666E0" w:rsidRDefault="006666E0" w:rsidP="001951B9">
      <w:pPr>
        <w:pStyle w:val="a3"/>
        <w:numPr>
          <w:ilvl w:val="0"/>
          <w:numId w:val="5"/>
        </w:numPr>
        <w:spacing w:after="0" w:line="240" w:lineRule="auto"/>
        <w:jc w:val="both"/>
      </w:pPr>
      <w:r>
        <w:t>Διαφορετικότητα, αποδοχή, ενσυναίσθηση</w:t>
      </w:r>
    </w:p>
    <w:p w:rsidR="006666E0" w:rsidRDefault="006666E0" w:rsidP="001951B9">
      <w:pPr>
        <w:pStyle w:val="a3"/>
        <w:numPr>
          <w:ilvl w:val="0"/>
          <w:numId w:val="5"/>
        </w:numPr>
        <w:spacing w:after="0" w:line="240" w:lineRule="auto"/>
        <w:jc w:val="both"/>
      </w:pPr>
      <w:r>
        <w:t>Θέματα ταυτότητας και αλλαγής</w:t>
      </w:r>
    </w:p>
    <w:p w:rsidR="006666E0" w:rsidRDefault="006666E0" w:rsidP="001951B9">
      <w:pPr>
        <w:pStyle w:val="a3"/>
        <w:numPr>
          <w:ilvl w:val="0"/>
          <w:numId w:val="5"/>
        </w:numPr>
        <w:spacing w:after="0" w:line="240" w:lineRule="auto"/>
        <w:jc w:val="both"/>
      </w:pPr>
      <w:r>
        <w:t>Έκφραση συναισθημάτων, θυμός και διαχείρισή του</w:t>
      </w:r>
    </w:p>
    <w:p w:rsidR="006666E0" w:rsidRDefault="006666E0" w:rsidP="001951B9">
      <w:pPr>
        <w:pStyle w:val="a3"/>
        <w:numPr>
          <w:ilvl w:val="0"/>
          <w:numId w:val="5"/>
        </w:numPr>
        <w:spacing w:after="0" w:line="240" w:lineRule="auto"/>
        <w:jc w:val="both"/>
      </w:pPr>
      <w:r>
        <w:t>Ενεργητική ακρόαση</w:t>
      </w:r>
    </w:p>
    <w:p w:rsidR="006666E0" w:rsidRDefault="006666E0" w:rsidP="001951B9">
      <w:pPr>
        <w:pStyle w:val="a3"/>
        <w:numPr>
          <w:ilvl w:val="0"/>
          <w:numId w:val="5"/>
        </w:numPr>
        <w:spacing w:after="0" w:line="240" w:lineRule="auto"/>
        <w:jc w:val="both"/>
      </w:pPr>
      <w:r>
        <w:t>Είδη συγκρούσεων και διαχείρισή τους</w:t>
      </w:r>
    </w:p>
    <w:p w:rsidR="006666E0" w:rsidRDefault="006666E0" w:rsidP="001951B9">
      <w:pPr>
        <w:pStyle w:val="a3"/>
        <w:numPr>
          <w:ilvl w:val="0"/>
          <w:numId w:val="5"/>
        </w:numPr>
        <w:spacing w:after="0" w:line="240" w:lineRule="auto"/>
        <w:jc w:val="both"/>
      </w:pPr>
      <w:r>
        <w:t>Διαδικασία διαμεσολάβησης</w:t>
      </w:r>
    </w:p>
    <w:p w:rsidR="006666E0" w:rsidRDefault="006666E0" w:rsidP="001951B9">
      <w:pPr>
        <w:pStyle w:val="a3"/>
        <w:numPr>
          <w:ilvl w:val="0"/>
          <w:numId w:val="5"/>
        </w:numPr>
        <w:spacing w:after="0" w:line="240" w:lineRule="auto"/>
        <w:jc w:val="both"/>
      </w:pPr>
      <w:r>
        <w:t>Αξιολόγηση</w:t>
      </w:r>
    </w:p>
    <w:p w:rsidR="006666E0" w:rsidRDefault="006666E0" w:rsidP="001951B9">
      <w:pPr>
        <w:pStyle w:val="a3"/>
        <w:numPr>
          <w:ilvl w:val="0"/>
          <w:numId w:val="6"/>
        </w:numPr>
        <w:spacing w:after="0" w:line="240" w:lineRule="auto"/>
        <w:jc w:val="both"/>
      </w:pPr>
      <w:r>
        <w:t>Εφαρμογή διαμεσολάβησης και στήριξη διαμεσολαβητών</w:t>
      </w:r>
    </w:p>
    <w:p w:rsidR="006666E0" w:rsidRDefault="006666E0" w:rsidP="001951B9">
      <w:pPr>
        <w:spacing w:after="0" w:line="240" w:lineRule="auto"/>
        <w:jc w:val="both"/>
      </w:pPr>
    </w:p>
    <w:p w:rsidR="00B03F2E" w:rsidRPr="00B03F2E" w:rsidRDefault="00B03F2E" w:rsidP="001951B9">
      <w:pPr>
        <w:spacing w:after="0" w:line="240" w:lineRule="auto"/>
        <w:ind w:left="502"/>
        <w:jc w:val="both"/>
      </w:pPr>
    </w:p>
    <w:p w:rsidR="00693864" w:rsidRDefault="00693864" w:rsidP="001951B9">
      <w:pPr>
        <w:spacing w:after="0" w:line="240" w:lineRule="auto"/>
        <w:jc w:val="both"/>
        <w:rPr>
          <w:b/>
          <w:u w:val="single"/>
        </w:rPr>
      </w:pPr>
      <w:r w:rsidRPr="00B03F2E">
        <w:rPr>
          <w:b/>
          <w:u w:val="single"/>
        </w:rPr>
        <w:t>Διάρκεια και χρονοδιάγραμμα ανάπτυξης:</w:t>
      </w:r>
    </w:p>
    <w:p w:rsidR="00594DD6" w:rsidRPr="00B03F2E" w:rsidRDefault="00594DD6" w:rsidP="001951B9">
      <w:pPr>
        <w:spacing w:after="0" w:line="240" w:lineRule="auto"/>
        <w:jc w:val="both"/>
        <w:rPr>
          <w:b/>
          <w:u w:val="single"/>
        </w:rPr>
      </w:pPr>
    </w:p>
    <w:p w:rsidR="004129E5" w:rsidRDefault="00693864" w:rsidP="001951B9">
      <w:pPr>
        <w:spacing w:after="0" w:line="240" w:lineRule="auto"/>
        <w:jc w:val="both"/>
      </w:pPr>
      <w:r>
        <w:t>2 με 3 σχολικά έτη</w:t>
      </w:r>
      <w:r w:rsidR="00541BE5">
        <w:t>,</w:t>
      </w:r>
      <w:r>
        <w:t xml:space="preserve"> με έναρξη την τρέχουσα σχολική χρονιά </w:t>
      </w:r>
      <w:r w:rsidR="00B03F2E">
        <w:t>2016/2017.</w:t>
      </w:r>
    </w:p>
    <w:p w:rsidR="000169D9" w:rsidRDefault="000169D9" w:rsidP="001951B9">
      <w:pPr>
        <w:spacing w:after="0" w:line="240" w:lineRule="auto"/>
        <w:jc w:val="both"/>
      </w:pPr>
    </w:p>
    <w:p w:rsidR="00594DD6" w:rsidRDefault="00594DD6" w:rsidP="001951B9">
      <w:pPr>
        <w:spacing w:after="0" w:line="240" w:lineRule="auto"/>
        <w:jc w:val="both"/>
      </w:pPr>
      <w:r>
        <w:t xml:space="preserve">Η </w:t>
      </w:r>
      <w:r w:rsidR="007738A5">
        <w:t>ανάπτυξη του Δικτύου προβλέπεται να πραγματοποιηθεί σε τρία στάδια:</w:t>
      </w:r>
    </w:p>
    <w:p w:rsidR="003B0B37" w:rsidRDefault="003B0B37" w:rsidP="001951B9">
      <w:pPr>
        <w:spacing w:after="0" w:line="240" w:lineRule="auto"/>
        <w:jc w:val="both"/>
      </w:pPr>
    </w:p>
    <w:p w:rsidR="007738A5" w:rsidRDefault="007738A5" w:rsidP="001951B9">
      <w:pPr>
        <w:spacing w:after="0" w:line="240" w:lineRule="auto"/>
        <w:jc w:val="both"/>
      </w:pPr>
      <w:r w:rsidRPr="00541BE5">
        <w:rPr>
          <w:b/>
        </w:rPr>
        <w:t>Στο πρώτο στάδιο ( Δεκέμβριος- Ιανουάριος )</w:t>
      </w:r>
      <w:r>
        <w:t xml:space="preserve"> θα κληθούν οι συμμετέχοντες εκπαιδευτικοί, που έχουν απο</w:t>
      </w:r>
      <w:r w:rsidR="002A70EC">
        <w:t>στείλει σχετική αίτηση, με την οποία</w:t>
      </w:r>
      <w:r>
        <w:t xml:space="preserve"> θα οριστικοποιούν τη συμμετοχή τους στο Δίκτυο, να συμμετέχουν σε </w:t>
      </w:r>
      <w:r w:rsidR="00E95A8B">
        <w:t>μία αρχική ενημερωτική συνάντηση,  στην οποία α) θα τους δοθούν όλες οι απαραίτητες πληροφορίες σχετικά με την πορεία υλοποίησης του  Δικτύου, β) θα τους παρουσιαστούν εν συντομία τρόποι δημιουργικής προσέγγισης και γ) θα δοθούν λεπτομέρειες για τις υποστηρικτικές δομές με τις οποίες μπορούν να συνεργαστούν για την υλοποίηση του προγράμματος.</w:t>
      </w:r>
    </w:p>
    <w:p w:rsidR="00E95A8B" w:rsidRDefault="00E95A8B" w:rsidP="001951B9">
      <w:pPr>
        <w:spacing w:after="0" w:line="240" w:lineRule="auto"/>
        <w:jc w:val="both"/>
      </w:pPr>
    </w:p>
    <w:p w:rsidR="00B03F2E" w:rsidRDefault="00E95A8B" w:rsidP="001951B9">
      <w:pPr>
        <w:keepNext/>
        <w:spacing w:after="0" w:line="240" w:lineRule="auto"/>
        <w:jc w:val="both"/>
      </w:pPr>
      <w:r w:rsidRPr="00541BE5">
        <w:rPr>
          <w:b/>
        </w:rPr>
        <w:t>Στο δεύτερο στάδιο ( Φεβρουάριος-Μάιος)</w:t>
      </w:r>
      <w:r>
        <w:t xml:space="preserve">  οι εκπαιδευτικοί με τους μαθητές τους θα προσεγγίσουν </w:t>
      </w:r>
      <w:proofErr w:type="spellStart"/>
      <w:r>
        <w:t>διαθεματικά</w:t>
      </w:r>
      <w:proofErr w:type="spellEnd"/>
      <w:r>
        <w:t xml:space="preserve"> και δημιουργικά τις θεματικές </w:t>
      </w:r>
      <w:r w:rsidR="003B0B37">
        <w:t xml:space="preserve"> ενότητες του προγράμματος. Παράλληλα, θα έχουν τη δυνατότητα  να υποστηριχτούν από σχετικές επιμορφωτικές συναντήσεις. Η συμμετοχή σε αυτές δεν είναι υποχρεωτική, προτείνεται, ωστόσο,  για </w:t>
      </w:r>
      <w:r w:rsidR="00763057">
        <w:t>τον εμπλουτισμό γνώσεων και δεξιοτήτων, που απαιτούνται για την υλοποίηση του προγράμματος.</w:t>
      </w:r>
    </w:p>
    <w:p w:rsidR="00763057" w:rsidRDefault="00763057" w:rsidP="001951B9">
      <w:pPr>
        <w:keepNext/>
        <w:spacing w:after="0" w:line="240" w:lineRule="auto"/>
        <w:jc w:val="both"/>
      </w:pPr>
    </w:p>
    <w:p w:rsidR="00763057" w:rsidRDefault="00763057" w:rsidP="001951B9">
      <w:pPr>
        <w:keepNext/>
        <w:spacing w:after="0" w:line="240" w:lineRule="auto"/>
        <w:jc w:val="both"/>
      </w:pPr>
      <w:r w:rsidRPr="00E3096D">
        <w:rPr>
          <w:b/>
        </w:rPr>
        <w:t>Στο τρίτο στάδιο ( Ιούνιος- λήξη σχολικής χρονιάς)</w:t>
      </w:r>
      <w:r>
        <w:t xml:space="preserve"> προβλέπεται η παρουσίαση των αποτελεσμάτων του προγράμματος μέσα από την από κοινού δημιουργία ενός προϊόντος που μπορεί να είναι: συλλογή φωτογραφιών με επεξηγηματικές λεζάντες, ταινία μικρού μήκους, κόμικς, περιοδικό, εφημερίδα, παραμύθι, θεατρικό δρώμενο, ποίημα, κ. α. </w:t>
      </w:r>
    </w:p>
    <w:p w:rsidR="003B0B37" w:rsidRDefault="003B0B37" w:rsidP="001951B9">
      <w:pPr>
        <w:keepNext/>
        <w:spacing w:after="0" w:line="240" w:lineRule="auto"/>
        <w:jc w:val="both"/>
        <w:rPr>
          <w:b/>
          <w:u w:val="single"/>
        </w:rPr>
      </w:pPr>
    </w:p>
    <w:p w:rsidR="004479F2" w:rsidRDefault="004479F2" w:rsidP="001951B9">
      <w:pPr>
        <w:keepNext/>
        <w:spacing w:after="0" w:line="240" w:lineRule="auto"/>
        <w:jc w:val="both"/>
        <w:rPr>
          <w:b/>
          <w:u w:val="single"/>
        </w:rPr>
      </w:pPr>
    </w:p>
    <w:p w:rsidR="00693864" w:rsidRDefault="00693864" w:rsidP="001951B9">
      <w:pPr>
        <w:keepNext/>
        <w:spacing w:after="0" w:line="240" w:lineRule="auto"/>
        <w:jc w:val="both"/>
      </w:pPr>
      <w:r w:rsidRPr="00B03F2E">
        <w:rPr>
          <w:b/>
          <w:u w:val="single"/>
        </w:rPr>
        <w:t>Συμμετοχές</w:t>
      </w:r>
      <w:r w:rsidR="00B03F2E" w:rsidRPr="00B03F2E">
        <w:rPr>
          <w:b/>
          <w:u w:val="single"/>
        </w:rPr>
        <w:t>:</w:t>
      </w:r>
      <w:r w:rsidR="00B03F2E">
        <w:rPr>
          <w:u w:val="single"/>
        </w:rPr>
        <w:t xml:space="preserve"> </w:t>
      </w:r>
    </w:p>
    <w:p w:rsidR="00B03F2E" w:rsidRDefault="00B03F2E" w:rsidP="001951B9">
      <w:pPr>
        <w:keepNext/>
        <w:spacing w:after="0" w:line="240" w:lineRule="auto"/>
        <w:jc w:val="both"/>
      </w:pPr>
    </w:p>
    <w:p w:rsidR="00693864" w:rsidRDefault="00B03F2E" w:rsidP="001951B9">
      <w:pPr>
        <w:keepNext/>
        <w:spacing w:after="0" w:line="240" w:lineRule="auto"/>
        <w:jc w:val="both"/>
        <w:rPr>
          <w:rFonts w:ascii="Calibri" w:hAnsi="Calibri" w:cs="Calibri"/>
        </w:rPr>
      </w:pPr>
      <w:r>
        <w:t xml:space="preserve">Σύμφωνα με την </w:t>
      </w:r>
      <w:r w:rsidR="00693864">
        <w:rPr>
          <w:rFonts w:ascii="Calibri" w:hAnsi="Calibri" w:cs="Calibri"/>
        </w:rPr>
        <w:t xml:space="preserve"> </w:t>
      </w:r>
      <w:proofErr w:type="spellStart"/>
      <w:r w:rsidR="00693864">
        <w:rPr>
          <w:rFonts w:ascii="Calibri" w:hAnsi="Calibri" w:cs="Calibri"/>
        </w:rPr>
        <w:t>αριθμ</w:t>
      </w:r>
      <w:proofErr w:type="spellEnd"/>
      <w:r w:rsidR="00693864">
        <w:rPr>
          <w:rFonts w:ascii="Calibri" w:hAnsi="Calibri" w:cs="Calibri"/>
        </w:rPr>
        <w:t>. 127261/Γ7/28-11-2006 Υ.Α. με θέμα «Θεματικά Δίκτυα Αγωγής</w:t>
      </w:r>
      <w:r>
        <w:rPr>
          <w:rFonts w:ascii="Calibri" w:hAnsi="Calibri" w:cs="Calibri"/>
        </w:rPr>
        <w:t xml:space="preserve"> </w:t>
      </w:r>
      <w:r w:rsidR="00693864">
        <w:rPr>
          <w:rFonts w:ascii="Calibri" w:hAnsi="Calibri" w:cs="Calibri"/>
        </w:rPr>
        <w:t>Υγείας « του ΥΠ.Π.Ε.Θ. ως λογικός αριθμός σε ένα Τοπικό Θεματικό Δίκτυο θεωρείται ο</w:t>
      </w:r>
      <w:r>
        <w:rPr>
          <w:rFonts w:ascii="Calibri" w:hAnsi="Calibri" w:cs="Calibri"/>
        </w:rPr>
        <w:t xml:space="preserve"> </w:t>
      </w:r>
      <w:r w:rsidR="00693864">
        <w:rPr>
          <w:rFonts w:ascii="Calibri" w:hAnsi="Calibri" w:cs="Calibri"/>
        </w:rPr>
        <w:t>αριθμός των 5 σχολείων κατά την έναρξη και των 30 περίπου με την ολοκλήρωση του</w:t>
      </w:r>
      <w:r>
        <w:t xml:space="preserve"> </w:t>
      </w:r>
      <w:r w:rsidR="00693864">
        <w:rPr>
          <w:rFonts w:ascii="Calibri" w:hAnsi="Calibri" w:cs="Calibri"/>
        </w:rPr>
        <w:t>Δικτύου</w:t>
      </w:r>
      <w:r>
        <w:rPr>
          <w:rFonts w:ascii="Calibri" w:hAnsi="Calibri" w:cs="Calibri"/>
        </w:rPr>
        <w:t>.</w:t>
      </w:r>
    </w:p>
    <w:p w:rsidR="00B03F2E" w:rsidRDefault="00B03F2E" w:rsidP="001951B9">
      <w:pPr>
        <w:keepNext/>
        <w:spacing w:after="0" w:line="240" w:lineRule="auto"/>
        <w:jc w:val="both"/>
        <w:rPr>
          <w:rFonts w:ascii="Calibri" w:hAnsi="Calibri" w:cs="Calibri"/>
        </w:rPr>
      </w:pPr>
    </w:p>
    <w:p w:rsidR="004479F2" w:rsidRDefault="004479F2" w:rsidP="001951B9">
      <w:pPr>
        <w:keepNext/>
        <w:spacing w:after="0" w:line="240" w:lineRule="auto"/>
        <w:jc w:val="both"/>
        <w:rPr>
          <w:rFonts w:ascii="Calibri" w:hAnsi="Calibri" w:cs="Calibri"/>
        </w:rPr>
      </w:pPr>
    </w:p>
    <w:p w:rsidR="00B03F2E" w:rsidRPr="00B03F2E" w:rsidRDefault="00B03F2E" w:rsidP="001951B9">
      <w:pPr>
        <w:keepNext/>
        <w:spacing w:after="0" w:line="240" w:lineRule="auto"/>
        <w:jc w:val="both"/>
        <w:rPr>
          <w:b/>
          <w:u w:val="single"/>
        </w:rPr>
      </w:pPr>
      <w:r w:rsidRPr="00B03F2E">
        <w:rPr>
          <w:rFonts w:ascii="Calibri" w:hAnsi="Calibri" w:cs="Calibri"/>
          <w:b/>
          <w:u w:val="single"/>
        </w:rPr>
        <w:t>Συνεργάτες:</w:t>
      </w:r>
    </w:p>
    <w:p w:rsidR="00B03F2E" w:rsidRDefault="00B03F2E" w:rsidP="001951B9">
      <w:pPr>
        <w:autoSpaceDE w:val="0"/>
        <w:autoSpaceDN w:val="0"/>
        <w:adjustRightInd w:val="0"/>
        <w:spacing w:after="0" w:line="240" w:lineRule="auto"/>
        <w:jc w:val="both"/>
        <w:rPr>
          <w:b/>
          <w:u w:val="single"/>
        </w:rPr>
      </w:pPr>
    </w:p>
    <w:p w:rsidR="00632E23" w:rsidRDefault="00693864" w:rsidP="001951B9">
      <w:pPr>
        <w:autoSpaceDE w:val="0"/>
        <w:autoSpaceDN w:val="0"/>
        <w:adjustRightInd w:val="0"/>
        <w:spacing w:after="0" w:line="240" w:lineRule="auto"/>
        <w:jc w:val="both"/>
        <w:rPr>
          <w:rFonts w:ascii="Calibri" w:hAnsi="Calibri" w:cs="Calibri"/>
        </w:rPr>
      </w:pPr>
      <w:r>
        <w:rPr>
          <w:rFonts w:ascii="Calibri" w:hAnsi="Calibri" w:cs="Calibri"/>
        </w:rPr>
        <w:t>Θα αναπτυχθούν συνεργασίες με φορείς και δομές της εκπαίδευσης που ασχολούνται με θέματα Αγωγής Υγείας, έχουν</w:t>
      </w:r>
      <w:r w:rsidR="00B03F2E">
        <w:rPr>
          <w:rFonts w:ascii="Calibri" w:hAnsi="Calibri" w:cs="Calibri"/>
        </w:rPr>
        <w:t xml:space="preserve"> </w:t>
      </w:r>
      <w:r>
        <w:rPr>
          <w:rFonts w:ascii="Calibri" w:hAnsi="Calibri" w:cs="Calibri"/>
        </w:rPr>
        <w:t>σχετική έγκριση από τη Δ/νση Σπουδών του ΥΠ.Π.Ε.Θ. και επιθυμούν να συμμετέχουν στο</w:t>
      </w:r>
      <w:r w:rsidR="00B03F2E">
        <w:rPr>
          <w:rFonts w:ascii="Calibri" w:hAnsi="Calibri" w:cs="Calibri"/>
        </w:rPr>
        <w:t xml:space="preserve"> </w:t>
      </w:r>
      <w:r>
        <w:rPr>
          <w:rFonts w:ascii="Calibri" w:hAnsi="Calibri" w:cs="Calibri"/>
        </w:rPr>
        <w:t>δίκτυο</w:t>
      </w:r>
      <w:r w:rsidR="00B03F2E">
        <w:rPr>
          <w:rFonts w:ascii="Calibri" w:hAnsi="Calibri" w:cs="Calibri"/>
        </w:rPr>
        <w:t>.</w:t>
      </w:r>
    </w:p>
    <w:p w:rsidR="00B03F2E" w:rsidRDefault="00B03F2E" w:rsidP="001951B9">
      <w:pPr>
        <w:autoSpaceDE w:val="0"/>
        <w:autoSpaceDN w:val="0"/>
        <w:adjustRightInd w:val="0"/>
        <w:spacing w:after="0" w:line="240" w:lineRule="auto"/>
        <w:jc w:val="both"/>
        <w:rPr>
          <w:rFonts w:ascii="Calibri" w:hAnsi="Calibri" w:cs="Calibri"/>
        </w:rPr>
      </w:pPr>
    </w:p>
    <w:p w:rsidR="004479F2" w:rsidRDefault="004479F2" w:rsidP="001951B9">
      <w:pPr>
        <w:autoSpaceDE w:val="0"/>
        <w:autoSpaceDN w:val="0"/>
        <w:adjustRightInd w:val="0"/>
        <w:spacing w:after="0" w:line="240" w:lineRule="auto"/>
        <w:jc w:val="both"/>
        <w:rPr>
          <w:rFonts w:ascii="Calibri" w:hAnsi="Calibri" w:cs="Calibri"/>
        </w:rPr>
      </w:pPr>
    </w:p>
    <w:p w:rsidR="00B03F2E" w:rsidRPr="00B03F2E" w:rsidRDefault="00B03F2E" w:rsidP="001951B9">
      <w:pPr>
        <w:autoSpaceDE w:val="0"/>
        <w:autoSpaceDN w:val="0"/>
        <w:adjustRightInd w:val="0"/>
        <w:spacing w:after="0" w:line="240" w:lineRule="auto"/>
        <w:jc w:val="both"/>
        <w:rPr>
          <w:rFonts w:ascii="Calibri" w:hAnsi="Calibri" w:cs="Calibri"/>
        </w:rPr>
      </w:pPr>
      <w:r w:rsidRPr="00B03F2E">
        <w:rPr>
          <w:rFonts w:ascii="Calibri" w:hAnsi="Calibri" w:cs="Calibri"/>
          <w:b/>
          <w:u w:val="single"/>
        </w:rPr>
        <w:t>Συντονιστική επιτροπή</w:t>
      </w:r>
      <w:r>
        <w:rPr>
          <w:rFonts w:ascii="Calibri" w:hAnsi="Calibri" w:cs="Calibri"/>
        </w:rPr>
        <w:t>:</w:t>
      </w:r>
    </w:p>
    <w:p w:rsidR="00632E23" w:rsidRDefault="00693864" w:rsidP="001951B9">
      <w:pPr>
        <w:tabs>
          <w:tab w:val="left" w:pos="5470"/>
        </w:tabs>
        <w:spacing w:after="0" w:line="240" w:lineRule="auto"/>
        <w:ind w:left="-142" w:firstLine="284"/>
        <w:jc w:val="both"/>
      </w:pPr>
      <w:r>
        <w:tab/>
      </w:r>
    </w:p>
    <w:p w:rsidR="00693864" w:rsidRDefault="00693864" w:rsidP="001951B9">
      <w:pPr>
        <w:autoSpaceDE w:val="0"/>
        <w:autoSpaceDN w:val="0"/>
        <w:adjustRightInd w:val="0"/>
        <w:spacing w:after="0" w:line="240" w:lineRule="auto"/>
        <w:jc w:val="both"/>
        <w:rPr>
          <w:rFonts w:ascii="Calibri" w:hAnsi="Calibri" w:cs="Calibri"/>
        </w:rPr>
      </w:pPr>
      <w:r>
        <w:rPr>
          <w:rFonts w:ascii="Calibri" w:hAnsi="Calibri" w:cs="Calibri"/>
        </w:rPr>
        <w:t xml:space="preserve">Σύμφωνα με την με </w:t>
      </w:r>
      <w:proofErr w:type="spellStart"/>
      <w:r>
        <w:rPr>
          <w:rFonts w:ascii="Calibri" w:hAnsi="Calibri" w:cs="Calibri"/>
        </w:rPr>
        <w:t>αριθμ</w:t>
      </w:r>
      <w:proofErr w:type="spellEnd"/>
      <w:r>
        <w:rPr>
          <w:rFonts w:ascii="Calibri" w:hAnsi="Calibri" w:cs="Calibri"/>
        </w:rPr>
        <w:t>. 127261/Γ7/28-11-2006 Υ.Α. με θέμα «Θεματικά Δίκτυα Αγωγής</w:t>
      </w:r>
      <w:r w:rsidR="00B03F2E">
        <w:rPr>
          <w:rFonts w:ascii="Calibri" w:hAnsi="Calibri" w:cs="Calibri"/>
        </w:rPr>
        <w:t xml:space="preserve"> </w:t>
      </w:r>
      <w:r>
        <w:rPr>
          <w:rFonts w:ascii="Calibri" w:hAnsi="Calibri" w:cs="Calibri"/>
        </w:rPr>
        <w:t>Υγείας « του ΥΠ.Π.Ε.Θ. στη Συντονιστική Επιτροπή συμμετέχουν πέντε (5) μέλη.</w:t>
      </w:r>
    </w:p>
    <w:p w:rsidR="00B03F2E" w:rsidRDefault="00B03F2E" w:rsidP="001951B9">
      <w:pPr>
        <w:autoSpaceDE w:val="0"/>
        <w:autoSpaceDN w:val="0"/>
        <w:adjustRightInd w:val="0"/>
        <w:spacing w:after="0" w:line="240" w:lineRule="auto"/>
        <w:jc w:val="both"/>
        <w:rPr>
          <w:rFonts w:ascii="Calibri" w:hAnsi="Calibri" w:cs="Calibri"/>
        </w:rPr>
      </w:pPr>
    </w:p>
    <w:p w:rsidR="004479F2" w:rsidRDefault="004479F2" w:rsidP="001951B9">
      <w:pPr>
        <w:autoSpaceDE w:val="0"/>
        <w:autoSpaceDN w:val="0"/>
        <w:adjustRightInd w:val="0"/>
        <w:spacing w:after="0" w:line="240" w:lineRule="auto"/>
        <w:jc w:val="both"/>
        <w:rPr>
          <w:rFonts w:ascii="Calibri" w:hAnsi="Calibri" w:cs="Calibri"/>
        </w:rPr>
      </w:pPr>
    </w:p>
    <w:p w:rsidR="00B03F2E" w:rsidRDefault="00B03F2E" w:rsidP="001951B9">
      <w:pPr>
        <w:autoSpaceDE w:val="0"/>
        <w:autoSpaceDN w:val="0"/>
        <w:adjustRightInd w:val="0"/>
        <w:spacing w:after="0" w:line="240" w:lineRule="auto"/>
        <w:jc w:val="both"/>
        <w:rPr>
          <w:rFonts w:ascii="Calibri" w:hAnsi="Calibri" w:cs="Calibri"/>
        </w:rPr>
      </w:pPr>
      <w:r w:rsidRPr="00B03F2E">
        <w:rPr>
          <w:rFonts w:ascii="Calibri" w:hAnsi="Calibri" w:cs="Calibri"/>
          <w:b/>
          <w:u w:val="single"/>
        </w:rPr>
        <w:t>Μέλη της παιδαγωγικής ομάδας</w:t>
      </w:r>
      <w:r>
        <w:rPr>
          <w:rFonts w:ascii="Calibri" w:hAnsi="Calibri" w:cs="Calibri"/>
        </w:rPr>
        <w:t>:</w:t>
      </w:r>
    </w:p>
    <w:p w:rsidR="00693864" w:rsidRDefault="00693864" w:rsidP="001951B9">
      <w:pPr>
        <w:autoSpaceDE w:val="0"/>
        <w:autoSpaceDN w:val="0"/>
        <w:adjustRightInd w:val="0"/>
        <w:spacing w:after="0" w:line="240" w:lineRule="auto"/>
        <w:jc w:val="both"/>
        <w:rPr>
          <w:rFonts w:ascii="Calibri,Bold" w:hAnsi="Calibri,Bold" w:cs="Calibri,Bold"/>
          <w:b/>
          <w:bCs/>
        </w:rPr>
      </w:pPr>
    </w:p>
    <w:p w:rsidR="00693864" w:rsidRDefault="00693864" w:rsidP="001951B9">
      <w:pPr>
        <w:autoSpaceDE w:val="0"/>
        <w:autoSpaceDN w:val="0"/>
        <w:adjustRightInd w:val="0"/>
        <w:spacing w:after="0" w:line="240" w:lineRule="auto"/>
        <w:jc w:val="both"/>
        <w:rPr>
          <w:rFonts w:ascii="Calibri" w:hAnsi="Calibri" w:cs="Calibri"/>
        </w:rPr>
      </w:pPr>
      <w:r>
        <w:rPr>
          <w:rFonts w:ascii="Calibri" w:hAnsi="Calibri" w:cs="Calibri"/>
        </w:rPr>
        <w:t>Όλοι οι Εκπαιδευτικοί που θα συμμετέχουν στο Δίκτυο.</w:t>
      </w:r>
    </w:p>
    <w:p w:rsidR="00693864" w:rsidRDefault="00693864" w:rsidP="001951B9">
      <w:pPr>
        <w:tabs>
          <w:tab w:val="left" w:pos="5470"/>
        </w:tabs>
        <w:spacing w:after="0" w:line="240" w:lineRule="auto"/>
        <w:ind w:left="-142" w:firstLine="284"/>
        <w:jc w:val="both"/>
      </w:pPr>
    </w:p>
    <w:p w:rsidR="004479F2" w:rsidRPr="00594DD6" w:rsidRDefault="004479F2" w:rsidP="001951B9">
      <w:pPr>
        <w:tabs>
          <w:tab w:val="left" w:pos="5470"/>
        </w:tabs>
        <w:spacing w:after="0" w:line="240" w:lineRule="auto"/>
        <w:ind w:left="-142" w:firstLine="284"/>
        <w:jc w:val="both"/>
      </w:pPr>
    </w:p>
    <w:p w:rsidR="00DB3F2A" w:rsidRDefault="00DB3F2A" w:rsidP="001951B9">
      <w:pPr>
        <w:tabs>
          <w:tab w:val="left" w:pos="5470"/>
        </w:tabs>
        <w:spacing w:after="0" w:line="240" w:lineRule="auto"/>
        <w:jc w:val="both"/>
      </w:pPr>
      <w:r>
        <w:rPr>
          <w:b/>
          <w:u w:val="single"/>
        </w:rPr>
        <w:t xml:space="preserve">Παροχές δικτύου: </w:t>
      </w:r>
    </w:p>
    <w:p w:rsidR="00DB3F2A" w:rsidRDefault="00DB3F2A" w:rsidP="001951B9">
      <w:pPr>
        <w:tabs>
          <w:tab w:val="left" w:pos="5470"/>
        </w:tabs>
        <w:spacing w:after="0" w:line="240" w:lineRule="auto"/>
        <w:jc w:val="both"/>
      </w:pPr>
    </w:p>
    <w:p w:rsidR="00DB3F2A" w:rsidRDefault="00DB3F2A" w:rsidP="001951B9">
      <w:pPr>
        <w:tabs>
          <w:tab w:val="left" w:pos="5470"/>
        </w:tabs>
        <w:spacing w:after="0" w:line="240" w:lineRule="auto"/>
        <w:jc w:val="both"/>
      </w:pPr>
      <w:r>
        <w:t xml:space="preserve">Συνεργασία με υποστηρικτικές δομές </w:t>
      </w:r>
    </w:p>
    <w:p w:rsidR="00DB3F2A" w:rsidRDefault="00DB3F2A" w:rsidP="001951B9">
      <w:pPr>
        <w:tabs>
          <w:tab w:val="left" w:pos="5470"/>
        </w:tabs>
        <w:spacing w:after="0" w:line="240" w:lineRule="auto"/>
        <w:jc w:val="both"/>
      </w:pPr>
      <w:r>
        <w:t>Πραγματοποίηση επιμορφωτικών συναντήσεων</w:t>
      </w:r>
    </w:p>
    <w:p w:rsidR="002A70EC" w:rsidRDefault="002A70EC" w:rsidP="001951B9">
      <w:pPr>
        <w:tabs>
          <w:tab w:val="left" w:pos="5470"/>
        </w:tabs>
        <w:spacing w:after="0" w:line="240" w:lineRule="auto"/>
        <w:jc w:val="both"/>
      </w:pPr>
      <w:r>
        <w:t>Υλικό θεματικών προσεγγίσεων</w:t>
      </w:r>
    </w:p>
    <w:p w:rsidR="002A70EC" w:rsidRDefault="002A70EC" w:rsidP="001951B9">
      <w:pPr>
        <w:tabs>
          <w:tab w:val="left" w:pos="5470"/>
        </w:tabs>
        <w:spacing w:after="0" w:line="240" w:lineRule="auto"/>
        <w:jc w:val="both"/>
      </w:pPr>
      <w:r>
        <w:t>Δυνατότητα παρουσίασης των έργων των μαθητών/μαθητριών.</w:t>
      </w:r>
    </w:p>
    <w:p w:rsidR="00594DD6" w:rsidRDefault="00594DD6" w:rsidP="001951B9">
      <w:pPr>
        <w:tabs>
          <w:tab w:val="left" w:pos="5470"/>
        </w:tabs>
        <w:spacing w:after="0" w:line="240" w:lineRule="auto"/>
        <w:jc w:val="both"/>
        <w:rPr>
          <w:b/>
          <w:u w:val="single"/>
        </w:rPr>
      </w:pPr>
      <w:r w:rsidRPr="00DB3F2A">
        <w:rPr>
          <w:b/>
          <w:u w:val="single"/>
        </w:rPr>
        <w:t xml:space="preserve"> </w:t>
      </w:r>
    </w:p>
    <w:p w:rsidR="004479F2" w:rsidRDefault="004479F2" w:rsidP="001951B9">
      <w:pPr>
        <w:tabs>
          <w:tab w:val="left" w:pos="5470"/>
        </w:tabs>
        <w:spacing w:after="0" w:line="240" w:lineRule="auto"/>
        <w:jc w:val="both"/>
        <w:rPr>
          <w:b/>
          <w:u w:val="single"/>
        </w:rPr>
      </w:pPr>
    </w:p>
    <w:p w:rsidR="004479F2" w:rsidRDefault="004479F2" w:rsidP="001951B9">
      <w:pPr>
        <w:tabs>
          <w:tab w:val="left" w:pos="5470"/>
        </w:tabs>
        <w:spacing w:after="0" w:line="240" w:lineRule="auto"/>
        <w:jc w:val="both"/>
        <w:rPr>
          <w:b/>
          <w:u w:val="single"/>
        </w:rPr>
      </w:pPr>
    </w:p>
    <w:p w:rsidR="004479F2" w:rsidRDefault="004479F2" w:rsidP="001951B9">
      <w:pPr>
        <w:tabs>
          <w:tab w:val="left" w:pos="5470"/>
        </w:tabs>
        <w:spacing w:after="0" w:line="240" w:lineRule="auto"/>
        <w:jc w:val="both"/>
        <w:rPr>
          <w:b/>
          <w:u w:val="single"/>
        </w:rPr>
      </w:pPr>
    </w:p>
    <w:p w:rsidR="004479F2" w:rsidRDefault="004479F2" w:rsidP="001951B9">
      <w:pPr>
        <w:tabs>
          <w:tab w:val="left" w:pos="5470"/>
        </w:tabs>
        <w:spacing w:after="0" w:line="240" w:lineRule="auto"/>
        <w:jc w:val="both"/>
        <w:rPr>
          <w:b/>
          <w:u w:val="single"/>
        </w:rPr>
      </w:pPr>
    </w:p>
    <w:p w:rsidR="004479F2" w:rsidRDefault="004479F2" w:rsidP="001951B9">
      <w:pPr>
        <w:tabs>
          <w:tab w:val="left" w:pos="5470"/>
        </w:tabs>
        <w:spacing w:after="0" w:line="240" w:lineRule="auto"/>
        <w:jc w:val="both"/>
        <w:rPr>
          <w:b/>
          <w:u w:val="single"/>
        </w:rPr>
      </w:pPr>
    </w:p>
    <w:p w:rsidR="004479F2" w:rsidRDefault="004479F2" w:rsidP="001951B9">
      <w:pPr>
        <w:tabs>
          <w:tab w:val="left" w:pos="5470"/>
        </w:tabs>
        <w:spacing w:after="0" w:line="240" w:lineRule="auto"/>
        <w:jc w:val="both"/>
        <w:rPr>
          <w:b/>
          <w:u w:val="single"/>
        </w:rPr>
      </w:pPr>
    </w:p>
    <w:p w:rsidR="004479F2" w:rsidRDefault="004479F2" w:rsidP="001951B9">
      <w:pPr>
        <w:tabs>
          <w:tab w:val="left" w:pos="5470"/>
        </w:tabs>
        <w:spacing w:after="0" w:line="240" w:lineRule="auto"/>
        <w:jc w:val="both"/>
        <w:rPr>
          <w:b/>
          <w:u w:val="single"/>
        </w:rPr>
      </w:pPr>
    </w:p>
    <w:p w:rsidR="004479F2" w:rsidRPr="004C317D" w:rsidRDefault="006666E0" w:rsidP="001951B9">
      <w:pPr>
        <w:tabs>
          <w:tab w:val="left" w:pos="5470"/>
        </w:tabs>
        <w:spacing w:after="0" w:line="240" w:lineRule="auto"/>
        <w:jc w:val="both"/>
        <w:rPr>
          <w:b/>
          <w:u w:val="single"/>
        </w:rPr>
      </w:pPr>
      <w:r w:rsidRPr="006666E0">
        <w:rPr>
          <w:b/>
          <w:u w:val="single"/>
        </w:rPr>
        <w:lastRenderedPageBreak/>
        <w:t>Ενδεικτικές συνεργασίες</w:t>
      </w:r>
      <w:r>
        <w:rPr>
          <w:b/>
          <w:u w:val="single"/>
        </w:rPr>
        <w:t>:</w:t>
      </w:r>
    </w:p>
    <w:p w:rsidR="00E3096D" w:rsidRPr="004C317D" w:rsidRDefault="00E3096D" w:rsidP="001951B9">
      <w:pPr>
        <w:tabs>
          <w:tab w:val="left" w:pos="5470"/>
        </w:tabs>
        <w:spacing w:after="0" w:line="240" w:lineRule="auto"/>
        <w:jc w:val="both"/>
        <w:rPr>
          <w:b/>
          <w:u w:val="single"/>
        </w:rPr>
      </w:pPr>
    </w:p>
    <w:p w:rsidR="006666E0" w:rsidRDefault="00E3096D" w:rsidP="001951B9">
      <w:pPr>
        <w:keepNext/>
        <w:widowControl w:val="0"/>
        <w:tabs>
          <w:tab w:val="left" w:pos="5470"/>
        </w:tabs>
        <w:spacing w:after="0" w:line="240" w:lineRule="auto"/>
        <w:jc w:val="both"/>
      </w:pPr>
      <w:r>
        <w:t>Χαμόγελο του Π</w:t>
      </w:r>
      <w:r w:rsidR="006666E0">
        <w:t xml:space="preserve">αιδιού, Κέντρο πρόληψης εξαρτήσεων και προαγωγής της ψυχοκοινωνικής υγείας ΔΗΜΟΠ- Ν. </w:t>
      </w:r>
      <w:proofErr w:type="spellStart"/>
      <w:r w:rsidR="006666E0">
        <w:t>Μώρος</w:t>
      </w:r>
      <w:proofErr w:type="spellEnd"/>
      <w:r w:rsidR="006666E0">
        <w:t>,</w:t>
      </w:r>
      <w:r w:rsidR="003A5F9A">
        <w:t xml:space="preserve"> Γενικό Νοσοκομείο Κέρκυρας, </w:t>
      </w:r>
      <w:r w:rsidR="006666E0">
        <w:t xml:space="preserve"> Γραφείο Σχολικών Δραστηριοτήτων Π</w:t>
      </w:r>
      <w:r>
        <w:t>.</w:t>
      </w:r>
      <w:r w:rsidR="006666E0">
        <w:t>Ε</w:t>
      </w:r>
      <w:r>
        <w:t>.</w:t>
      </w:r>
      <w:r w:rsidR="006666E0">
        <w:t xml:space="preserve"> Κέρκυρας, Συμβουλευτικός Σταθμός Νέων Δ</w:t>
      </w:r>
      <w:r>
        <w:t>.</w:t>
      </w:r>
      <w:r w:rsidR="006666E0">
        <w:t>Ε</w:t>
      </w:r>
      <w:r>
        <w:t>.</w:t>
      </w:r>
      <w:r w:rsidR="006666E0">
        <w:t xml:space="preserve"> Κέρκυρας</w:t>
      </w:r>
      <w:r w:rsidR="003A5F9A">
        <w:t>.</w:t>
      </w:r>
    </w:p>
    <w:p w:rsidR="004479F2" w:rsidRDefault="004479F2" w:rsidP="001951B9">
      <w:pPr>
        <w:keepNext/>
        <w:widowControl w:val="0"/>
        <w:tabs>
          <w:tab w:val="left" w:pos="5470"/>
        </w:tabs>
        <w:spacing w:after="0" w:line="240" w:lineRule="auto"/>
        <w:jc w:val="both"/>
      </w:pPr>
    </w:p>
    <w:p w:rsidR="006666E0" w:rsidRDefault="006666E0" w:rsidP="001951B9">
      <w:pPr>
        <w:keepNext/>
        <w:widowControl w:val="0"/>
        <w:tabs>
          <w:tab w:val="left" w:pos="5470"/>
        </w:tabs>
        <w:spacing w:after="0" w:line="240" w:lineRule="auto"/>
        <w:jc w:val="both"/>
      </w:pPr>
    </w:p>
    <w:p w:rsidR="006666E0" w:rsidRDefault="006666E0" w:rsidP="001951B9">
      <w:pPr>
        <w:keepNext/>
        <w:widowControl w:val="0"/>
        <w:tabs>
          <w:tab w:val="left" w:pos="5470"/>
        </w:tabs>
        <w:spacing w:after="0" w:line="240" w:lineRule="auto"/>
        <w:jc w:val="both"/>
      </w:pPr>
      <w:r>
        <w:t xml:space="preserve">Η συμμετοχή στο Δίκτυο είναι προαιρετική. Οι ενδιαφερόμενοι καλούνται να αποστείλουν τη συνημμένη δήλωση συμμετοχής στο </w:t>
      </w:r>
      <w:hyperlink r:id="rId8" w:history="1">
        <w:r w:rsidRPr="00814F1B">
          <w:rPr>
            <w:rStyle w:val="-"/>
            <w:lang w:val="en-US"/>
          </w:rPr>
          <w:t>ssn</w:t>
        </w:r>
        <w:r w:rsidRPr="006666E0">
          <w:rPr>
            <w:rStyle w:val="-"/>
          </w:rPr>
          <w:t>@</w:t>
        </w:r>
        <w:r w:rsidRPr="00814F1B">
          <w:rPr>
            <w:rStyle w:val="-"/>
            <w:lang w:val="en-US"/>
          </w:rPr>
          <w:t>dide</w:t>
        </w:r>
        <w:r w:rsidRPr="006666E0">
          <w:rPr>
            <w:rStyle w:val="-"/>
          </w:rPr>
          <w:t>.</w:t>
        </w:r>
        <w:r w:rsidRPr="00814F1B">
          <w:rPr>
            <w:rStyle w:val="-"/>
            <w:lang w:val="en-US"/>
          </w:rPr>
          <w:t>ker</w:t>
        </w:r>
        <w:r w:rsidRPr="006666E0">
          <w:rPr>
            <w:rStyle w:val="-"/>
          </w:rPr>
          <w:t>.</w:t>
        </w:r>
        <w:r w:rsidRPr="00814F1B">
          <w:rPr>
            <w:rStyle w:val="-"/>
            <w:lang w:val="en-US"/>
          </w:rPr>
          <w:t>sch</w:t>
        </w:r>
        <w:r w:rsidRPr="006666E0">
          <w:rPr>
            <w:rStyle w:val="-"/>
          </w:rPr>
          <w:t>.</w:t>
        </w:r>
        <w:r w:rsidRPr="00814F1B">
          <w:rPr>
            <w:rStyle w:val="-"/>
            <w:lang w:val="en-US"/>
          </w:rPr>
          <w:t>gr</w:t>
        </w:r>
      </w:hyperlink>
      <w:r w:rsidRPr="006666E0">
        <w:t xml:space="preserve"> </w:t>
      </w:r>
      <w:r>
        <w:t xml:space="preserve">ή στο  </w:t>
      </w:r>
      <w:hyperlink r:id="rId9" w:history="1">
        <w:r w:rsidRPr="00814F1B">
          <w:rPr>
            <w:rStyle w:val="-"/>
            <w:lang w:val="en-US"/>
          </w:rPr>
          <w:t>pepoka</w:t>
        </w:r>
        <w:r w:rsidRPr="00814F1B">
          <w:rPr>
            <w:rStyle w:val="-"/>
          </w:rPr>
          <w:t>@</w:t>
        </w:r>
        <w:r w:rsidRPr="00814F1B">
          <w:rPr>
            <w:rStyle w:val="-"/>
            <w:lang w:val="en-US"/>
          </w:rPr>
          <w:t>sch</w:t>
        </w:r>
        <w:r w:rsidRPr="00814F1B">
          <w:rPr>
            <w:rStyle w:val="-"/>
          </w:rPr>
          <w:t>.</w:t>
        </w:r>
        <w:r w:rsidRPr="00814F1B">
          <w:rPr>
            <w:rStyle w:val="-"/>
            <w:lang w:val="en-US"/>
          </w:rPr>
          <w:t>gr</w:t>
        </w:r>
      </w:hyperlink>
    </w:p>
    <w:p w:rsidR="006666E0" w:rsidRDefault="006666E0" w:rsidP="001951B9">
      <w:pPr>
        <w:keepNext/>
        <w:widowControl w:val="0"/>
        <w:tabs>
          <w:tab w:val="left" w:pos="5470"/>
        </w:tabs>
        <w:spacing w:after="0" w:line="240" w:lineRule="auto"/>
        <w:jc w:val="both"/>
      </w:pPr>
    </w:p>
    <w:p w:rsidR="004479F2" w:rsidRDefault="004479F2" w:rsidP="001951B9">
      <w:pPr>
        <w:keepNext/>
        <w:widowControl w:val="0"/>
        <w:tabs>
          <w:tab w:val="left" w:pos="5470"/>
        </w:tabs>
        <w:spacing w:after="0" w:line="240" w:lineRule="auto"/>
        <w:jc w:val="both"/>
      </w:pPr>
    </w:p>
    <w:p w:rsidR="001951B9" w:rsidRPr="006666E0" w:rsidRDefault="001951B9" w:rsidP="001951B9">
      <w:pPr>
        <w:keepNext/>
        <w:widowControl w:val="0"/>
        <w:tabs>
          <w:tab w:val="left" w:pos="5470"/>
        </w:tabs>
        <w:spacing w:after="0" w:line="240" w:lineRule="auto"/>
        <w:jc w:val="both"/>
      </w:pPr>
      <w:r>
        <w:t xml:space="preserve">Για περισσότερες πληροφορίες οι ενδιαφερόμενοι μπορούν να επικοινωνούν με την κα. Μαρία Σαμοΐλη στο </w:t>
      </w:r>
      <w:proofErr w:type="spellStart"/>
      <w:r>
        <w:t>τηλ</w:t>
      </w:r>
      <w:proofErr w:type="spellEnd"/>
      <w:r>
        <w:t>. 2661032987 και με την κα. Σωτηρία Γεωργοτά στο 2661048610.</w:t>
      </w:r>
    </w:p>
    <w:p w:rsidR="00594DD6" w:rsidRPr="004A3C21" w:rsidRDefault="00594DD6" w:rsidP="001951B9">
      <w:pPr>
        <w:keepNext/>
        <w:widowControl w:val="0"/>
        <w:tabs>
          <w:tab w:val="left" w:pos="5470"/>
        </w:tabs>
        <w:spacing w:after="0" w:line="240" w:lineRule="auto"/>
        <w:ind w:firstLine="284"/>
        <w:jc w:val="both"/>
      </w:pPr>
    </w:p>
    <w:p w:rsidR="004A3C21" w:rsidRDefault="004A3C21" w:rsidP="001951B9">
      <w:pPr>
        <w:keepNext/>
        <w:widowControl w:val="0"/>
        <w:tabs>
          <w:tab w:val="left" w:pos="5470"/>
        </w:tabs>
        <w:spacing w:after="0" w:line="240" w:lineRule="auto"/>
        <w:ind w:firstLine="284"/>
        <w:jc w:val="both"/>
      </w:pPr>
    </w:p>
    <w:p w:rsidR="004A3C21" w:rsidRPr="003A5F9A" w:rsidRDefault="004A3C21" w:rsidP="004A3C21">
      <w:pPr>
        <w:keepNext/>
        <w:widowControl w:val="0"/>
        <w:tabs>
          <w:tab w:val="left" w:pos="5470"/>
        </w:tabs>
        <w:spacing w:after="0" w:line="240" w:lineRule="auto"/>
        <w:jc w:val="both"/>
        <w:rPr>
          <w:b/>
        </w:rPr>
      </w:pPr>
      <w:r w:rsidRPr="004A3C21">
        <w:rPr>
          <w:b/>
        </w:rPr>
        <w:t>Βιβλιογραφία:</w:t>
      </w:r>
    </w:p>
    <w:p w:rsidR="004A3C21" w:rsidRPr="003A5F9A" w:rsidRDefault="004A3C21" w:rsidP="004A3C21">
      <w:pPr>
        <w:keepNext/>
        <w:widowControl w:val="0"/>
        <w:tabs>
          <w:tab w:val="left" w:pos="5470"/>
        </w:tabs>
        <w:spacing w:after="0" w:line="240" w:lineRule="auto"/>
        <w:jc w:val="both"/>
        <w:rPr>
          <w:b/>
        </w:rPr>
      </w:pPr>
    </w:p>
    <w:p w:rsidR="004A3C21" w:rsidRDefault="004A3C21" w:rsidP="004A3C21">
      <w:pPr>
        <w:keepNext/>
        <w:widowControl w:val="0"/>
        <w:tabs>
          <w:tab w:val="left" w:pos="5470"/>
        </w:tabs>
        <w:spacing w:after="0" w:line="240" w:lineRule="auto"/>
        <w:jc w:val="both"/>
      </w:pPr>
      <w:proofErr w:type="spellStart"/>
      <w:r>
        <w:t>Γκούβρα</w:t>
      </w:r>
      <w:proofErr w:type="spellEnd"/>
      <w:r>
        <w:t xml:space="preserve">, Μ., </w:t>
      </w:r>
      <w:proofErr w:type="spellStart"/>
      <w:r>
        <w:t>Κυρίδης</w:t>
      </w:r>
      <w:proofErr w:type="spellEnd"/>
      <w:r>
        <w:t xml:space="preserve">, Α., </w:t>
      </w:r>
      <w:proofErr w:type="spellStart"/>
      <w:r>
        <w:t>Μαυρικάκη</w:t>
      </w:r>
      <w:proofErr w:type="spellEnd"/>
      <w:r>
        <w:t xml:space="preserve">, Ε. (2001 ). Αγωγή Υγείας και Σχολείο. Παιδαγωγική και Βιολογική προσέγγιση. Αθήνα: </w:t>
      </w:r>
      <w:proofErr w:type="spellStart"/>
      <w:r>
        <w:t>εκδ</w:t>
      </w:r>
      <w:proofErr w:type="spellEnd"/>
      <w:r>
        <w:t xml:space="preserve">. </w:t>
      </w:r>
      <w:proofErr w:type="spellStart"/>
      <w:r>
        <w:t>Τυπωθήτω</w:t>
      </w:r>
      <w:proofErr w:type="spellEnd"/>
      <w:r>
        <w:t xml:space="preserve">- Γ. </w:t>
      </w:r>
      <w:proofErr w:type="spellStart"/>
      <w:r>
        <w:t>Δαρδανός</w:t>
      </w:r>
      <w:proofErr w:type="spellEnd"/>
      <w:r>
        <w:t>.</w:t>
      </w:r>
    </w:p>
    <w:p w:rsidR="004A3C21" w:rsidRDefault="004A3C21" w:rsidP="004A3C21">
      <w:pPr>
        <w:keepNext/>
        <w:widowControl w:val="0"/>
        <w:tabs>
          <w:tab w:val="left" w:pos="5470"/>
        </w:tabs>
        <w:spacing w:after="0" w:line="240" w:lineRule="auto"/>
        <w:jc w:val="both"/>
      </w:pPr>
    </w:p>
    <w:p w:rsidR="004A3C21" w:rsidRPr="003A5F9A" w:rsidRDefault="004A3C21" w:rsidP="004A3C21">
      <w:pPr>
        <w:keepNext/>
        <w:widowControl w:val="0"/>
        <w:tabs>
          <w:tab w:val="left" w:pos="5470"/>
        </w:tabs>
        <w:spacing w:after="0" w:line="240" w:lineRule="auto"/>
        <w:jc w:val="both"/>
      </w:pPr>
      <w:r>
        <w:t>Στάππα-</w:t>
      </w:r>
      <w:proofErr w:type="spellStart"/>
      <w:r>
        <w:t>Μουρτζίνη,</w:t>
      </w:r>
      <w:proofErr w:type="spellEnd"/>
      <w:r>
        <w:t xml:space="preserve"> Μ. (2010). Αγωγή Υγείας: Βασικές αρχές- Σχεδιασμός προγράμματος- Εγχειρίδιο για εκπαιδευτικούς Πρωτοβάθμιας και Δευτεροβάθμιας εκπαίδευσης</w:t>
      </w:r>
    </w:p>
    <w:p w:rsidR="004A3C21" w:rsidRPr="003A5F9A" w:rsidRDefault="004A3C21" w:rsidP="004A3C21">
      <w:pPr>
        <w:keepNext/>
        <w:widowControl w:val="0"/>
        <w:tabs>
          <w:tab w:val="left" w:pos="5470"/>
        </w:tabs>
        <w:spacing w:after="0" w:line="240" w:lineRule="auto"/>
        <w:jc w:val="both"/>
      </w:pPr>
    </w:p>
    <w:p w:rsidR="004A3C21" w:rsidRDefault="004A3C21" w:rsidP="004A3C21">
      <w:pPr>
        <w:keepNext/>
        <w:widowControl w:val="0"/>
        <w:tabs>
          <w:tab w:val="left" w:pos="5470"/>
        </w:tabs>
        <w:spacing w:after="0" w:line="240" w:lineRule="auto"/>
        <w:jc w:val="both"/>
      </w:pPr>
      <w:r>
        <w:t xml:space="preserve">Χιόνη Μ. ( 2009 ). </w:t>
      </w:r>
      <w:r w:rsidR="004C4F0F">
        <w:t>Παρέμβαση</w:t>
      </w:r>
      <w:r>
        <w:t xml:space="preserve"> για την </w:t>
      </w:r>
      <w:r w:rsidR="004C4F0F">
        <w:t>πρόληψη</w:t>
      </w:r>
      <w:r>
        <w:t xml:space="preserve"> του φαινομένου του σχολικού εκφοβισμού ( </w:t>
      </w:r>
      <w:r>
        <w:rPr>
          <w:lang w:val="en-US"/>
        </w:rPr>
        <w:t>bulling</w:t>
      </w:r>
      <w:r w:rsidRPr="004A3C21">
        <w:t xml:space="preserve"> ) </w:t>
      </w:r>
      <w:r>
        <w:t>σε μαθητές της Α΄</w:t>
      </w:r>
      <w:r w:rsidR="004C4F0F">
        <w:t xml:space="preserve"> </w:t>
      </w:r>
      <w:r>
        <w:t xml:space="preserve">Γυμνασίου. </w:t>
      </w:r>
      <w:r w:rsidR="004C4F0F">
        <w:t>Διπλωματική</w:t>
      </w:r>
      <w:r>
        <w:t xml:space="preserve"> εργασία στο ΠΜΣ « Προαγωγή και Αγωγή Υγείας »</w:t>
      </w:r>
      <w:r w:rsidR="00196BAD">
        <w:t>, Ιατρική σχολή ΕΚΠΑ ( αδημοσίευτη )</w:t>
      </w:r>
    </w:p>
    <w:p w:rsidR="004C4F0F" w:rsidRPr="004A3C21" w:rsidRDefault="004C4F0F" w:rsidP="004A3C21">
      <w:pPr>
        <w:keepNext/>
        <w:widowControl w:val="0"/>
        <w:tabs>
          <w:tab w:val="left" w:pos="5470"/>
        </w:tabs>
        <w:spacing w:after="0" w:line="240" w:lineRule="auto"/>
        <w:jc w:val="both"/>
      </w:pPr>
    </w:p>
    <w:p w:rsidR="004A3C21" w:rsidRDefault="004C4F0F" w:rsidP="004A3C21">
      <w:pPr>
        <w:keepNext/>
        <w:widowControl w:val="0"/>
        <w:tabs>
          <w:tab w:val="left" w:pos="5470"/>
        </w:tabs>
        <w:spacing w:after="0" w:line="240" w:lineRule="auto"/>
        <w:jc w:val="both"/>
        <w:rPr>
          <w:b/>
        </w:rPr>
      </w:pPr>
      <w:proofErr w:type="spellStart"/>
      <w:r w:rsidRPr="004C4F0F">
        <w:rPr>
          <w:b/>
        </w:rPr>
        <w:t>Δικτυογραφία</w:t>
      </w:r>
      <w:proofErr w:type="spellEnd"/>
      <w:r w:rsidRPr="004C4F0F">
        <w:rPr>
          <w:b/>
        </w:rPr>
        <w:t>:</w:t>
      </w:r>
    </w:p>
    <w:p w:rsidR="004C4F0F" w:rsidRPr="004C4F0F" w:rsidRDefault="004C4F0F" w:rsidP="004A3C21">
      <w:pPr>
        <w:keepNext/>
        <w:widowControl w:val="0"/>
        <w:tabs>
          <w:tab w:val="left" w:pos="5470"/>
        </w:tabs>
        <w:spacing w:after="0" w:line="240" w:lineRule="auto"/>
        <w:jc w:val="both"/>
        <w:rPr>
          <w:b/>
        </w:rPr>
      </w:pPr>
    </w:p>
    <w:p w:rsidR="004C4F0F" w:rsidRDefault="00014646" w:rsidP="004A3C21">
      <w:pPr>
        <w:keepNext/>
        <w:widowControl w:val="0"/>
        <w:tabs>
          <w:tab w:val="left" w:pos="5470"/>
        </w:tabs>
        <w:spacing w:after="0" w:line="240" w:lineRule="auto"/>
        <w:jc w:val="both"/>
      </w:pPr>
      <w:hyperlink r:id="rId10" w:history="1">
        <w:r w:rsidR="004C4F0F" w:rsidRPr="00F10FED">
          <w:rPr>
            <w:rStyle w:val="-"/>
            <w:lang w:val="en-US"/>
          </w:rPr>
          <w:t>www</w:t>
        </w:r>
        <w:r w:rsidR="004C4F0F" w:rsidRPr="003A5F9A">
          <w:rPr>
            <w:rStyle w:val="-"/>
          </w:rPr>
          <w:t>.</w:t>
        </w:r>
        <w:proofErr w:type="spellStart"/>
        <w:r w:rsidR="004C4F0F" w:rsidRPr="00F10FED">
          <w:rPr>
            <w:rStyle w:val="-"/>
            <w:lang w:val="en-US"/>
          </w:rPr>
          <w:t>antibullingnetwork</w:t>
        </w:r>
        <w:proofErr w:type="spellEnd"/>
        <w:r w:rsidR="004C4F0F" w:rsidRPr="003A5F9A">
          <w:rPr>
            <w:rStyle w:val="-"/>
          </w:rPr>
          <w:t>.</w:t>
        </w:r>
        <w:proofErr w:type="spellStart"/>
        <w:r w:rsidR="004C4F0F" w:rsidRPr="00F10FED">
          <w:rPr>
            <w:rStyle w:val="-"/>
            <w:lang w:val="en-US"/>
          </w:rPr>
          <w:t>gr</w:t>
        </w:r>
        <w:proofErr w:type="spellEnd"/>
      </w:hyperlink>
    </w:p>
    <w:p w:rsidR="004C4F0F" w:rsidRDefault="004C4F0F" w:rsidP="004A3C21">
      <w:pPr>
        <w:keepNext/>
        <w:widowControl w:val="0"/>
        <w:tabs>
          <w:tab w:val="left" w:pos="5470"/>
        </w:tabs>
        <w:spacing w:after="0" w:line="240" w:lineRule="auto"/>
        <w:jc w:val="both"/>
      </w:pPr>
    </w:p>
    <w:p w:rsidR="004C4F0F" w:rsidRDefault="00014646" w:rsidP="004A3C21">
      <w:pPr>
        <w:keepNext/>
        <w:widowControl w:val="0"/>
        <w:tabs>
          <w:tab w:val="left" w:pos="5470"/>
        </w:tabs>
        <w:spacing w:after="0" w:line="240" w:lineRule="auto"/>
        <w:jc w:val="both"/>
      </w:pPr>
      <w:hyperlink r:id="rId11" w:history="1">
        <w:r w:rsidR="004C4F0F" w:rsidRPr="00F10FED">
          <w:rPr>
            <w:rStyle w:val="-"/>
          </w:rPr>
          <w:t>http://www.pi-schools.gr/download/programs/depps/29deppsaps_AgogiYgias.pdf</w:t>
        </w:r>
      </w:hyperlink>
    </w:p>
    <w:p w:rsidR="004C4F0F" w:rsidRDefault="004C4F0F" w:rsidP="004A3C21">
      <w:pPr>
        <w:keepNext/>
        <w:widowControl w:val="0"/>
        <w:tabs>
          <w:tab w:val="left" w:pos="5470"/>
        </w:tabs>
        <w:spacing w:after="0" w:line="240" w:lineRule="auto"/>
        <w:jc w:val="both"/>
      </w:pPr>
    </w:p>
    <w:p w:rsidR="004C4F0F" w:rsidRDefault="00014646" w:rsidP="004A3C21">
      <w:pPr>
        <w:keepNext/>
        <w:widowControl w:val="0"/>
        <w:tabs>
          <w:tab w:val="left" w:pos="5470"/>
        </w:tabs>
        <w:spacing w:after="0" w:line="240" w:lineRule="auto"/>
        <w:jc w:val="both"/>
      </w:pPr>
      <w:hyperlink r:id="rId12" w:history="1">
        <w:r w:rsidR="004C4F0F" w:rsidRPr="00F10FED">
          <w:rPr>
            <w:rStyle w:val="-"/>
          </w:rPr>
          <w:t>http://www.0-18.gr/</w:t>
        </w:r>
      </w:hyperlink>
    </w:p>
    <w:p w:rsidR="004C4F0F" w:rsidRPr="004C4F0F" w:rsidRDefault="004C4F0F" w:rsidP="004A3C21">
      <w:pPr>
        <w:keepNext/>
        <w:widowControl w:val="0"/>
        <w:tabs>
          <w:tab w:val="left" w:pos="5470"/>
        </w:tabs>
        <w:spacing w:after="0" w:line="240" w:lineRule="auto"/>
        <w:jc w:val="both"/>
      </w:pPr>
    </w:p>
    <w:sectPr w:rsidR="004C4F0F" w:rsidRPr="004C4F0F" w:rsidSect="00632E23">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8D" w:rsidRDefault="00E0558D" w:rsidP="00E678E2">
      <w:pPr>
        <w:spacing w:after="0" w:line="240" w:lineRule="auto"/>
      </w:pPr>
      <w:r>
        <w:separator/>
      </w:r>
    </w:p>
  </w:endnote>
  <w:endnote w:type="continuationSeparator" w:id="0">
    <w:p w:rsidR="00E0558D" w:rsidRDefault="00E0558D" w:rsidP="00E6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2" w:rsidRDefault="00E678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2" w:rsidRDefault="00E678E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2" w:rsidRDefault="00E678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8D" w:rsidRDefault="00E0558D" w:rsidP="00E678E2">
      <w:pPr>
        <w:spacing w:after="0" w:line="240" w:lineRule="auto"/>
      </w:pPr>
      <w:r>
        <w:separator/>
      </w:r>
    </w:p>
  </w:footnote>
  <w:footnote w:type="continuationSeparator" w:id="0">
    <w:p w:rsidR="00E0558D" w:rsidRDefault="00E0558D" w:rsidP="00E67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2" w:rsidRDefault="00E678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2" w:rsidRDefault="00E678E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2" w:rsidRDefault="00E678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3EA"/>
    <w:multiLevelType w:val="hybridMultilevel"/>
    <w:tmpl w:val="367A2E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A66A72"/>
    <w:multiLevelType w:val="hybridMultilevel"/>
    <w:tmpl w:val="4AB2E962"/>
    <w:lvl w:ilvl="0" w:tplc="7240645A">
      <w:start w:val="2"/>
      <w:numFmt w:val="bullet"/>
      <w:lvlText w:val="-"/>
      <w:lvlJc w:val="left"/>
      <w:pPr>
        <w:ind w:left="1080" w:hanging="360"/>
      </w:pPr>
      <w:rPr>
        <w:rFonts w:ascii="Calibri" w:eastAsiaTheme="minorHAnsi" w:hAnsi="Calibri" w:cstheme="minorBidi" w:hint="default"/>
        <w:b/>
        <w:u w:val="singl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3325404"/>
    <w:multiLevelType w:val="hybridMultilevel"/>
    <w:tmpl w:val="A4084B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492DFE"/>
    <w:multiLevelType w:val="hybridMultilevel"/>
    <w:tmpl w:val="7BE22E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216EF9"/>
    <w:multiLevelType w:val="hybridMultilevel"/>
    <w:tmpl w:val="076AF186"/>
    <w:lvl w:ilvl="0" w:tplc="2F2278F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D3817C2"/>
    <w:multiLevelType w:val="hybridMultilevel"/>
    <w:tmpl w:val="28AA55B0"/>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26E0F"/>
    <w:rsid w:val="00014646"/>
    <w:rsid w:val="000169D9"/>
    <w:rsid w:val="0007163D"/>
    <w:rsid w:val="000D6489"/>
    <w:rsid w:val="0014279D"/>
    <w:rsid w:val="001951B9"/>
    <w:rsid w:val="00196BAD"/>
    <w:rsid w:val="00253951"/>
    <w:rsid w:val="002A70EC"/>
    <w:rsid w:val="00352996"/>
    <w:rsid w:val="00386FA4"/>
    <w:rsid w:val="003910AA"/>
    <w:rsid w:val="00394B98"/>
    <w:rsid w:val="003957E0"/>
    <w:rsid w:val="003A5F9A"/>
    <w:rsid w:val="003B0B37"/>
    <w:rsid w:val="00407A09"/>
    <w:rsid w:val="004129E5"/>
    <w:rsid w:val="004479F2"/>
    <w:rsid w:val="00497CDA"/>
    <w:rsid w:val="004A3C21"/>
    <w:rsid w:val="004B1760"/>
    <w:rsid w:val="004C317D"/>
    <w:rsid w:val="004C4F0F"/>
    <w:rsid w:val="004D0265"/>
    <w:rsid w:val="00541BE5"/>
    <w:rsid w:val="00556F24"/>
    <w:rsid w:val="00581351"/>
    <w:rsid w:val="00594DD6"/>
    <w:rsid w:val="005E4D3D"/>
    <w:rsid w:val="006033A2"/>
    <w:rsid w:val="0060512F"/>
    <w:rsid w:val="00632E23"/>
    <w:rsid w:val="006666E0"/>
    <w:rsid w:val="0067772A"/>
    <w:rsid w:val="006835BE"/>
    <w:rsid w:val="00693864"/>
    <w:rsid w:val="00763057"/>
    <w:rsid w:val="007738A5"/>
    <w:rsid w:val="0087141D"/>
    <w:rsid w:val="0097061B"/>
    <w:rsid w:val="009F597B"/>
    <w:rsid w:val="00A039EC"/>
    <w:rsid w:val="00A32255"/>
    <w:rsid w:val="00A65865"/>
    <w:rsid w:val="00AB5711"/>
    <w:rsid w:val="00B03F2E"/>
    <w:rsid w:val="00B04E1D"/>
    <w:rsid w:val="00B8451C"/>
    <w:rsid w:val="00BF3C8C"/>
    <w:rsid w:val="00C26D8E"/>
    <w:rsid w:val="00C35379"/>
    <w:rsid w:val="00C57950"/>
    <w:rsid w:val="00C776A0"/>
    <w:rsid w:val="00CB0C0A"/>
    <w:rsid w:val="00D26E0F"/>
    <w:rsid w:val="00D3386A"/>
    <w:rsid w:val="00D8059F"/>
    <w:rsid w:val="00DB3F2A"/>
    <w:rsid w:val="00DE7004"/>
    <w:rsid w:val="00E0377E"/>
    <w:rsid w:val="00E0558D"/>
    <w:rsid w:val="00E27498"/>
    <w:rsid w:val="00E3096D"/>
    <w:rsid w:val="00E678E2"/>
    <w:rsid w:val="00E95A8B"/>
    <w:rsid w:val="00F05BA1"/>
    <w:rsid w:val="00F25E55"/>
    <w:rsid w:val="00F85BA7"/>
    <w:rsid w:val="00F97D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E23"/>
    <w:pPr>
      <w:ind w:left="720"/>
      <w:contextualSpacing/>
    </w:pPr>
  </w:style>
  <w:style w:type="paragraph" w:styleId="a4">
    <w:name w:val="header"/>
    <w:basedOn w:val="a"/>
    <w:link w:val="Char"/>
    <w:uiPriority w:val="99"/>
    <w:semiHidden/>
    <w:unhideWhenUsed/>
    <w:rsid w:val="00E678E2"/>
    <w:pPr>
      <w:tabs>
        <w:tab w:val="center" w:pos="4153"/>
        <w:tab w:val="right" w:pos="8306"/>
      </w:tabs>
      <w:spacing w:after="0" w:line="240" w:lineRule="auto"/>
    </w:pPr>
  </w:style>
  <w:style w:type="character" w:customStyle="1" w:styleId="Char">
    <w:name w:val="Κεφαλίδα Char"/>
    <w:basedOn w:val="a0"/>
    <w:link w:val="a4"/>
    <w:uiPriority w:val="99"/>
    <w:semiHidden/>
    <w:rsid w:val="00E678E2"/>
  </w:style>
  <w:style w:type="paragraph" w:styleId="a5">
    <w:name w:val="footer"/>
    <w:basedOn w:val="a"/>
    <w:link w:val="Char0"/>
    <w:uiPriority w:val="99"/>
    <w:semiHidden/>
    <w:unhideWhenUsed/>
    <w:rsid w:val="00E678E2"/>
    <w:pPr>
      <w:tabs>
        <w:tab w:val="center" w:pos="4153"/>
        <w:tab w:val="right" w:pos="8306"/>
      </w:tabs>
      <w:spacing w:after="0" w:line="240" w:lineRule="auto"/>
    </w:pPr>
  </w:style>
  <w:style w:type="character" w:customStyle="1" w:styleId="Char0">
    <w:name w:val="Υποσέλιδο Char"/>
    <w:basedOn w:val="a0"/>
    <w:link w:val="a5"/>
    <w:uiPriority w:val="99"/>
    <w:semiHidden/>
    <w:rsid w:val="00E678E2"/>
  </w:style>
  <w:style w:type="character" w:styleId="-">
    <w:name w:val="Hyperlink"/>
    <w:basedOn w:val="a0"/>
    <w:uiPriority w:val="99"/>
    <w:unhideWhenUsed/>
    <w:rsid w:val="00666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n@dide.ker.sch.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0-18.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chools.gr/download/programs/depps/29deppsaps_AgogiYgia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tibullingnetwork.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poka@sch.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1C4F3-9F6A-4610-A5E5-4663B6FA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1340</Words>
  <Characters>7236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TEAM OS</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30</cp:revision>
  <dcterms:created xsi:type="dcterms:W3CDTF">2016-09-21T08:48:00Z</dcterms:created>
  <dcterms:modified xsi:type="dcterms:W3CDTF">2016-10-10T09:22:00Z</dcterms:modified>
</cp:coreProperties>
</file>