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7F3" w:rsidRDefault="00FA5070">
      <w:pPr>
        <w:pBdr>
          <w:top w:val="nil"/>
          <w:left w:val="nil"/>
          <w:bottom w:val="nil"/>
          <w:right w:val="nil"/>
          <w:between w:val="nil"/>
        </w:pBdr>
        <w:spacing w:after="0" w:line="240" w:lineRule="auto"/>
        <w:jc w:val="center"/>
        <w:rPr>
          <w:rFonts w:eastAsia="Calibri"/>
          <w:b/>
          <w:color w:val="000000"/>
          <w:sz w:val="32"/>
          <w:szCs w:val="32"/>
        </w:rPr>
      </w:pPr>
      <w:r>
        <w:rPr>
          <w:rFonts w:eastAsia="Calibri"/>
          <w:b/>
          <w:color w:val="000000"/>
          <w:sz w:val="24"/>
          <w:szCs w:val="24"/>
        </w:rPr>
        <w:t xml:space="preserve">  </w:t>
      </w:r>
      <w:r>
        <w:rPr>
          <w:rFonts w:eastAsia="Calibri"/>
          <w:b/>
          <w:color w:val="000000"/>
          <w:sz w:val="32"/>
          <w:szCs w:val="32"/>
        </w:rPr>
        <w:t xml:space="preserve">Πανελλήνιο και Διεθνές Συνέδριο </w:t>
      </w:r>
    </w:p>
    <w:p w:rsidR="001277F3" w:rsidRDefault="00FA5070">
      <w:pPr>
        <w:pBdr>
          <w:top w:val="nil"/>
          <w:left w:val="nil"/>
          <w:bottom w:val="nil"/>
          <w:right w:val="nil"/>
          <w:between w:val="nil"/>
        </w:pBdr>
        <w:spacing w:after="0" w:line="240" w:lineRule="auto"/>
        <w:jc w:val="center"/>
        <w:rPr>
          <w:rFonts w:eastAsia="Calibri"/>
          <w:b/>
          <w:color w:val="000000"/>
          <w:sz w:val="32"/>
          <w:szCs w:val="32"/>
        </w:rPr>
      </w:pPr>
      <w:r>
        <w:rPr>
          <w:rFonts w:eastAsia="Calibri"/>
          <w:b/>
          <w:color w:val="000000"/>
          <w:sz w:val="32"/>
          <w:szCs w:val="32"/>
        </w:rPr>
        <w:t>«Εκπαιδευτικοί &amp; Εκπαίδευση STE(A)M»</w:t>
      </w:r>
    </w:p>
    <w:p w:rsidR="001277F3" w:rsidRDefault="00FA5070">
      <w:pPr>
        <w:pBdr>
          <w:top w:val="nil"/>
          <w:left w:val="nil"/>
          <w:bottom w:val="nil"/>
          <w:right w:val="nil"/>
          <w:between w:val="nil"/>
        </w:pBdr>
        <w:spacing w:after="0" w:line="240" w:lineRule="auto"/>
        <w:jc w:val="center"/>
        <w:rPr>
          <w:rFonts w:eastAsia="Calibri"/>
          <w:b/>
          <w:color w:val="000000"/>
          <w:sz w:val="40"/>
          <w:szCs w:val="40"/>
        </w:rPr>
      </w:pPr>
      <w:r>
        <w:rPr>
          <w:rFonts w:eastAsia="Calibri"/>
          <w:b/>
          <w:color w:val="000000"/>
          <w:sz w:val="32"/>
          <w:szCs w:val="32"/>
        </w:rPr>
        <w:t xml:space="preserve">STE(A)M </w:t>
      </w:r>
      <w:proofErr w:type="spellStart"/>
      <w:r>
        <w:rPr>
          <w:rFonts w:eastAsia="Calibri"/>
          <w:b/>
          <w:color w:val="000000"/>
          <w:sz w:val="32"/>
          <w:szCs w:val="32"/>
        </w:rPr>
        <w:t>educators</w:t>
      </w:r>
      <w:proofErr w:type="spellEnd"/>
      <w:r>
        <w:rPr>
          <w:rFonts w:eastAsia="Calibri"/>
          <w:b/>
          <w:color w:val="000000"/>
          <w:sz w:val="32"/>
          <w:szCs w:val="32"/>
        </w:rPr>
        <w:t xml:space="preserve"> &amp; </w:t>
      </w:r>
      <w:proofErr w:type="spellStart"/>
      <w:r>
        <w:rPr>
          <w:rFonts w:eastAsia="Calibri"/>
          <w:b/>
          <w:color w:val="000000"/>
          <w:sz w:val="32"/>
          <w:szCs w:val="32"/>
        </w:rPr>
        <w:t>education</w:t>
      </w:r>
      <w:proofErr w:type="spellEnd"/>
    </w:p>
    <w:p w:rsidR="001277F3" w:rsidRDefault="00FA5070">
      <w:pPr>
        <w:pBdr>
          <w:top w:val="nil"/>
          <w:left w:val="nil"/>
          <w:bottom w:val="nil"/>
          <w:right w:val="nil"/>
          <w:between w:val="nil"/>
        </w:pBdr>
        <w:spacing w:before="200" w:line="240" w:lineRule="auto"/>
        <w:jc w:val="center"/>
        <w:rPr>
          <w:rFonts w:eastAsia="Calibri"/>
          <w:b/>
          <w:i/>
          <w:color w:val="000000"/>
          <w:sz w:val="28"/>
          <w:szCs w:val="28"/>
        </w:rPr>
      </w:pPr>
      <w:r>
        <w:rPr>
          <w:rFonts w:eastAsia="Calibri"/>
          <w:b/>
          <w:i/>
          <w:color w:val="000000"/>
          <w:sz w:val="28"/>
          <w:szCs w:val="28"/>
        </w:rPr>
        <w:t xml:space="preserve">Πάτρα και </w:t>
      </w:r>
      <w:r>
        <w:rPr>
          <w:rFonts w:eastAsia="Calibri"/>
          <w:i/>
          <w:color w:val="000000"/>
          <w:sz w:val="28"/>
          <w:szCs w:val="28"/>
        </w:rPr>
        <w:t>(ή μόνο)</w:t>
      </w:r>
      <w:r>
        <w:rPr>
          <w:rFonts w:eastAsia="Calibri"/>
          <w:b/>
          <w:i/>
          <w:color w:val="000000"/>
          <w:sz w:val="28"/>
          <w:szCs w:val="28"/>
        </w:rPr>
        <w:t xml:space="preserve"> Διαδικτυακά, 07-09 Μαΐου 2021</w:t>
      </w:r>
    </w:p>
    <w:p w:rsidR="001277F3" w:rsidRDefault="00FA5070">
      <w:pPr>
        <w:pBdr>
          <w:top w:val="nil"/>
          <w:left w:val="nil"/>
          <w:bottom w:val="nil"/>
          <w:right w:val="nil"/>
          <w:between w:val="nil"/>
        </w:pBdr>
        <w:spacing w:before="200" w:line="240" w:lineRule="auto"/>
        <w:jc w:val="center"/>
        <w:rPr>
          <w:rFonts w:eastAsia="Calibri"/>
          <w:b/>
          <w:i/>
          <w:color w:val="000000"/>
          <w:sz w:val="24"/>
          <w:szCs w:val="24"/>
        </w:rPr>
      </w:pPr>
      <w:hyperlink r:id="rId8">
        <w:r>
          <w:rPr>
            <w:rFonts w:eastAsia="Calibri"/>
            <w:color w:val="0000FF"/>
            <w:sz w:val="28"/>
            <w:szCs w:val="28"/>
            <w:highlight w:val="white"/>
            <w:u w:val="single"/>
          </w:rPr>
          <w:t>https://steamonedu.eu/</w:t>
        </w:r>
      </w:hyperlink>
      <w:r>
        <w:rPr>
          <w:rFonts w:eastAsia="Calibri"/>
          <w:color w:val="0000FF"/>
          <w:sz w:val="28"/>
          <w:szCs w:val="28"/>
          <w:highlight w:val="white"/>
          <w:u w:val="single"/>
        </w:rPr>
        <w:t>STEAM2021Conference</w:t>
      </w:r>
    </w:p>
    <w:p w:rsidR="001277F3" w:rsidRDefault="00FA5070">
      <w:pPr>
        <w:pBdr>
          <w:top w:val="nil"/>
          <w:left w:val="nil"/>
          <w:bottom w:val="nil"/>
          <w:right w:val="nil"/>
          <w:between w:val="nil"/>
        </w:pBdr>
        <w:shd w:val="clear" w:color="auto" w:fill="BFBFBF"/>
        <w:spacing w:line="240" w:lineRule="auto"/>
        <w:ind w:left="360" w:right="231"/>
        <w:jc w:val="center"/>
        <w:rPr>
          <w:rFonts w:eastAsia="Calibri"/>
          <w:b/>
          <w:color w:val="000000"/>
          <w:sz w:val="24"/>
          <w:szCs w:val="24"/>
        </w:rPr>
      </w:pPr>
      <w:r>
        <w:rPr>
          <w:rFonts w:eastAsia="Calibri"/>
          <w:b/>
          <w:color w:val="000000"/>
          <w:sz w:val="32"/>
          <w:szCs w:val="32"/>
        </w:rPr>
        <w:t>1</w:t>
      </w:r>
      <w:r>
        <w:rPr>
          <w:rFonts w:eastAsia="Calibri"/>
          <w:b/>
          <w:color w:val="000000"/>
          <w:sz w:val="32"/>
          <w:szCs w:val="32"/>
          <w:vertAlign w:val="superscript"/>
        </w:rPr>
        <w:t>η</w:t>
      </w:r>
      <w:r>
        <w:rPr>
          <w:rFonts w:eastAsia="Calibri"/>
          <w:b/>
          <w:color w:val="000000"/>
          <w:sz w:val="32"/>
          <w:szCs w:val="32"/>
        </w:rPr>
        <w:t xml:space="preserve"> Ανακοίνωση </w:t>
      </w:r>
      <w:r>
        <w:rPr>
          <w:rFonts w:eastAsia="Calibri"/>
          <w:b/>
          <w:color w:val="000000"/>
          <w:sz w:val="28"/>
          <w:szCs w:val="28"/>
        </w:rPr>
        <w:t xml:space="preserve">[10/01/21] </w:t>
      </w:r>
      <w:r>
        <w:rPr>
          <w:rFonts w:eastAsia="Calibri"/>
          <w:b/>
          <w:color w:val="000000"/>
          <w:sz w:val="24"/>
          <w:szCs w:val="24"/>
        </w:rPr>
        <w:t xml:space="preserve">– Πρόσκληση για συνεργασία </w:t>
      </w:r>
    </w:p>
    <w:p w:rsidR="001277F3" w:rsidRDefault="00FA5070">
      <w:pPr>
        <w:spacing w:after="0" w:line="240" w:lineRule="auto"/>
        <w:ind w:firstLine="720"/>
        <w:jc w:val="both"/>
        <w:rPr>
          <w:rFonts w:eastAsia="Calibri"/>
          <w:b/>
          <w:sz w:val="24"/>
          <w:szCs w:val="24"/>
        </w:rPr>
      </w:pPr>
      <w:r>
        <w:rPr>
          <w:rFonts w:eastAsia="Calibri"/>
          <w:sz w:val="24"/>
          <w:szCs w:val="24"/>
        </w:rPr>
        <w:t>Το Περιφερειακό Κέντρο Εκπαιδευτικού Σχεδιασμού Δυτικής Ελλάδας (ΠΕ.Κ.Ε.Σ. Δ.Ε.), το Ινστιτούτο Τεχνολογίας Υπολογιστών και Εκδόσεων "Διόφαντος" (Ι.Τ.Υ.Ε.) και το Ελληνικό Ανοικτό Πανεπιστήμιο (Ε.Α.Π.) συνδιοργανώνουν</w:t>
      </w:r>
      <w:r>
        <w:rPr>
          <w:rFonts w:eastAsia="Calibri"/>
          <w:sz w:val="24"/>
          <w:szCs w:val="24"/>
        </w:rPr>
        <w:t xml:space="preserve"> Πανελλήνιο και Διεθνές Συνέδριο με θέμα: «</w:t>
      </w:r>
      <w:r>
        <w:rPr>
          <w:rFonts w:eastAsia="Calibri"/>
          <w:b/>
          <w:sz w:val="24"/>
          <w:szCs w:val="24"/>
        </w:rPr>
        <w:t>Εκπαιδευτικοί &amp; Εκπαίδευση STE(A)M</w:t>
      </w:r>
      <w:r>
        <w:rPr>
          <w:rFonts w:eastAsia="Calibri"/>
          <w:sz w:val="24"/>
          <w:szCs w:val="24"/>
        </w:rPr>
        <w:t xml:space="preserve"> - </w:t>
      </w:r>
      <w:r>
        <w:rPr>
          <w:rFonts w:eastAsia="Calibri"/>
          <w:b/>
          <w:sz w:val="24"/>
          <w:szCs w:val="24"/>
        </w:rPr>
        <w:t xml:space="preserve">STE(A)M </w:t>
      </w:r>
      <w:proofErr w:type="spellStart"/>
      <w:r>
        <w:rPr>
          <w:rFonts w:eastAsia="Calibri"/>
          <w:b/>
          <w:sz w:val="24"/>
          <w:szCs w:val="24"/>
        </w:rPr>
        <w:t>educators</w:t>
      </w:r>
      <w:proofErr w:type="spellEnd"/>
      <w:r>
        <w:rPr>
          <w:rFonts w:eastAsia="Calibri"/>
          <w:b/>
          <w:sz w:val="24"/>
          <w:szCs w:val="24"/>
        </w:rPr>
        <w:t xml:space="preserve"> &amp; </w:t>
      </w:r>
      <w:proofErr w:type="spellStart"/>
      <w:r>
        <w:rPr>
          <w:rFonts w:eastAsia="Calibri"/>
          <w:b/>
          <w:sz w:val="24"/>
          <w:szCs w:val="24"/>
        </w:rPr>
        <w:t>education</w:t>
      </w:r>
      <w:proofErr w:type="spellEnd"/>
      <w:r>
        <w:rPr>
          <w:rFonts w:eastAsia="Calibri"/>
          <w:b/>
          <w:sz w:val="24"/>
          <w:szCs w:val="24"/>
        </w:rPr>
        <w:t>».</w:t>
      </w:r>
    </w:p>
    <w:p w:rsidR="001277F3" w:rsidRDefault="00FA5070">
      <w:pPr>
        <w:spacing w:after="0" w:line="240" w:lineRule="auto"/>
        <w:ind w:firstLine="720"/>
        <w:jc w:val="both"/>
        <w:rPr>
          <w:rFonts w:eastAsia="Calibri"/>
          <w:sz w:val="24"/>
          <w:szCs w:val="24"/>
        </w:rPr>
      </w:pPr>
      <w:r>
        <w:rPr>
          <w:rFonts w:eastAsia="Calibri"/>
          <w:sz w:val="24"/>
          <w:szCs w:val="24"/>
        </w:rPr>
        <w:t>Το συνέδριο φιλοδοξεί να αποτελέσει βήμα ακαδημαϊκού διαλόγου των μελών της επιστημονικής και εκπαιδευτικής κοινότητας της χώρας και της Ευρώπης, όπως και άλλων ενδιαφερομένων πλευρών, επί των σύγχρονων επιστημονικών προσεγγίσεων και των πολιτικών στο πεδί</w:t>
      </w:r>
      <w:r>
        <w:rPr>
          <w:rFonts w:eastAsia="Calibri"/>
          <w:sz w:val="24"/>
          <w:szCs w:val="24"/>
        </w:rPr>
        <w:t>ο της εκπαίδευσης STE(A)M, ώστε μέσα από τις εισηγήσεις εξειδικευμένων και διακεκριμένων επιστημόνων από την Ελλάδα και το εξωτερικό, να προκληθεί ένας γόνιμος διάλογος σχετικά με τις εξελίξεις την εφαρμογή της εκπαιδευτικής προσέγγισης STE(A)M στην Ελληνι</w:t>
      </w:r>
      <w:r>
        <w:rPr>
          <w:rFonts w:eastAsia="Calibri"/>
          <w:sz w:val="24"/>
          <w:szCs w:val="24"/>
        </w:rPr>
        <w:t xml:space="preserve">κή και την Ευρωπαϊκή Εκπαίδευση. </w:t>
      </w:r>
    </w:p>
    <w:p w:rsidR="001277F3" w:rsidRDefault="00FA5070">
      <w:pPr>
        <w:spacing w:after="0" w:line="240" w:lineRule="auto"/>
        <w:ind w:firstLine="720"/>
        <w:jc w:val="both"/>
        <w:rPr>
          <w:rFonts w:eastAsia="Calibri"/>
          <w:sz w:val="24"/>
          <w:szCs w:val="24"/>
        </w:rPr>
      </w:pPr>
      <w:r>
        <w:rPr>
          <w:rFonts w:eastAsia="Calibri"/>
          <w:sz w:val="24"/>
          <w:szCs w:val="24"/>
        </w:rPr>
        <w:t>Η εκπαίδευση STE(A)M προτείνει την αξιοποίηση της Τέχνης (</w:t>
      </w:r>
      <w:proofErr w:type="spellStart"/>
      <w:r>
        <w:rPr>
          <w:rFonts w:eastAsia="Calibri"/>
          <w:sz w:val="24"/>
          <w:szCs w:val="24"/>
        </w:rPr>
        <w:t>Art</w:t>
      </w:r>
      <w:proofErr w:type="spellEnd"/>
      <w:r>
        <w:rPr>
          <w:rFonts w:eastAsia="Calibri"/>
          <w:sz w:val="24"/>
          <w:szCs w:val="24"/>
        </w:rPr>
        <w:t>) στην εκπαίδευση STEM – Επιστήμη (</w:t>
      </w:r>
      <w:proofErr w:type="spellStart"/>
      <w:r>
        <w:rPr>
          <w:rFonts w:eastAsia="Calibri"/>
          <w:sz w:val="24"/>
          <w:szCs w:val="24"/>
        </w:rPr>
        <w:t>Science</w:t>
      </w:r>
      <w:proofErr w:type="spellEnd"/>
      <w:r>
        <w:rPr>
          <w:rFonts w:eastAsia="Calibri"/>
          <w:sz w:val="24"/>
          <w:szCs w:val="24"/>
        </w:rPr>
        <w:t>), Τεχνολογία (</w:t>
      </w:r>
      <w:proofErr w:type="spellStart"/>
      <w:r>
        <w:rPr>
          <w:rFonts w:eastAsia="Calibri"/>
          <w:sz w:val="24"/>
          <w:szCs w:val="24"/>
        </w:rPr>
        <w:t>Technology</w:t>
      </w:r>
      <w:proofErr w:type="spellEnd"/>
      <w:r>
        <w:rPr>
          <w:rFonts w:eastAsia="Calibri"/>
          <w:sz w:val="24"/>
          <w:szCs w:val="24"/>
        </w:rPr>
        <w:t>), Μηχανική (</w:t>
      </w:r>
      <w:proofErr w:type="spellStart"/>
      <w:r>
        <w:rPr>
          <w:rFonts w:eastAsia="Calibri"/>
          <w:sz w:val="24"/>
          <w:szCs w:val="24"/>
        </w:rPr>
        <w:t>Engineering</w:t>
      </w:r>
      <w:proofErr w:type="spellEnd"/>
      <w:r>
        <w:rPr>
          <w:rFonts w:eastAsia="Calibri"/>
          <w:sz w:val="24"/>
          <w:szCs w:val="24"/>
        </w:rPr>
        <w:t>) και Μαθηματικά (</w:t>
      </w:r>
      <w:proofErr w:type="spellStart"/>
      <w:r>
        <w:rPr>
          <w:rFonts w:eastAsia="Calibri"/>
          <w:sz w:val="24"/>
          <w:szCs w:val="24"/>
        </w:rPr>
        <w:t>Mathematics</w:t>
      </w:r>
      <w:proofErr w:type="spellEnd"/>
      <w:r>
        <w:rPr>
          <w:rFonts w:eastAsia="Calibri"/>
          <w:sz w:val="24"/>
          <w:szCs w:val="24"/>
        </w:rPr>
        <w:t>) – και περιλαμβάνει μαθησιακές εμπειρίες που ενισχύουν τη διεπιστημονική π</w:t>
      </w:r>
      <w:r>
        <w:rPr>
          <w:rFonts w:eastAsia="Calibri"/>
          <w:sz w:val="24"/>
          <w:szCs w:val="24"/>
        </w:rPr>
        <w:t>ροσέγγιση, τη δημιουργικότητα και τη καινοτομία μεταξύ των εκπαιδευομένων μέσα από έναν ελκυστικό τρόπο εκπαίδευσης, με εφαρμογή σε πραγματικά προβλήματα.</w:t>
      </w:r>
    </w:p>
    <w:p w:rsidR="001277F3" w:rsidRDefault="00FA5070">
      <w:pPr>
        <w:spacing w:after="0" w:line="240" w:lineRule="auto"/>
        <w:ind w:firstLine="720"/>
        <w:jc w:val="both"/>
        <w:rPr>
          <w:rFonts w:eastAsia="Calibri"/>
          <w:sz w:val="24"/>
          <w:szCs w:val="24"/>
        </w:rPr>
      </w:pPr>
      <w:r>
        <w:rPr>
          <w:rFonts w:eastAsia="Calibri"/>
          <w:sz w:val="24"/>
          <w:szCs w:val="24"/>
        </w:rPr>
        <w:t>Το συντονισμό του Συνεδρίου έχουν οι Δρ. Αχιλλέας Καμέας, Καθηγητής ΕΑΠ και Δρ. Σπυρίδων Παπαδάκης, Ο</w:t>
      </w:r>
      <w:r>
        <w:rPr>
          <w:rFonts w:eastAsia="Calibri"/>
          <w:sz w:val="24"/>
          <w:szCs w:val="24"/>
        </w:rPr>
        <w:t>ργανωτικός Συντονιστής ΠΕΚΕΣ Δυτικής Ελλάδας. Το συνέδριο υποστηρίζεται από τα έργα “</w:t>
      </w:r>
      <w:proofErr w:type="spellStart"/>
      <w:r>
        <w:rPr>
          <w:rFonts w:eastAsia="Calibri"/>
          <w:sz w:val="24"/>
          <w:szCs w:val="24"/>
        </w:rPr>
        <w:t>STEAMonEdu</w:t>
      </w:r>
      <w:proofErr w:type="spellEnd"/>
      <w:r>
        <w:rPr>
          <w:rFonts w:eastAsia="Calibri"/>
          <w:sz w:val="24"/>
          <w:szCs w:val="24"/>
        </w:rPr>
        <w:t xml:space="preserve">: </w:t>
      </w:r>
      <w:proofErr w:type="spellStart"/>
      <w:r>
        <w:rPr>
          <w:rFonts w:eastAsia="Calibri"/>
          <w:sz w:val="24"/>
          <w:szCs w:val="24"/>
        </w:rPr>
        <w:t>Competence</w:t>
      </w:r>
      <w:proofErr w:type="spellEnd"/>
      <w:r>
        <w:rPr>
          <w:rFonts w:eastAsia="Calibri"/>
          <w:sz w:val="24"/>
          <w:szCs w:val="24"/>
        </w:rPr>
        <w:t xml:space="preserve"> </w:t>
      </w:r>
      <w:proofErr w:type="spellStart"/>
      <w:r>
        <w:rPr>
          <w:rFonts w:eastAsia="Calibri"/>
          <w:sz w:val="24"/>
          <w:szCs w:val="24"/>
        </w:rPr>
        <w:t>development</w:t>
      </w:r>
      <w:proofErr w:type="spellEnd"/>
      <w:r>
        <w:rPr>
          <w:rFonts w:eastAsia="Calibri"/>
          <w:sz w:val="24"/>
          <w:szCs w:val="24"/>
        </w:rPr>
        <w:t xml:space="preserve"> of STE(A)M </w:t>
      </w:r>
      <w:proofErr w:type="spellStart"/>
      <w:r>
        <w:rPr>
          <w:rFonts w:eastAsia="Calibri"/>
          <w:sz w:val="24"/>
          <w:szCs w:val="24"/>
        </w:rPr>
        <w:t>educators</w:t>
      </w:r>
      <w:proofErr w:type="spellEnd"/>
      <w:r>
        <w:rPr>
          <w:rFonts w:eastAsia="Calibri"/>
          <w:sz w:val="24"/>
          <w:szCs w:val="24"/>
        </w:rPr>
        <w:t xml:space="preserve"> </w:t>
      </w:r>
      <w:proofErr w:type="spellStart"/>
      <w:r>
        <w:rPr>
          <w:rFonts w:eastAsia="Calibri"/>
          <w:sz w:val="24"/>
          <w:szCs w:val="24"/>
        </w:rPr>
        <w:t>through</w:t>
      </w:r>
      <w:proofErr w:type="spellEnd"/>
      <w:r>
        <w:rPr>
          <w:rFonts w:eastAsia="Calibri"/>
          <w:sz w:val="24"/>
          <w:szCs w:val="24"/>
        </w:rPr>
        <w:t xml:space="preserve"> </w:t>
      </w:r>
      <w:proofErr w:type="spellStart"/>
      <w:r>
        <w:rPr>
          <w:rFonts w:eastAsia="Calibri"/>
          <w:sz w:val="24"/>
          <w:szCs w:val="24"/>
        </w:rPr>
        <w:t>online</w:t>
      </w:r>
      <w:proofErr w:type="spellEnd"/>
      <w:r>
        <w:rPr>
          <w:rFonts w:eastAsia="Calibri"/>
          <w:sz w:val="24"/>
          <w:szCs w:val="24"/>
        </w:rPr>
        <w:t xml:space="preserve"> </w:t>
      </w:r>
      <w:proofErr w:type="spellStart"/>
      <w:r>
        <w:rPr>
          <w:rFonts w:eastAsia="Calibri"/>
          <w:sz w:val="24"/>
          <w:szCs w:val="24"/>
        </w:rPr>
        <w:t>tools</w:t>
      </w:r>
      <w:proofErr w:type="spellEnd"/>
      <w:r>
        <w:rPr>
          <w:rFonts w:eastAsia="Calibri"/>
          <w:sz w:val="24"/>
          <w:szCs w:val="24"/>
        </w:rPr>
        <w:t xml:space="preserve"> and </w:t>
      </w:r>
      <w:proofErr w:type="spellStart"/>
      <w:r>
        <w:rPr>
          <w:rFonts w:eastAsia="Calibri"/>
          <w:sz w:val="24"/>
          <w:szCs w:val="24"/>
        </w:rPr>
        <w:t>communities</w:t>
      </w:r>
      <w:proofErr w:type="spellEnd"/>
      <w:r>
        <w:rPr>
          <w:rFonts w:eastAsia="Calibri"/>
          <w:sz w:val="24"/>
          <w:szCs w:val="24"/>
        </w:rPr>
        <w:t>” (</w:t>
      </w:r>
      <w:hyperlink r:id="rId9">
        <w:r>
          <w:rPr>
            <w:rFonts w:eastAsia="Calibri"/>
            <w:color w:val="0000FF"/>
            <w:sz w:val="24"/>
            <w:szCs w:val="24"/>
            <w:u w:val="single"/>
          </w:rPr>
          <w:t>https://steamonedu.eu/</w:t>
        </w:r>
      </w:hyperlink>
      <w:r>
        <w:rPr>
          <w:sz w:val="24"/>
          <w:szCs w:val="24"/>
        </w:rPr>
        <w:t>)</w:t>
      </w:r>
      <w:r>
        <w:rPr>
          <w:rFonts w:eastAsia="Calibri"/>
          <w:sz w:val="24"/>
          <w:szCs w:val="24"/>
        </w:rPr>
        <w:t>.</w:t>
      </w:r>
    </w:p>
    <w:p w:rsidR="001277F3" w:rsidRDefault="00FA5070">
      <w:pPr>
        <w:spacing w:after="0" w:line="240" w:lineRule="auto"/>
        <w:ind w:firstLine="720"/>
        <w:jc w:val="both"/>
        <w:rPr>
          <w:sz w:val="24"/>
          <w:szCs w:val="24"/>
        </w:rPr>
      </w:pPr>
      <w:r>
        <w:rPr>
          <w:rFonts w:eastAsia="Calibri"/>
          <w:sz w:val="24"/>
          <w:szCs w:val="24"/>
        </w:rPr>
        <w:t xml:space="preserve"> Το συνέδ</w:t>
      </w:r>
      <w:r>
        <w:rPr>
          <w:rFonts w:eastAsia="Calibri"/>
          <w:sz w:val="24"/>
          <w:szCs w:val="24"/>
        </w:rPr>
        <w:t xml:space="preserve">ριο επίσης υποστηρίζεται από την ΠΔΕ Δυτικής Ελλάδας, </w:t>
      </w:r>
      <w:r>
        <w:rPr>
          <w:sz w:val="24"/>
          <w:szCs w:val="24"/>
        </w:rPr>
        <w:t xml:space="preserve">τη διεθνή κοινότητα εκπαιδευτικών </w:t>
      </w:r>
      <w:proofErr w:type="spellStart"/>
      <w:r>
        <w:rPr>
          <w:sz w:val="24"/>
          <w:szCs w:val="24"/>
        </w:rPr>
        <w:t>Scientix</w:t>
      </w:r>
      <w:proofErr w:type="spellEnd"/>
      <w:r>
        <w:rPr>
          <w:sz w:val="24"/>
          <w:szCs w:val="24"/>
        </w:rPr>
        <w:t xml:space="preserve"> (</w:t>
      </w:r>
      <w:hyperlink r:id="rId10">
        <w:r>
          <w:rPr>
            <w:color w:val="1155CC"/>
            <w:sz w:val="24"/>
            <w:szCs w:val="24"/>
            <w:u w:val="single"/>
          </w:rPr>
          <w:t>http://www.scientix.eu/</w:t>
        </w:r>
      </w:hyperlink>
      <w:r>
        <w:rPr>
          <w:sz w:val="24"/>
          <w:szCs w:val="24"/>
        </w:rPr>
        <w:t xml:space="preserve">) </w:t>
      </w:r>
      <w:r>
        <w:rPr>
          <w:rFonts w:eastAsia="Calibri"/>
          <w:sz w:val="24"/>
          <w:szCs w:val="24"/>
        </w:rPr>
        <w:t xml:space="preserve">και τα έργα </w:t>
      </w:r>
      <w:r>
        <w:rPr>
          <w:sz w:val="24"/>
          <w:szCs w:val="24"/>
        </w:rPr>
        <w:t>“</w:t>
      </w:r>
      <w:r>
        <w:rPr>
          <w:rFonts w:eastAsia="Calibri"/>
          <w:sz w:val="24"/>
          <w:szCs w:val="24"/>
        </w:rPr>
        <w:t>STEAM-IT</w:t>
      </w:r>
      <w:r>
        <w:rPr>
          <w:sz w:val="24"/>
          <w:szCs w:val="24"/>
        </w:rPr>
        <w:t>” (</w:t>
      </w:r>
      <w:hyperlink r:id="rId11">
        <w:r>
          <w:rPr>
            <w:color w:val="1155CC"/>
            <w:sz w:val="24"/>
            <w:szCs w:val="24"/>
            <w:u w:val="single"/>
          </w:rPr>
          <w:t>http://steamit.eun.org/</w:t>
        </w:r>
      </w:hyperlink>
      <w:r>
        <w:rPr>
          <w:sz w:val="24"/>
          <w:szCs w:val="24"/>
        </w:rPr>
        <w:t>),</w:t>
      </w:r>
      <w:r>
        <w:rPr>
          <w:rFonts w:eastAsia="Calibri"/>
          <w:sz w:val="24"/>
          <w:szCs w:val="24"/>
        </w:rPr>
        <w:t>“CHOICE” (</w:t>
      </w:r>
      <w:hyperlink r:id="rId12">
        <w:r>
          <w:rPr>
            <w:rFonts w:eastAsia="Calibri"/>
            <w:color w:val="1155CC"/>
            <w:sz w:val="24"/>
            <w:szCs w:val="24"/>
            <w:u w:val="single"/>
          </w:rPr>
          <w:t>https://www.euchoice.eu/</w:t>
        </w:r>
      </w:hyperlink>
      <w:r>
        <w:rPr>
          <w:sz w:val="24"/>
          <w:szCs w:val="24"/>
        </w:rPr>
        <w:t>)</w:t>
      </w:r>
      <w:r>
        <w:rPr>
          <w:rFonts w:eastAsia="Calibri"/>
          <w:sz w:val="24"/>
          <w:szCs w:val="24"/>
        </w:rPr>
        <w:t xml:space="preserve">  &amp; “GEMIN” (</w:t>
      </w:r>
      <w:hyperlink r:id="rId13">
        <w:r>
          <w:rPr>
            <w:rFonts w:eastAsia="Calibri"/>
            <w:color w:val="1155CC"/>
            <w:sz w:val="24"/>
            <w:szCs w:val="24"/>
            <w:u w:val="single"/>
          </w:rPr>
          <w:t>https://gem-in.eu/en/</w:t>
        </w:r>
      </w:hyperlink>
      <w:r>
        <w:rPr>
          <w:sz w:val="24"/>
          <w:szCs w:val="24"/>
        </w:rPr>
        <w:t>),</w:t>
      </w:r>
      <w:r>
        <w:rPr>
          <w:rFonts w:eastAsia="Calibri"/>
          <w:sz w:val="24"/>
          <w:szCs w:val="24"/>
        </w:rPr>
        <w:t xml:space="preserve"> τα οποία χρηματοδοτούνται από το Ευρωπαϊκό πρόγραμμα </w:t>
      </w:r>
      <w:proofErr w:type="spellStart"/>
      <w:r>
        <w:rPr>
          <w:rFonts w:eastAsia="Calibri"/>
          <w:sz w:val="24"/>
          <w:szCs w:val="24"/>
        </w:rPr>
        <w:t>Erasmus</w:t>
      </w:r>
      <w:proofErr w:type="spellEnd"/>
      <w:r>
        <w:rPr>
          <w:rFonts w:eastAsia="Calibri"/>
          <w:sz w:val="24"/>
          <w:szCs w:val="24"/>
        </w:rPr>
        <w:t xml:space="preserve">+/ KA3/ </w:t>
      </w:r>
      <w:proofErr w:type="spellStart"/>
      <w:r>
        <w:rPr>
          <w:rFonts w:eastAsia="Calibri"/>
          <w:sz w:val="24"/>
          <w:szCs w:val="24"/>
        </w:rPr>
        <w:t>Forward</w:t>
      </w:r>
      <w:proofErr w:type="spellEnd"/>
      <w:r>
        <w:rPr>
          <w:rFonts w:eastAsia="Calibri"/>
          <w:sz w:val="24"/>
          <w:szCs w:val="24"/>
        </w:rPr>
        <w:t xml:space="preserve"> </w:t>
      </w:r>
      <w:proofErr w:type="spellStart"/>
      <w:r>
        <w:rPr>
          <w:rFonts w:eastAsia="Calibri"/>
          <w:sz w:val="24"/>
          <w:szCs w:val="24"/>
        </w:rPr>
        <w:t>Looking</w:t>
      </w:r>
      <w:proofErr w:type="spellEnd"/>
      <w:r>
        <w:rPr>
          <w:rFonts w:eastAsia="Calibri"/>
          <w:sz w:val="24"/>
          <w:szCs w:val="24"/>
        </w:rPr>
        <w:t xml:space="preserve"> Cooperation </w:t>
      </w:r>
      <w:proofErr w:type="spellStart"/>
      <w:r>
        <w:rPr>
          <w:rFonts w:eastAsia="Calibri"/>
          <w:sz w:val="24"/>
          <w:szCs w:val="24"/>
        </w:rPr>
        <w:t>P</w:t>
      </w:r>
      <w:r>
        <w:rPr>
          <w:rFonts w:eastAsia="Calibri"/>
          <w:sz w:val="24"/>
          <w:szCs w:val="24"/>
        </w:rPr>
        <w:t>rojects</w:t>
      </w:r>
      <w:proofErr w:type="spellEnd"/>
      <w:r>
        <w:rPr>
          <w:rFonts w:eastAsia="Calibri"/>
          <w:sz w:val="24"/>
          <w:szCs w:val="24"/>
        </w:rPr>
        <w:t xml:space="preserve"> in the </w:t>
      </w:r>
      <w:proofErr w:type="spellStart"/>
      <w:r>
        <w:rPr>
          <w:rFonts w:eastAsia="Calibri"/>
          <w:sz w:val="24"/>
          <w:szCs w:val="24"/>
        </w:rPr>
        <w:t>fields</w:t>
      </w:r>
      <w:proofErr w:type="spellEnd"/>
      <w:r>
        <w:rPr>
          <w:rFonts w:eastAsia="Calibri"/>
          <w:sz w:val="24"/>
          <w:szCs w:val="24"/>
        </w:rPr>
        <w:t xml:space="preserve"> of </w:t>
      </w:r>
      <w:proofErr w:type="spellStart"/>
      <w:r>
        <w:rPr>
          <w:rFonts w:eastAsia="Calibri"/>
          <w:sz w:val="24"/>
          <w:szCs w:val="24"/>
        </w:rPr>
        <w:t>Education</w:t>
      </w:r>
      <w:proofErr w:type="spellEnd"/>
      <w:r>
        <w:rPr>
          <w:rFonts w:eastAsia="Calibri"/>
          <w:sz w:val="24"/>
          <w:szCs w:val="24"/>
        </w:rPr>
        <w:t xml:space="preserve"> and </w:t>
      </w:r>
      <w:proofErr w:type="spellStart"/>
      <w:r>
        <w:rPr>
          <w:rFonts w:eastAsia="Calibri"/>
          <w:sz w:val="24"/>
          <w:szCs w:val="24"/>
        </w:rPr>
        <w:t>Training</w:t>
      </w:r>
      <w:proofErr w:type="spellEnd"/>
      <w:r>
        <w:rPr>
          <w:rFonts w:eastAsia="Calibri"/>
          <w:sz w:val="24"/>
          <w:szCs w:val="24"/>
        </w:rPr>
        <w:t>.</w:t>
      </w:r>
    </w:p>
    <w:p w:rsidR="001277F3" w:rsidRDefault="00FA5070">
      <w:pPr>
        <w:spacing w:after="0" w:line="240" w:lineRule="auto"/>
        <w:ind w:firstLine="720"/>
        <w:jc w:val="both"/>
        <w:rPr>
          <w:rFonts w:eastAsia="Calibri"/>
          <w:sz w:val="24"/>
          <w:szCs w:val="24"/>
        </w:rPr>
      </w:pPr>
      <w:r>
        <w:rPr>
          <w:rFonts w:eastAsia="Calibri"/>
          <w:sz w:val="24"/>
          <w:szCs w:val="24"/>
        </w:rPr>
        <w:t>Το συνέδριο απευθύνεται σε επιστήμονες, εκπαιδευτικούς και εκπαιδευτές όλων των βαθμίδων που ασχολούνται ή ενδιαφέρονται να ασχοληθούν με την εκπαίδευση STE(A)M, ερευνητές και μεταπτυχιακούς φοιτητές, στελέχ</w:t>
      </w:r>
      <w:r>
        <w:rPr>
          <w:rFonts w:eastAsia="Calibri"/>
          <w:sz w:val="24"/>
          <w:szCs w:val="24"/>
        </w:rPr>
        <w:t xml:space="preserve">η εκπαίδευσης,  </w:t>
      </w:r>
      <w:proofErr w:type="spellStart"/>
      <w:r>
        <w:rPr>
          <w:rFonts w:eastAsia="Calibri"/>
          <w:sz w:val="24"/>
          <w:szCs w:val="24"/>
        </w:rPr>
        <w:t>παρόχους</w:t>
      </w:r>
      <w:proofErr w:type="spellEnd"/>
      <w:r>
        <w:rPr>
          <w:rFonts w:eastAsia="Calibri"/>
          <w:sz w:val="24"/>
          <w:szCs w:val="24"/>
        </w:rPr>
        <w:t xml:space="preserve"> επαγγελματικής εκπαίδευσης και κατάρτισης αλλά και σε οποιοδήποτε άτομο ενδιαφέρεται να ενημερωθεί για τις νεότερες επιστημονικές εξελίξεις, τις εμπειρίες και τα αποτελέσματα εφαρμογής της εκπαιδευτικής προσέγγισης STE(A)M. Στα άτο</w:t>
      </w:r>
      <w:r>
        <w:rPr>
          <w:rFonts w:eastAsia="Calibri"/>
          <w:sz w:val="24"/>
          <w:szCs w:val="24"/>
        </w:rPr>
        <w:t>μα που θα συμμετάσχουν θα δοθούν αντίστοιχες βεβαιώσεις συμμετοχής.</w:t>
      </w:r>
    </w:p>
    <w:p w:rsidR="001277F3" w:rsidRDefault="00FA5070">
      <w:pPr>
        <w:spacing w:after="0" w:line="240" w:lineRule="auto"/>
        <w:ind w:firstLine="720"/>
        <w:jc w:val="both"/>
        <w:rPr>
          <w:rFonts w:eastAsia="Calibri"/>
          <w:sz w:val="24"/>
          <w:szCs w:val="24"/>
        </w:rPr>
      </w:pPr>
      <w:r>
        <w:rPr>
          <w:rFonts w:eastAsia="Calibri"/>
          <w:sz w:val="24"/>
          <w:szCs w:val="24"/>
        </w:rPr>
        <w:lastRenderedPageBreak/>
        <w:t>Το συνέδριο θα πραγματοποιηθεί δια ζώσης (στο βαθμό που οι υγειονομικές συνθήκες το επιτρέπουν) και παράλληλα Διαδικτυακά από την Παρασκευή 07/05/21 έως την Κυριακή 09/05/21 (ΠΣΚ του Θωμά)</w:t>
      </w:r>
      <w:r>
        <w:rPr>
          <w:rFonts w:eastAsia="Calibri"/>
          <w:sz w:val="24"/>
          <w:szCs w:val="24"/>
        </w:rPr>
        <w:t xml:space="preserve"> </w:t>
      </w:r>
    </w:p>
    <w:p w:rsidR="001277F3" w:rsidRDefault="00FA5070">
      <w:pPr>
        <w:shd w:val="clear" w:color="auto" w:fill="FFFFFF"/>
        <w:spacing w:before="280"/>
        <w:jc w:val="both"/>
        <w:rPr>
          <w:rFonts w:eastAsia="Calibri"/>
          <w:b/>
          <w:sz w:val="10"/>
          <w:szCs w:val="10"/>
        </w:rPr>
      </w:pPr>
      <w:r>
        <w:rPr>
          <w:noProof/>
        </w:rPr>
        <w:drawing>
          <wp:anchor distT="114300" distB="114300" distL="114300" distR="114300" simplePos="0" relativeHeight="251658240" behindDoc="0" locked="0" layoutInCell="1" hidden="0" allowOverlap="1">
            <wp:simplePos x="0" y="0"/>
            <wp:positionH relativeFrom="column">
              <wp:posOffset>19051</wp:posOffset>
            </wp:positionH>
            <wp:positionV relativeFrom="paragraph">
              <wp:posOffset>187325</wp:posOffset>
            </wp:positionV>
            <wp:extent cx="3428850" cy="2140610"/>
            <wp:effectExtent l="0" t="0" r="0" b="0"/>
            <wp:wrapSquare wrapText="bothSides" distT="114300" distB="114300" distL="114300" distR="11430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4"/>
                    <a:srcRect/>
                    <a:stretch>
                      <a:fillRect/>
                    </a:stretch>
                  </pic:blipFill>
                  <pic:spPr>
                    <a:xfrm>
                      <a:off x="0" y="0"/>
                      <a:ext cx="3428850" cy="2140610"/>
                    </a:xfrm>
                    <a:prstGeom prst="rect">
                      <a:avLst/>
                    </a:prstGeom>
                    <a:ln/>
                  </pic:spPr>
                </pic:pic>
              </a:graphicData>
            </a:graphic>
          </wp:anchor>
        </w:drawing>
      </w:r>
    </w:p>
    <w:p w:rsidR="001277F3" w:rsidRDefault="00FA5070">
      <w:pPr>
        <w:spacing w:after="0" w:line="240" w:lineRule="auto"/>
        <w:jc w:val="both"/>
        <w:rPr>
          <w:rFonts w:eastAsia="Calibri"/>
          <w:b/>
          <w:sz w:val="24"/>
          <w:szCs w:val="24"/>
        </w:rPr>
      </w:pPr>
      <w:r>
        <w:rPr>
          <w:rFonts w:eastAsia="Calibri"/>
          <w:b/>
          <w:sz w:val="24"/>
          <w:szCs w:val="24"/>
        </w:rPr>
        <w:t>Δομή Συνεδρίου</w:t>
      </w:r>
    </w:p>
    <w:p w:rsidR="001277F3" w:rsidRDefault="00FA5070">
      <w:pPr>
        <w:spacing w:after="0" w:line="240" w:lineRule="auto"/>
        <w:ind w:firstLine="720"/>
        <w:rPr>
          <w:rFonts w:eastAsia="Calibri"/>
          <w:sz w:val="24"/>
          <w:szCs w:val="24"/>
        </w:rPr>
      </w:pPr>
      <w:r>
        <w:rPr>
          <w:rFonts w:eastAsia="Calibri"/>
          <w:sz w:val="24"/>
          <w:szCs w:val="24"/>
        </w:rPr>
        <w:t>Το πρόγραμμα του συνεδρίου περιλαμβάνει προσκεκλημένες ομιλίες, παρουσιάσεις επιστημονικών εργασιών, θεματικές συνεδρίες, συνεδρίες στρογγυλής τράπεζας, επιμορφωτικές συνεδρίες (</w:t>
      </w:r>
      <w:proofErr w:type="spellStart"/>
      <w:r>
        <w:rPr>
          <w:rFonts w:eastAsia="Calibri"/>
          <w:sz w:val="24"/>
          <w:szCs w:val="24"/>
        </w:rPr>
        <w:t>tutorials</w:t>
      </w:r>
      <w:proofErr w:type="spellEnd"/>
      <w:r>
        <w:rPr>
          <w:rFonts w:eastAsia="Calibri"/>
          <w:sz w:val="24"/>
          <w:szCs w:val="24"/>
        </w:rPr>
        <w:t>) και εργαστήρια (</w:t>
      </w:r>
      <w:proofErr w:type="spellStart"/>
      <w:r>
        <w:rPr>
          <w:rFonts w:eastAsia="Calibri"/>
          <w:sz w:val="24"/>
          <w:szCs w:val="24"/>
        </w:rPr>
        <w:t>workshops</w:t>
      </w:r>
      <w:proofErr w:type="spellEnd"/>
      <w:r>
        <w:rPr>
          <w:rFonts w:eastAsia="Calibri"/>
          <w:sz w:val="24"/>
          <w:szCs w:val="24"/>
        </w:rPr>
        <w:t>):</w:t>
      </w:r>
    </w:p>
    <w:p w:rsidR="001277F3" w:rsidRDefault="001277F3">
      <w:pPr>
        <w:spacing w:after="0" w:line="240" w:lineRule="auto"/>
        <w:rPr>
          <w:sz w:val="24"/>
          <w:szCs w:val="24"/>
        </w:rPr>
      </w:pPr>
    </w:p>
    <w:p w:rsidR="001277F3" w:rsidRDefault="00FA5070">
      <w:pPr>
        <w:numPr>
          <w:ilvl w:val="0"/>
          <w:numId w:val="2"/>
        </w:numPr>
        <w:pBdr>
          <w:top w:val="nil"/>
          <w:left w:val="nil"/>
          <w:bottom w:val="nil"/>
          <w:right w:val="nil"/>
          <w:between w:val="nil"/>
        </w:pBdr>
        <w:spacing w:after="0" w:line="240" w:lineRule="auto"/>
        <w:rPr>
          <w:rFonts w:eastAsia="Calibri"/>
          <w:color w:val="000000"/>
          <w:sz w:val="20"/>
          <w:szCs w:val="20"/>
        </w:rPr>
      </w:pPr>
      <w:proofErr w:type="spellStart"/>
      <w:r>
        <w:rPr>
          <w:rFonts w:eastAsia="Calibri"/>
          <w:color w:val="000000"/>
          <w:sz w:val="20"/>
          <w:szCs w:val="20"/>
        </w:rPr>
        <w:t>Keynotes</w:t>
      </w:r>
      <w:proofErr w:type="spellEnd"/>
      <w:r>
        <w:rPr>
          <w:rFonts w:eastAsia="Calibri"/>
          <w:color w:val="000000"/>
          <w:sz w:val="20"/>
          <w:szCs w:val="20"/>
        </w:rPr>
        <w:t xml:space="preserve"> (</w:t>
      </w:r>
      <w:proofErr w:type="spellStart"/>
      <w:r>
        <w:rPr>
          <w:rFonts w:eastAsia="Calibri"/>
          <w:color w:val="000000"/>
          <w:sz w:val="20"/>
          <w:szCs w:val="20"/>
        </w:rPr>
        <w:t>Invited</w:t>
      </w:r>
      <w:proofErr w:type="spellEnd"/>
      <w:r>
        <w:rPr>
          <w:rFonts w:eastAsia="Calibri"/>
          <w:color w:val="000000"/>
          <w:sz w:val="20"/>
          <w:szCs w:val="20"/>
        </w:rPr>
        <w:t xml:space="preserve"> </w:t>
      </w:r>
      <w:proofErr w:type="spellStart"/>
      <w:r>
        <w:rPr>
          <w:rFonts w:eastAsia="Calibri"/>
          <w:color w:val="000000"/>
          <w:sz w:val="20"/>
          <w:szCs w:val="20"/>
        </w:rPr>
        <w:t>speakers</w:t>
      </w:r>
      <w:proofErr w:type="spellEnd"/>
      <w:r>
        <w:rPr>
          <w:rFonts w:eastAsia="Calibri"/>
          <w:color w:val="000000"/>
          <w:sz w:val="20"/>
          <w:szCs w:val="20"/>
        </w:rPr>
        <w:t>)</w:t>
      </w:r>
    </w:p>
    <w:p w:rsidR="001277F3" w:rsidRPr="0080158B" w:rsidRDefault="00FA5070">
      <w:pPr>
        <w:numPr>
          <w:ilvl w:val="0"/>
          <w:numId w:val="2"/>
        </w:numPr>
        <w:pBdr>
          <w:top w:val="nil"/>
          <w:left w:val="nil"/>
          <w:bottom w:val="nil"/>
          <w:right w:val="nil"/>
          <w:between w:val="nil"/>
        </w:pBdr>
        <w:tabs>
          <w:tab w:val="left" w:pos="2610"/>
        </w:tabs>
        <w:spacing w:after="0" w:line="240" w:lineRule="auto"/>
        <w:rPr>
          <w:rFonts w:eastAsia="Calibri"/>
          <w:color w:val="000000"/>
          <w:sz w:val="20"/>
          <w:szCs w:val="20"/>
          <w:lang w:val="en-US"/>
        </w:rPr>
      </w:pPr>
      <w:r w:rsidRPr="0080158B">
        <w:rPr>
          <w:rFonts w:eastAsia="Calibri"/>
          <w:color w:val="000000"/>
          <w:sz w:val="20"/>
          <w:szCs w:val="20"/>
          <w:lang w:val="en-US"/>
        </w:rPr>
        <w:t xml:space="preserve">Session 1 (English): invited speakers research results related to STEAM, STEAM education policies &amp; practices) </w:t>
      </w:r>
    </w:p>
    <w:p w:rsidR="001277F3" w:rsidRPr="0080158B" w:rsidRDefault="00FA5070">
      <w:pPr>
        <w:numPr>
          <w:ilvl w:val="0"/>
          <w:numId w:val="2"/>
        </w:numPr>
        <w:pBdr>
          <w:top w:val="nil"/>
          <w:left w:val="nil"/>
          <w:bottom w:val="nil"/>
          <w:right w:val="nil"/>
          <w:between w:val="nil"/>
        </w:pBdr>
        <w:tabs>
          <w:tab w:val="left" w:pos="2610"/>
        </w:tabs>
        <w:spacing w:after="0" w:line="240" w:lineRule="auto"/>
        <w:rPr>
          <w:rFonts w:eastAsia="Calibri"/>
          <w:color w:val="000000"/>
          <w:sz w:val="20"/>
          <w:szCs w:val="20"/>
          <w:lang w:val="en-US"/>
        </w:rPr>
      </w:pPr>
      <w:r w:rsidRPr="0080158B">
        <w:rPr>
          <w:rFonts w:eastAsia="Calibri"/>
          <w:color w:val="000000"/>
          <w:sz w:val="20"/>
          <w:szCs w:val="20"/>
          <w:lang w:val="en-US"/>
        </w:rPr>
        <w:t>Session 2 (English &amp; Greek): international research results related to STEAM</w:t>
      </w:r>
    </w:p>
    <w:p w:rsidR="001277F3" w:rsidRPr="0080158B" w:rsidRDefault="00FA5070">
      <w:pPr>
        <w:numPr>
          <w:ilvl w:val="0"/>
          <w:numId w:val="2"/>
        </w:numPr>
        <w:pBdr>
          <w:top w:val="nil"/>
          <w:left w:val="nil"/>
          <w:bottom w:val="nil"/>
          <w:right w:val="nil"/>
          <w:between w:val="nil"/>
        </w:pBdr>
        <w:tabs>
          <w:tab w:val="left" w:pos="2610"/>
        </w:tabs>
        <w:spacing w:after="0" w:line="240" w:lineRule="auto"/>
        <w:rPr>
          <w:rFonts w:eastAsia="Calibri"/>
          <w:color w:val="000000"/>
          <w:sz w:val="20"/>
          <w:szCs w:val="20"/>
          <w:lang w:val="en-US"/>
        </w:rPr>
      </w:pPr>
      <w:r w:rsidRPr="0080158B">
        <w:rPr>
          <w:rFonts w:eastAsia="Calibri"/>
          <w:color w:val="000000"/>
          <w:sz w:val="20"/>
          <w:szCs w:val="20"/>
          <w:lang w:val="en-US"/>
        </w:rPr>
        <w:t xml:space="preserve">Session 3 (Greek): </w:t>
      </w:r>
      <w:r>
        <w:rPr>
          <w:rFonts w:eastAsia="Calibri"/>
          <w:color w:val="000000"/>
          <w:sz w:val="20"/>
          <w:szCs w:val="20"/>
        </w:rPr>
        <w:t>Καλές</w:t>
      </w:r>
      <w:r w:rsidRPr="0080158B">
        <w:rPr>
          <w:rFonts w:eastAsia="Calibri"/>
          <w:color w:val="000000"/>
          <w:sz w:val="20"/>
          <w:szCs w:val="20"/>
          <w:lang w:val="en-US"/>
        </w:rPr>
        <w:t xml:space="preserve"> </w:t>
      </w:r>
      <w:r>
        <w:rPr>
          <w:rFonts w:eastAsia="Calibri"/>
          <w:color w:val="000000"/>
          <w:sz w:val="20"/>
          <w:szCs w:val="20"/>
        </w:rPr>
        <w:t>πρακτικές</w:t>
      </w:r>
      <w:r w:rsidRPr="0080158B">
        <w:rPr>
          <w:rFonts w:eastAsia="Calibri"/>
          <w:color w:val="000000"/>
          <w:sz w:val="20"/>
          <w:szCs w:val="20"/>
          <w:lang w:val="en-US"/>
        </w:rPr>
        <w:t xml:space="preserve"> STEAM education </w:t>
      </w:r>
      <w:r>
        <w:rPr>
          <w:rFonts w:eastAsia="Calibri"/>
          <w:color w:val="000000"/>
          <w:sz w:val="20"/>
          <w:szCs w:val="20"/>
        </w:rPr>
        <w:t>στην</w:t>
      </w:r>
      <w:r w:rsidRPr="0080158B">
        <w:rPr>
          <w:rFonts w:eastAsia="Calibri"/>
          <w:color w:val="000000"/>
          <w:sz w:val="20"/>
          <w:szCs w:val="20"/>
          <w:lang w:val="en-US"/>
        </w:rPr>
        <w:t xml:space="preserve"> </w:t>
      </w:r>
      <w:r>
        <w:rPr>
          <w:rFonts w:eastAsia="Calibri"/>
          <w:color w:val="000000"/>
          <w:sz w:val="20"/>
          <w:szCs w:val="20"/>
        </w:rPr>
        <w:t>Α</w:t>
      </w:r>
      <w:r w:rsidRPr="0080158B">
        <w:rPr>
          <w:rFonts w:eastAsia="Calibri"/>
          <w:color w:val="000000"/>
          <w:sz w:val="20"/>
          <w:szCs w:val="20"/>
          <w:lang w:val="en-US"/>
        </w:rPr>
        <w:t>/</w:t>
      </w:r>
      <w:proofErr w:type="spellStart"/>
      <w:r>
        <w:rPr>
          <w:rFonts w:eastAsia="Calibri"/>
          <w:color w:val="000000"/>
          <w:sz w:val="20"/>
          <w:szCs w:val="20"/>
        </w:rPr>
        <w:t>θμια</w:t>
      </w:r>
      <w:proofErr w:type="spellEnd"/>
      <w:r w:rsidRPr="0080158B">
        <w:rPr>
          <w:rFonts w:eastAsia="Calibri"/>
          <w:color w:val="000000"/>
          <w:sz w:val="20"/>
          <w:szCs w:val="20"/>
          <w:lang w:val="en-US"/>
        </w:rPr>
        <w:t xml:space="preserve"> </w:t>
      </w:r>
      <w:r>
        <w:rPr>
          <w:rFonts w:eastAsia="Calibri"/>
          <w:color w:val="000000"/>
          <w:sz w:val="20"/>
          <w:szCs w:val="20"/>
        </w:rPr>
        <w:t>εκπαίδευση</w:t>
      </w:r>
    </w:p>
    <w:p w:rsidR="001277F3" w:rsidRPr="0080158B" w:rsidRDefault="00FA5070">
      <w:pPr>
        <w:numPr>
          <w:ilvl w:val="0"/>
          <w:numId w:val="2"/>
        </w:numPr>
        <w:pBdr>
          <w:top w:val="nil"/>
          <w:left w:val="nil"/>
          <w:bottom w:val="nil"/>
          <w:right w:val="nil"/>
          <w:between w:val="nil"/>
        </w:pBdr>
        <w:tabs>
          <w:tab w:val="left" w:pos="2610"/>
        </w:tabs>
        <w:spacing w:after="0" w:line="240" w:lineRule="auto"/>
        <w:rPr>
          <w:rFonts w:eastAsia="Calibri"/>
          <w:color w:val="000000"/>
          <w:sz w:val="20"/>
          <w:szCs w:val="20"/>
          <w:lang w:val="en-US"/>
        </w:rPr>
      </w:pPr>
      <w:r w:rsidRPr="0080158B">
        <w:rPr>
          <w:rFonts w:eastAsia="Calibri"/>
          <w:color w:val="000000"/>
          <w:sz w:val="20"/>
          <w:szCs w:val="20"/>
          <w:lang w:val="en-US"/>
        </w:rPr>
        <w:t xml:space="preserve">Session 4 (Greek): </w:t>
      </w:r>
      <w:r>
        <w:rPr>
          <w:rFonts w:eastAsia="Calibri"/>
          <w:color w:val="000000"/>
          <w:sz w:val="20"/>
          <w:szCs w:val="20"/>
        </w:rPr>
        <w:t>Καλές</w:t>
      </w:r>
      <w:r w:rsidRPr="0080158B">
        <w:rPr>
          <w:rFonts w:eastAsia="Calibri"/>
          <w:color w:val="000000"/>
          <w:sz w:val="20"/>
          <w:szCs w:val="20"/>
          <w:lang w:val="en-US"/>
        </w:rPr>
        <w:t xml:space="preserve"> </w:t>
      </w:r>
      <w:r>
        <w:rPr>
          <w:rFonts w:eastAsia="Calibri"/>
          <w:color w:val="000000"/>
          <w:sz w:val="20"/>
          <w:szCs w:val="20"/>
        </w:rPr>
        <w:t>πρακτικές</w:t>
      </w:r>
      <w:r w:rsidRPr="0080158B">
        <w:rPr>
          <w:rFonts w:eastAsia="Calibri"/>
          <w:color w:val="000000"/>
          <w:sz w:val="20"/>
          <w:szCs w:val="20"/>
          <w:lang w:val="en-US"/>
        </w:rPr>
        <w:t xml:space="preserve"> STEAM education </w:t>
      </w:r>
      <w:r>
        <w:rPr>
          <w:rFonts w:eastAsia="Calibri"/>
          <w:color w:val="000000"/>
          <w:sz w:val="20"/>
          <w:szCs w:val="20"/>
        </w:rPr>
        <w:t>στην</w:t>
      </w:r>
      <w:r w:rsidRPr="0080158B">
        <w:rPr>
          <w:rFonts w:eastAsia="Calibri"/>
          <w:color w:val="000000"/>
          <w:sz w:val="20"/>
          <w:szCs w:val="20"/>
          <w:lang w:val="en-US"/>
        </w:rPr>
        <w:t xml:space="preserve"> </w:t>
      </w:r>
      <w:r>
        <w:rPr>
          <w:rFonts w:eastAsia="Calibri"/>
          <w:color w:val="000000"/>
          <w:sz w:val="20"/>
          <w:szCs w:val="20"/>
        </w:rPr>
        <w:t>Β</w:t>
      </w:r>
      <w:r w:rsidRPr="0080158B">
        <w:rPr>
          <w:rFonts w:eastAsia="Calibri"/>
          <w:color w:val="000000"/>
          <w:sz w:val="20"/>
          <w:szCs w:val="20"/>
          <w:lang w:val="en-US"/>
        </w:rPr>
        <w:t>/</w:t>
      </w:r>
      <w:proofErr w:type="spellStart"/>
      <w:r>
        <w:rPr>
          <w:rFonts w:eastAsia="Calibri"/>
          <w:color w:val="000000"/>
          <w:sz w:val="20"/>
          <w:szCs w:val="20"/>
        </w:rPr>
        <w:t>θμια</w:t>
      </w:r>
      <w:proofErr w:type="spellEnd"/>
      <w:r w:rsidRPr="0080158B">
        <w:rPr>
          <w:rFonts w:eastAsia="Calibri"/>
          <w:color w:val="000000"/>
          <w:sz w:val="20"/>
          <w:szCs w:val="20"/>
          <w:lang w:val="en-US"/>
        </w:rPr>
        <w:t xml:space="preserve"> </w:t>
      </w:r>
      <w:r>
        <w:rPr>
          <w:rFonts w:eastAsia="Calibri"/>
          <w:color w:val="000000"/>
          <w:sz w:val="20"/>
          <w:szCs w:val="20"/>
        </w:rPr>
        <w:t>εκπαίδευση</w:t>
      </w:r>
    </w:p>
    <w:p w:rsidR="001277F3" w:rsidRPr="0080158B" w:rsidRDefault="00FA5070">
      <w:pPr>
        <w:numPr>
          <w:ilvl w:val="0"/>
          <w:numId w:val="2"/>
        </w:numPr>
        <w:pBdr>
          <w:top w:val="nil"/>
          <w:left w:val="nil"/>
          <w:bottom w:val="nil"/>
          <w:right w:val="nil"/>
          <w:between w:val="nil"/>
        </w:pBdr>
        <w:tabs>
          <w:tab w:val="left" w:pos="2610"/>
        </w:tabs>
        <w:spacing w:after="0" w:line="240" w:lineRule="auto"/>
        <w:rPr>
          <w:rFonts w:eastAsia="Calibri"/>
          <w:color w:val="000000"/>
          <w:sz w:val="20"/>
          <w:szCs w:val="20"/>
          <w:lang w:val="en-US"/>
        </w:rPr>
      </w:pPr>
      <w:r w:rsidRPr="0080158B">
        <w:rPr>
          <w:rFonts w:eastAsia="Calibri"/>
          <w:color w:val="000000"/>
          <w:sz w:val="20"/>
          <w:szCs w:val="20"/>
          <w:lang w:val="en-US"/>
        </w:rPr>
        <w:t xml:space="preserve">Session 5 (Greek): </w:t>
      </w:r>
      <w:r>
        <w:rPr>
          <w:rFonts w:eastAsia="Calibri"/>
          <w:color w:val="000000"/>
          <w:sz w:val="20"/>
          <w:szCs w:val="20"/>
        </w:rPr>
        <w:t>Καλές</w:t>
      </w:r>
      <w:r w:rsidRPr="0080158B">
        <w:rPr>
          <w:rFonts w:eastAsia="Calibri"/>
          <w:color w:val="000000"/>
          <w:sz w:val="20"/>
          <w:szCs w:val="20"/>
          <w:lang w:val="en-US"/>
        </w:rPr>
        <w:t xml:space="preserve"> </w:t>
      </w:r>
      <w:r>
        <w:rPr>
          <w:rFonts w:eastAsia="Calibri"/>
          <w:color w:val="000000"/>
          <w:sz w:val="20"/>
          <w:szCs w:val="20"/>
        </w:rPr>
        <w:t>πρακτικές</w:t>
      </w:r>
      <w:r w:rsidRPr="0080158B">
        <w:rPr>
          <w:rFonts w:eastAsia="Calibri"/>
          <w:color w:val="000000"/>
          <w:sz w:val="20"/>
          <w:szCs w:val="20"/>
          <w:lang w:val="en-US"/>
        </w:rPr>
        <w:t xml:space="preserve"> STEAM education </w:t>
      </w:r>
      <w:r>
        <w:rPr>
          <w:rFonts w:eastAsia="Calibri"/>
          <w:color w:val="000000"/>
          <w:sz w:val="20"/>
          <w:szCs w:val="20"/>
        </w:rPr>
        <w:t>στην</w:t>
      </w:r>
      <w:r w:rsidRPr="0080158B">
        <w:rPr>
          <w:rFonts w:eastAsia="Calibri"/>
          <w:color w:val="000000"/>
          <w:sz w:val="20"/>
          <w:szCs w:val="20"/>
          <w:lang w:val="en-US"/>
        </w:rPr>
        <w:t xml:space="preserve"> </w:t>
      </w:r>
      <w:r>
        <w:rPr>
          <w:rFonts w:eastAsia="Calibri"/>
          <w:color w:val="000000"/>
          <w:sz w:val="20"/>
          <w:szCs w:val="20"/>
        </w:rPr>
        <w:t>Γ</w:t>
      </w:r>
      <w:r w:rsidRPr="0080158B">
        <w:rPr>
          <w:rFonts w:eastAsia="Calibri"/>
          <w:color w:val="000000"/>
          <w:sz w:val="20"/>
          <w:szCs w:val="20"/>
          <w:lang w:val="en-US"/>
        </w:rPr>
        <w:t>/</w:t>
      </w:r>
      <w:proofErr w:type="spellStart"/>
      <w:r>
        <w:rPr>
          <w:rFonts w:eastAsia="Calibri"/>
          <w:color w:val="000000"/>
          <w:sz w:val="20"/>
          <w:szCs w:val="20"/>
        </w:rPr>
        <w:t>θμια</w:t>
      </w:r>
      <w:proofErr w:type="spellEnd"/>
      <w:r w:rsidRPr="0080158B">
        <w:rPr>
          <w:rFonts w:eastAsia="Calibri"/>
          <w:color w:val="000000"/>
          <w:sz w:val="20"/>
          <w:szCs w:val="20"/>
          <w:lang w:val="en-US"/>
        </w:rPr>
        <w:t xml:space="preserve"> </w:t>
      </w:r>
      <w:r>
        <w:rPr>
          <w:rFonts w:eastAsia="Calibri"/>
          <w:color w:val="000000"/>
          <w:sz w:val="20"/>
          <w:szCs w:val="20"/>
        </w:rPr>
        <w:t>εκπαίδευση</w:t>
      </w:r>
    </w:p>
    <w:p w:rsidR="001277F3" w:rsidRPr="0080158B" w:rsidRDefault="001277F3">
      <w:pPr>
        <w:spacing w:after="0" w:line="240" w:lineRule="auto"/>
        <w:ind w:left="720" w:hanging="720"/>
        <w:rPr>
          <w:rFonts w:eastAsia="Calibri"/>
          <w:sz w:val="24"/>
          <w:szCs w:val="24"/>
          <w:lang w:val="en-US"/>
        </w:rPr>
      </w:pPr>
    </w:p>
    <w:p w:rsidR="001277F3" w:rsidRDefault="00FA5070">
      <w:pPr>
        <w:spacing w:after="0" w:line="240" w:lineRule="auto"/>
        <w:ind w:left="720" w:hanging="720"/>
        <w:rPr>
          <w:rFonts w:eastAsia="Calibri"/>
          <w:b/>
          <w:sz w:val="24"/>
          <w:szCs w:val="24"/>
        </w:rPr>
      </w:pPr>
      <w:r>
        <w:rPr>
          <w:rFonts w:eastAsia="Calibri"/>
          <w:b/>
          <w:sz w:val="24"/>
          <w:szCs w:val="24"/>
        </w:rPr>
        <w:t>Εργασίες</w:t>
      </w:r>
    </w:p>
    <w:p w:rsidR="001277F3" w:rsidRDefault="00FA5070">
      <w:pPr>
        <w:spacing w:after="0" w:line="240" w:lineRule="auto"/>
        <w:ind w:firstLine="720"/>
        <w:jc w:val="both"/>
        <w:rPr>
          <w:rFonts w:eastAsia="Calibri"/>
          <w:sz w:val="20"/>
          <w:szCs w:val="20"/>
        </w:rPr>
      </w:pPr>
      <w:r>
        <w:rPr>
          <w:rFonts w:eastAsia="Calibri"/>
          <w:sz w:val="20"/>
          <w:szCs w:val="20"/>
        </w:rPr>
        <w:t xml:space="preserve">Όλες οι εργασίες και οι </w:t>
      </w:r>
      <w:r>
        <w:rPr>
          <w:rFonts w:eastAsia="Calibri"/>
          <w:sz w:val="20"/>
          <w:szCs w:val="20"/>
        </w:rPr>
        <w:t>πρακτικές, εκτός από τις προσκεκλημένες, θα κριθούν με σύστημα κριτών. Η αποδοχή των</w:t>
      </w:r>
      <w:r w:rsidR="0080158B">
        <w:rPr>
          <w:rFonts w:eastAsia="Calibri"/>
          <w:sz w:val="20"/>
          <w:szCs w:val="20"/>
        </w:rPr>
        <w:t xml:space="preserve"> ε</w:t>
      </w:r>
      <w:bookmarkStart w:id="0" w:name="_GoBack"/>
      <w:bookmarkEnd w:id="0"/>
      <w:r>
        <w:rPr>
          <w:rFonts w:eastAsia="Calibri"/>
          <w:sz w:val="20"/>
          <w:szCs w:val="20"/>
        </w:rPr>
        <w:t>ργασιών που θα παρουσιαστούν στο Συνέδριο βασίζεται στην πρωτοτυπία και στην ποιότητα κάθε εργασίας και πρακτικής. Όλες οι εργασίες και πρακτικές οι οποίες θα γίνουν δεκτές</w:t>
      </w:r>
      <w:r>
        <w:rPr>
          <w:rFonts w:eastAsia="Calibri"/>
          <w:sz w:val="20"/>
          <w:szCs w:val="20"/>
        </w:rPr>
        <w:t xml:space="preserve"> για παρουσίαση θα δημοσιευτούν στα Πρακτικά του Συνεδρίου.</w:t>
      </w:r>
    </w:p>
    <w:p w:rsidR="001277F3" w:rsidRDefault="001277F3">
      <w:pPr>
        <w:spacing w:after="0" w:line="240" w:lineRule="auto"/>
        <w:ind w:left="720" w:hanging="720"/>
        <w:rPr>
          <w:rFonts w:eastAsia="Calibri"/>
          <w:sz w:val="24"/>
          <w:szCs w:val="24"/>
        </w:rPr>
      </w:pPr>
    </w:p>
    <w:p w:rsidR="001277F3" w:rsidRDefault="00FA5070">
      <w:pPr>
        <w:spacing w:after="0" w:line="240" w:lineRule="auto"/>
        <w:ind w:left="720" w:hanging="720"/>
        <w:rPr>
          <w:rFonts w:eastAsia="Calibri"/>
          <w:b/>
          <w:sz w:val="24"/>
          <w:szCs w:val="24"/>
        </w:rPr>
      </w:pPr>
      <w:r>
        <w:rPr>
          <w:rFonts w:eastAsia="Calibri"/>
          <w:b/>
          <w:sz w:val="24"/>
          <w:szCs w:val="24"/>
        </w:rPr>
        <w:t>Πληροφορίες</w:t>
      </w:r>
    </w:p>
    <w:p w:rsidR="001277F3" w:rsidRDefault="00FA5070">
      <w:pPr>
        <w:spacing w:after="0" w:line="240" w:lineRule="auto"/>
        <w:jc w:val="both"/>
        <w:rPr>
          <w:rFonts w:eastAsia="Calibri"/>
          <w:sz w:val="24"/>
          <w:szCs w:val="24"/>
        </w:rPr>
      </w:pPr>
      <w:r>
        <w:rPr>
          <w:rFonts w:eastAsia="Calibri"/>
          <w:sz w:val="24"/>
          <w:szCs w:val="24"/>
        </w:rPr>
        <w:t xml:space="preserve">Περισσότερες πληροφορίες στους </w:t>
      </w:r>
      <w:proofErr w:type="spellStart"/>
      <w:r>
        <w:rPr>
          <w:rFonts w:eastAsia="Calibri"/>
          <w:sz w:val="24"/>
          <w:szCs w:val="24"/>
        </w:rPr>
        <w:t>ιστότοπους</w:t>
      </w:r>
      <w:proofErr w:type="spellEnd"/>
      <w:r>
        <w:rPr>
          <w:rFonts w:eastAsia="Calibri"/>
          <w:sz w:val="24"/>
          <w:szCs w:val="24"/>
        </w:rPr>
        <w:t>:</w:t>
      </w:r>
    </w:p>
    <w:p w:rsidR="001277F3" w:rsidRDefault="00FA5070">
      <w:pPr>
        <w:numPr>
          <w:ilvl w:val="0"/>
          <w:numId w:val="1"/>
        </w:numPr>
        <w:pBdr>
          <w:top w:val="nil"/>
          <w:left w:val="nil"/>
          <w:bottom w:val="nil"/>
          <w:right w:val="nil"/>
          <w:between w:val="nil"/>
        </w:pBdr>
        <w:spacing w:after="0" w:line="240" w:lineRule="auto"/>
        <w:jc w:val="both"/>
        <w:rPr>
          <w:rFonts w:eastAsia="Calibri"/>
          <w:color w:val="000000"/>
          <w:sz w:val="24"/>
          <w:szCs w:val="24"/>
        </w:rPr>
      </w:pPr>
      <w:bookmarkStart w:id="1" w:name="_heading=h.1fob9te" w:colFirst="0" w:colLast="0"/>
      <w:bookmarkEnd w:id="1"/>
      <w:proofErr w:type="spellStart"/>
      <w:r>
        <w:rPr>
          <w:rFonts w:eastAsia="Calibri"/>
          <w:color w:val="000000"/>
          <w:sz w:val="24"/>
          <w:szCs w:val="24"/>
        </w:rPr>
        <w:t>Ιστότοπος</w:t>
      </w:r>
      <w:proofErr w:type="spellEnd"/>
      <w:r>
        <w:rPr>
          <w:rFonts w:eastAsia="Calibri"/>
          <w:color w:val="000000"/>
          <w:sz w:val="24"/>
          <w:szCs w:val="24"/>
        </w:rPr>
        <w:t xml:space="preserve"> Συνεδρίου: </w:t>
      </w:r>
      <w:hyperlink r:id="rId15">
        <w:r>
          <w:rPr>
            <w:rFonts w:eastAsia="Calibri"/>
            <w:color w:val="0000FF"/>
            <w:sz w:val="24"/>
            <w:szCs w:val="24"/>
            <w:highlight w:val="white"/>
            <w:u w:val="single"/>
          </w:rPr>
          <w:t>https://steamonedu.eu/</w:t>
        </w:r>
      </w:hyperlink>
      <w:r>
        <w:rPr>
          <w:rFonts w:eastAsia="Calibri"/>
          <w:color w:val="0000FF"/>
          <w:sz w:val="24"/>
          <w:szCs w:val="24"/>
          <w:highlight w:val="white"/>
          <w:u w:val="single"/>
        </w:rPr>
        <w:t>STEAM2021Conference</w:t>
      </w:r>
    </w:p>
    <w:p w:rsidR="001277F3" w:rsidRDefault="00FA5070">
      <w:pPr>
        <w:numPr>
          <w:ilvl w:val="0"/>
          <w:numId w:val="1"/>
        </w:numPr>
        <w:pBdr>
          <w:top w:val="nil"/>
          <w:left w:val="nil"/>
          <w:bottom w:val="nil"/>
          <w:right w:val="nil"/>
          <w:between w:val="nil"/>
        </w:pBdr>
        <w:spacing w:after="0" w:line="240" w:lineRule="auto"/>
        <w:jc w:val="both"/>
        <w:rPr>
          <w:rFonts w:eastAsia="Calibri"/>
          <w:sz w:val="24"/>
          <w:szCs w:val="24"/>
        </w:rPr>
      </w:pPr>
      <w:proofErr w:type="spellStart"/>
      <w:r>
        <w:rPr>
          <w:rFonts w:eastAsia="Calibri"/>
          <w:color w:val="000000"/>
          <w:sz w:val="24"/>
          <w:szCs w:val="24"/>
        </w:rPr>
        <w:t>Ιστότοπος</w:t>
      </w:r>
      <w:proofErr w:type="spellEnd"/>
      <w:r>
        <w:rPr>
          <w:rFonts w:eastAsia="Calibri"/>
          <w:color w:val="000000"/>
          <w:sz w:val="24"/>
          <w:szCs w:val="24"/>
        </w:rPr>
        <w:t xml:space="preserve"> </w:t>
      </w:r>
      <w:r>
        <w:rPr>
          <w:rFonts w:eastAsia="Calibri"/>
          <w:color w:val="333333"/>
          <w:sz w:val="24"/>
          <w:szCs w:val="24"/>
          <w:highlight w:val="white"/>
        </w:rPr>
        <w:t xml:space="preserve">ΠΕ.Κ.Ε.Σ. Πάτρας: </w:t>
      </w:r>
      <w:hyperlink r:id="rId16">
        <w:r>
          <w:rPr>
            <w:rFonts w:eastAsia="Calibri"/>
            <w:color w:val="0000FF"/>
            <w:sz w:val="24"/>
            <w:szCs w:val="24"/>
            <w:u w:val="single"/>
          </w:rPr>
          <w:t>https://blogs.sch.gr/pekesde/</w:t>
        </w:r>
      </w:hyperlink>
    </w:p>
    <w:p w:rsidR="001277F3" w:rsidRDefault="00FA5070">
      <w:pPr>
        <w:numPr>
          <w:ilvl w:val="0"/>
          <w:numId w:val="1"/>
        </w:numPr>
        <w:pBdr>
          <w:top w:val="nil"/>
          <w:left w:val="nil"/>
          <w:bottom w:val="nil"/>
          <w:right w:val="nil"/>
          <w:between w:val="nil"/>
        </w:pBdr>
        <w:spacing w:after="0" w:line="240" w:lineRule="auto"/>
        <w:rPr>
          <w:rFonts w:eastAsia="Calibri"/>
          <w:color w:val="050505"/>
          <w:sz w:val="24"/>
          <w:szCs w:val="24"/>
          <w:highlight w:val="white"/>
        </w:rPr>
      </w:pPr>
      <w:proofErr w:type="spellStart"/>
      <w:r>
        <w:rPr>
          <w:rFonts w:eastAsia="Calibri"/>
          <w:color w:val="050505"/>
          <w:sz w:val="24"/>
          <w:szCs w:val="24"/>
          <w:highlight w:val="white"/>
        </w:rPr>
        <w:t>Ιστότοπος</w:t>
      </w:r>
      <w:proofErr w:type="spellEnd"/>
      <w:r>
        <w:rPr>
          <w:rFonts w:eastAsia="Calibri"/>
          <w:color w:val="050505"/>
          <w:sz w:val="24"/>
          <w:szCs w:val="24"/>
          <w:highlight w:val="white"/>
        </w:rPr>
        <w:t xml:space="preserve"> Ε.Α.Π.: </w:t>
      </w:r>
      <w:hyperlink r:id="rId17">
        <w:r>
          <w:rPr>
            <w:rFonts w:eastAsia="Calibri"/>
            <w:color w:val="0000FF"/>
            <w:sz w:val="24"/>
            <w:szCs w:val="24"/>
            <w:highlight w:val="white"/>
            <w:u w:val="single"/>
          </w:rPr>
          <w:t>http://daissy.eap.gr/</w:t>
        </w:r>
      </w:hyperlink>
      <w:r>
        <w:rPr>
          <w:rFonts w:eastAsia="Calibri"/>
          <w:color w:val="050505"/>
          <w:sz w:val="24"/>
          <w:szCs w:val="24"/>
          <w:highlight w:val="white"/>
        </w:rPr>
        <w:t xml:space="preserve"> </w:t>
      </w:r>
    </w:p>
    <w:p w:rsidR="001277F3" w:rsidRDefault="00FA5070">
      <w:pPr>
        <w:numPr>
          <w:ilvl w:val="0"/>
          <w:numId w:val="1"/>
        </w:numPr>
        <w:pBdr>
          <w:top w:val="nil"/>
          <w:left w:val="nil"/>
          <w:bottom w:val="nil"/>
          <w:right w:val="nil"/>
          <w:between w:val="nil"/>
        </w:pBdr>
        <w:spacing w:after="0" w:line="240" w:lineRule="auto"/>
        <w:rPr>
          <w:rFonts w:eastAsia="Calibri"/>
          <w:color w:val="050505"/>
          <w:sz w:val="24"/>
          <w:szCs w:val="24"/>
          <w:highlight w:val="white"/>
        </w:rPr>
      </w:pPr>
      <w:proofErr w:type="spellStart"/>
      <w:r>
        <w:rPr>
          <w:rFonts w:eastAsia="Calibri"/>
          <w:color w:val="000000"/>
          <w:sz w:val="24"/>
          <w:szCs w:val="24"/>
        </w:rPr>
        <w:t>Ιστότοπος</w:t>
      </w:r>
      <w:proofErr w:type="spellEnd"/>
      <w:r>
        <w:rPr>
          <w:rFonts w:eastAsia="Calibri"/>
          <w:color w:val="000000"/>
          <w:sz w:val="24"/>
          <w:szCs w:val="24"/>
        </w:rPr>
        <w:t xml:space="preserve"> </w:t>
      </w:r>
      <w:r>
        <w:rPr>
          <w:rFonts w:eastAsia="Calibri"/>
          <w:color w:val="050505"/>
          <w:sz w:val="24"/>
          <w:szCs w:val="24"/>
          <w:highlight w:val="white"/>
        </w:rPr>
        <w:t xml:space="preserve">Έργου </w:t>
      </w:r>
      <w:proofErr w:type="spellStart"/>
      <w:r>
        <w:rPr>
          <w:rFonts w:eastAsia="Calibri"/>
          <w:color w:val="050505"/>
          <w:sz w:val="24"/>
          <w:szCs w:val="24"/>
          <w:highlight w:val="white"/>
        </w:rPr>
        <w:t>STEΑMonEDU</w:t>
      </w:r>
      <w:proofErr w:type="spellEnd"/>
      <w:r>
        <w:rPr>
          <w:rFonts w:eastAsia="Calibri"/>
          <w:color w:val="050505"/>
          <w:sz w:val="24"/>
          <w:szCs w:val="24"/>
          <w:highlight w:val="white"/>
        </w:rPr>
        <w:t xml:space="preserve">: </w:t>
      </w:r>
      <w:hyperlink r:id="rId18">
        <w:r>
          <w:rPr>
            <w:rFonts w:eastAsia="Calibri"/>
            <w:color w:val="0000FF"/>
            <w:sz w:val="24"/>
            <w:szCs w:val="24"/>
            <w:highlight w:val="white"/>
            <w:u w:val="single"/>
          </w:rPr>
          <w:t>https://steamonedu.eu/</w:t>
        </w:r>
      </w:hyperlink>
      <w:r>
        <w:rPr>
          <w:rFonts w:eastAsia="Calibri"/>
          <w:color w:val="050505"/>
          <w:sz w:val="24"/>
          <w:szCs w:val="24"/>
          <w:highlight w:val="white"/>
        </w:rPr>
        <w:t xml:space="preserve"> </w:t>
      </w:r>
    </w:p>
    <w:p w:rsidR="001277F3" w:rsidRDefault="001277F3">
      <w:pPr>
        <w:spacing w:after="0" w:line="240" w:lineRule="auto"/>
        <w:jc w:val="both"/>
        <w:rPr>
          <w:rFonts w:eastAsia="Calibri"/>
          <w:sz w:val="24"/>
          <w:szCs w:val="24"/>
        </w:rPr>
      </w:pPr>
    </w:p>
    <w:p w:rsidR="001277F3" w:rsidRDefault="00FA5070">
      <w:pPr>
        <w:spacing w:after="0" w:line="240" w:lineRule="auto"/>
        <w:ind w:left="720" w:hanging="720"/>
        <w:rPr>
          <w:b/>
          <w:sz w:val="24"/>
          <w:szCs w:val="24"/>
        </w:rPr>
      </w:pPr>
      <w:r>
        <w:rPr>
          <w:rFonts w:eastAsia="Calibri"/>
          <w:b/>
          <w:sz w:val="24"/>
          <w:szCs w:val="24"/>
        </w:rPr>
        <w:t>Σημαντικές ημερομηνίες</w:t>
      </w:r>
    </w:p>
    <w:p w:rsidR="001277F3" w:rsidRDefault="00FA5070">
      <w:pPr>
        <w:numPr>
          <w:ilvl w:val="0"/>
          <w:numId w:val="3"/>
        </w:numPr>
        <w:spacing w:after="0" w:line="240" w:lineRule="auto"/>
        <w:rPr>
          <w:rFonts w:eastAsia="Calibri"/>
          <w:color w:val="000000"/>
          <w:sz w:val="24"/>
          <w:szCs w:val="24"/>
        </w:rPr>
      </w:pPr>
      <w:r>
        <w:rPr>
          <w:b/>
          <w:sz w:val="24"/>
          <w:szCs w:val="24"/>
        </w:rPr>
        <w:t xml:space="preserve">05 Φεβρουαρίου </w:t>
      </w:r>
      <w:r>
        <w:rPr>
          <w:rFonts w:eastAsia="Calibri"/>
          <w:b/>
          <w:color w:val="000000"/>
          <w:sz w:val="24"/>
          <w:szCs w:val="24"/>
        </w:rPr>
        <w:t>2021</w:t>
      </w:r>
      <w:r>
        <w:rPr>
          <w:rFonts w:eastAsia="Calibri"/>
          <w:color w:val="000000"/>
          <w:sz w:val="24"/>
          <w:szCs w:val="24"/>
        </w:rPr>
        <w:t>: 2</w:t>
      </w:r>
      <w:r>
        <w:rPr>
          <w:rFonts w:eastAsia="Calibri"/>
          <w:color w:val="000000"/>
          <w:sz w:val="24"/>
          <w:szCs w:val="24"/>
          <w:vertAlign w:val="superscript"/>
        </w:rPr>
        <w:t>η</w:t>
      </w:r>
      <w:r>
        <w:rPr>
          <w:rFonts w:eastAsia="Calibri"/>
          <w:color w:val="000000"/>
          <w:sz w:val="24"/>
          <w:szCs w:val="24"/>
        </w:rPr>
        <w:t xml:space="preserve"> Ανακοίνωση </w:t>
      </w:r>
    </w:p>
    <w:p w:rsidR="001277F3" w:rsidRDefault="00FA5070">
      <w:pPr>
        <w:numPr>
          <w:ilvl w:val="0"/>
          <w:numId w:val="3"/>
        </w:numPr>
        <w:pBdr>
          <w:top w:val="nil"/>
          <w:left w:val="nil"/>
          <w:bottom w:val="nil"/>
          <w:right w:val="nil"/>
          <w:between w:val="nil"/>
        </w:pBdr>
        <w:spacing w:after="0" w:line="240" w:lineRule="auto"/>
        <w:rPr>
          <w:rFonts w:eastAsia="Calibri"/>
          <w:color w:val="000000"/>
          <w:sz w:val="24"/>
          <w:szCs w:val="24"/>
        </w:rPr>
      </w:pPr>
      <w:r>
        <w:rPr>
          <w:b/>
          <w:sz w:val="24"/>
          <w:szCs w:val="24"/>
        </w:rPr>
        <w:t>20</w:t>
      </w:r>
      <w:r>
        <w:rPr>
          <w:rFonts w:eastAsia="Calibri"/>
          <w:b/>
          <w:color w:val="000000"/>
          <w:sz w:val="24"/>
          <w:szCs w:val="24"/>
        </w:rPr>
        <w:t xml:space="preserve"> Φεβρουαρίου 2021</w:t>
      </w:r>
      <w:r>
        <w:rPr>
          <w:rFonts w:eastAsia="Calibri"/>
          <w:color w:val="000000"/>
          <w:sz w:val="24"/>
          <w:szCs w:val="24"/>
        </w:rPr>
        <w:t>: Υποβολή προτάσεων για ειδικής μορφής συνεδρίες</w:t>
      </w:r>
    </w:p>
    <w:p w:rsidR="001277F3" w:rsidRDefault="00FA5070">
      <w:pPr>
        <w:numPr>
          <w:ilvl w:val="0"/>
          <w:numId w:val="3"/>
        </w:numPr>
        <w:pBdr>
          <w:top w:val="nil"/>
          <w:left w:val="nil"/>
          <w:bottom w:val="nil"/>
          <w:right w:val="nil"/>
          <w:between w:val="nil"/>
        </w:pBdr>
        <w:spacing w:after="0" w:line="240" w:lineRule="auto"/>
        <w:rPr>
          <w:rFonts w:eastAsia="Calibri"/>
          <w:color w:val="000000"/>
          <w:sz w:val="24"/>
          <w:szCs w:val="24"/>
        </w:rPr>
      </w:pPr>
      <w:r>
        <w:rPr>
          <w:b/>
          <w:sz w:val="24"/>
          <w:szCs w:val="24"/>
        </w:rPr>
        <w:t>05</w:t>
      </w:r>
      <w:r>
        <w:rPr>
          <w:rFonts w:eastAsia="Calibri"/>
          <w:b/>
          <w:color w:val="000000"/>
          <w:sz w:val="24"/>
          <w:szCs w:val="24"/>
        </w:rPr>
        <w:t>-28 Φεβρουαρίου 2021</w:t>
      </w:r>
      <w:r>
        <w:rPr>
          <w:rFonts w:eastAsia="Calibri"/>
          <w:color w:val="000000"/>
          <w:sz w:val="24"/>
          <w:szCs w:val="24"/>
        </w:rPr>
        <w:t xml:space="preserve">: Υποβολή εργασιών </w:t>
      </w:r>
      <w:r>
        <w:rPr>
          <w:rFonts w:eastAsia="Calibri"/>
          <w:color w:val="000000"/>
          <w:sz w:val="24"/>
          <w:szCs w:val="24"/>
          <w:u w:val="single"/>
        </w:rPr>
        <w:t>(πλήρη κείμενα)</w:t>
      </w:r>
      <w:r>
        <w:rPr>
          <w:rFonts w:eastAsia="Calibri"/>
          <w:color w:val="000000"/>
          <w:sz w:val="24"/>
          <w:szCs w:val="24"/>
        </w:rPr>
        <w:t xml:space="preserve"> για κρίση  </w:t>
      </w:r>
    </w:p>
    <w:p w:rsidR="001277F3" w:rsidRDefault="00FA5070">
      <w:pPr>
        <w:numPr>
          <w:ilvl w:val="0"/>
          <w:numId w:val="3"/>
        </w:numPr>
        <w:pBdr>
          <w:top w:val="nil"/>
          <w:left w:val="nil"/>
          <w:bottom w:val="nil"/>
          <w:right w:val="nil"/>
          <w:between w:val="nil"/>
        </w:pBdr>
        <w:spacing w:after="0" w:line="240" w:lineRule="auto"/>
        <w:rPr>
          <w:rFonts w:eastAsia="Calibri"/>
          <w:color w:val="000000"/>
          <w:sz w:val="24"/>
          <w:szCs w:val="24"/>
        </w:rPr>
      </w:pPr>
      <w:r>
        <w:rPr>
          <w:rFonts w:eastAsia="Calibri"/>
          <w:b/>
          <w:color w:val="000000"/>
          <w:sz w:val="24"/>
          <w:szCs w:val="24"/>
        </w:rPr>
        <w:t>10 Μαρτίου 2021</w:t>
      </w:r>
      <w:r>
        <w:rPr>
          <w:rFonts w:eastAsia="Calibri"/>
          <w:color w:val="000000"/>
          <w:sz w:val="24"/>
          <w:szCs w:val="24"/>
        </w:rPr>
        <w:t>: Ενημέρωση αποδοχής ειδικής μορφής συνεδριών</w:t>
      </w:r>
    </w:p>
    <w:p w:rsidR="001277F3" w:rsidRDefault="00FA5070">
      <w:pPr>
        <w:numPr>
          <w:ilvl w:val="0"/>
          <w:numId w:val="3"/>
        </w:numPr>
        <w:pBdr>
          <w:top w:val="nil"/>
          <w:left w:val="nil"/>
          <w:bottom w:val="nil"/>
          <w:right w:val="nil"/>
          <w:between w:val="nil"/>
        </w:pBdr>
        <w:spacing w:after="0" w:line="240" w:lineRule="auto"/>
        <w:rPr>
          <w:rFonts w:eastAsia="Calibri"/>
          <w:color w:val="000000"/>
          <w:sz w:val="24"/>
          <w:szCs w:val="24"/>
        </w:rPr>
      </w:pPr>
      <w:r>
        <w:rPr>
          <w:rFonts w:eastAsia="Calibri"/>
          <w:b/>
          <w:color w:val="000000"/>
          <w:sz w:val="24"/>
          <w:szCs w:val="24"/>
        </w:rPr>
        <w:t>22 Μαρτίου 2021:</w:t>
      </w:r>
      <w:r>
        <w:rPr>
          <w:rFonts w:eastAsia="Calibri"/>
          <w:color w:val="000000"/>
          <w:sz w:val="24"/>
          <w:szCs w:val="24"/>
        </w:rPr>
        <w:t xml:space="preserve"> Ενημέρωση αποδοχής εργασιών</w:t>
      </w:r>
    </w:p>
    <w:p w:rsidR="001277F3" w:rsidRDefault="00FA5070">
      <w:pPr>
        <w:numPr>
          <w:ilvl w:val="0"/>
          <w:numId w:val="3"/>
        </w:numPr>
        <w:pBdr>
          <w:top w:val="nil"/>
          <w:left w:val="nil"/>
          <w:bottom w:val="nil"/>
          <w:right w:val="nil"/>
          <w:between w:val="nil"/>
        </w:pBdr>
        <w:spacing w:after="0" w:line="240" w:lineRule="auto"/>
        <w:rPr>
          <w:rFonts w:eastAsia="Calibri"/>
          <w:color w:val="000000"/>
          <w:sz w:val="24"/>
          <w:szCs w:val="24"/>
        </w:rPr>
      </w:pPr>
      <w:r>
        <w:rPr>
          <w:rFonts w:eastAsia="Calibri"/>
          <w:b/>
          <w:color w:val="000000"/>
          <w:sz w:val="24"/>
          <w:szCs w:val="24"/>
        </w:rPr>
        <w:t>12 Απριλίου 2021:</w:t>
      </w:r>
      <w:r>
        <w:rPr>
          <w:rFonts w:eastAsia="Calibri"/>
          <w:color w:val="000000"/>
          <w:sz w:val="24"/>
          <w:szCs w:val="24"/>
        </w:rPr>
        <w:t xml:space="preserve"> Οριστική υποβολή κειμένων εισηγήσεων που έχουν εγκριθεί – Εγγραφή εισηγητών.</w:t>
      </w:r>
    </w:p>
    <w:p w:rsidR="001277F3" w:rsidRDefault="00FA5070">
      <w:pPr>
        <w:numPr>
          <w:ilvl w:val="0"/>
          <w:numId w:val="3"/>
        </w:numPr>
        <w:pBdr>
          <w:top w:val="nil"/>
          <w:left w:val="nil"/>
          <w:bottom w:val="nil"/>
          <w:right w:val="nil"/>
          <w:between w:val="nil"/>
        </w:pBdr>
        <w:spacing w:after="0" w:line="240" w:lineRule="auto"/>
        <w:rPr>
          <w:rFonts w:eastAsia="Calibri"/>
          <w:color w:val="000000"/>
          <w:sz w:val="24"/>
          <w:szCs w:val="24"/>
        </w:rPr>
      </w:pPr>
      <w:r>
        <w:rPr>
          <w:rFonts w:eastAsia="Calibri"/>
          <w:b/>
          <w:color w:val="000000"/>
          <w:sz w:val="24"/>
          <w:szCs w:val="24"/>
        </w:rPr>
        <w:t>23 Απριλίου 2021:</w:t>
      </w:r>
      <w:r>
        <w:rPr>
          <w:rFonts w:eastAsia="Calibri"/>
          <w:color w:val="000000"/>
          <w:sz w:val="24"/>
          <w:szCs w:val="24"/>
        </w:rPr>
        <w:t xml:space="preserve"> Ανακοίνωση προγράμματος</w:t>
      </w:r>
    </w:p>
    <w:p w:rsidR="001277F3" w:rsidRDefault="00FA5070">
      <w:pPr>
        <w:numPr>
          <w:ilvl w:val="0"/>
          <w:numId w:val="3"/>
        </w:numPr>
        <w:pBdr>
          <w:top w:val="nil"/>
          <w:left w:val="nil"/>
          <w:bottom w:val="nil"/>
          <w:right w:val="nil"/>
          <w:between w:val="nil"/>
        </w:pBdr>
        <w:spacing w:after="280" w:line="240" w:lineRule="auto"/>
        <w:rPr>
          <w:rFonts w:eastAsia="Calibri"/>
          <w:color w:val="000000"/>
          <w:sz w:val="24"/>
          <w:szCs w:val="24"/>
        </w:rPr>
      </w:pPr>
      <w:r>
        <w:rPr>
          <w:rFonts w:eastAsia="Calibri"/>
          <w:b/>
          <w:color w:val="000000"/>
          <w:sz w:val="24"/>
          <w:szCs w:val="24"/>
        </w:rPr>
        <w:t>7 – 9 Μαΐου 2021:</w:t>
      </w:r>
      <w:r>
        <w:rPr>
          <w:rFonts w:eastAsia="Calibri"/>
          <w:color w:val="000000"/>
          <w:sz w:val="24"/>
          <w:szCs w:val="24"/>
        </w:rPr>
        <w:t xml:space="preserve"> Διεξαγωγή Συνεδρίου</w:t>
      </w:r>
    </w:p>
    <w:sectPr w:rsidR="001277F3">
      <w:headerReference w:type="default" r:id="rId19"/>
      <w:pgSz w:w="11906" w:h="16838"/>
      <w:pgMar w:top="964" w:right="1418" w:bottom="964" w:left="179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5070" w:rsidRDefault="00FA5070">
      <w:pPr>
        <w:spacing w:after="0" w:line="240" w:lineRule="auto"/>
      </w:pPr>
      <w:r>
        <w:separator/>
      </w:r>
    </w:p>
  </w:endnote>
  <w:endnote w:type="continuationSeparator" w:id="0">
    <w:p w:rsidR="00FA5070" w:rsidRDefault="00FA5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687" w:usb1="00000000" w:usb2="00000000" w:usb3="00000000" w:csb0="0000009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5070" w:rsidRDefault="00FA5070">
      <w:pPr>
        <w:spacing w:after="0" w:line="240" w:lineRule="auto"/>
      </w:pPr>
      <w:r>
        <w:separator/>
      </w:r>
    </w:p>
  </w:footnote>
  <w:footnote w:type="continuationSeparator" w:id="0">
    <w:p w:rsidR="00FA5070" w:rsidRDefault="00FA50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7F3" w:rsidRDefault="00FA5070">
    <w:pPr>
      <w:pBdr>
        <w:top w:val="nil"/>
        <w:left w:val="nil"/>
        <w:bottom w:val="nil"/>
        <w:right w:val="nil"/>
        <w:between w:val="nil"/>
      </w:pBdr>
      <w:tabs>
        <w:tab w:val="center" w:pos="4153"/>
        <w:tab w:val="right" w:pos="8306"/>
      </w:tabs>
      <w:spacing w:after="0" w:line="240" w:lineRule="auto"/>
      <w:rPr>
        <w:rFonts w:eastAsia="Calibri"/>
        <w:color w:val="000000"/>
      </w:rPr>
    </w:pPr>
    <w:r>
      <w:rPr>
        <w:rFonts w:eastAsia="Calibri"/>
        <w:noProof/>
        <w:color w:val="000000"/>
      </w:rPr>
      <w:drawing>
        <wp:inline distT="0" distB="0" distL="0" distR="0">
          <wp:extent cx="5486400" cy="478790"/>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5486400" cy="478790"/>
                  </a:xfrm>
                  <a:prstGeom prst="rect">
                    <a:avLst/>
                  </a:prstGeom>
                  <a:ln/>
                </pic:spPr>
              </pic:pic>
            </a:graphicData>
          </a:graphic>
        </wp:inline>
      </w:drawing>
    </w:r>
  </w:p>
  <w:p w:rsidR="001277F3" w:rsidRDefault="00FA5070">
    <w:pPr>
      <w:pBdr>
        <w:top w:val="nil"/>
        <w:left w:val="nil"/>
        <w:bottom w:val="nil"/>
        <w:right w:val="nil"/>
        <w:between w:val="nil"/>
      </w:pBdr>
      <w:tabs>
        <w:tab w:val="center" w:pos="4153"/>
        <w:tab w:val="right" w:pos="8306"/>
      </w:tabs>
      <w:spacing w:after="0" w:line="240" w:lineRule="auto"/>
      <w:jc w:val="center"/>
    </w:pPr>
    <w:r>
      <w:rPr>
        <w:noProof/>
      </w:rPr>
      <w:drawing>
        <wp:inline distT="114300" distB="114300" distL="114300" distR="114300">
          <wp:extent cx="667899" cy="280353"/>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a:stretch>
                    <a:fillRect/>
                  </a:stretch>
                </pic:blipFill>
                <pic:spPr>
                  <a:xfrm>
                    <a:off x="0" y="0"/>
                    <a:ext cx="667899" cy="280353"/>
                  </a:xfrm>
                  <a:prstGeom prst="rect">
                    <a:avLst/>
                  </a:prstGeom>
                  <a:ln/>
                </pic:spPr>
              </pic:pic>
            </a:graphicData>
          </a:graphic>
        </wp:inline>
      </w:drawing>
    </w:r>
    <w:r>
      <w:t xml:space="preserve"> </w:t>
    </w:r>
    <w:r>
      <w:rPr>
        <w:noProof/>
      </w:rPr>
      <w:drawing>
        <wp:inline distT="114300" distB="114300" distL="114300" distR="114300">
          <wp:extent cx="710995" cy="290862"/>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710995" cy="290862"/>
                  </a:xfrm>
                  <a:prstGeom prst="rect">
                    <a:avLst/>
                  </a:prstGeom>
                  <a:ln/>
                </pic:spPr>
              </pic:pic>
            </a:graphicData>
          </a:graphic>
        </wp:inline>
      </w:drawing>
    </w:r>
    <w:r>
      <w:rPr>
        <w:b/>
        <w:noProof/>
        <w:sz w:val="32"/>
        <w:szCs w:val="32"/>
      </w:rPr>
      <w:drawing>
        <wp:inline distT="114300" distB="114300" distL="114300" distR="114300">
          <wp:extent cx="650804" cy="366078"/>
          <wp:effectExtent l="0" t="0" r="0" b="0"/>
          <wp:docPr id="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4"/>
                  <a:srcRect/>
                  <a:stretch>
                    <a:fillRect/>
                  </a:stretch>
                </pic:blipFill>
                <pic:spPr>
                  <a:xfrm>
                    <a:off x="0" y="0"/>
                    <a:ext cx="650804" cy="366078"/>
                  </a:xfrm>
                  <a:prstGeom prst="rect">
                    <a:avLst/>
                  </a:prstGeom>
                  <a:ln/>
                </pic:spPr>
              </pic:pic>
            </a:graphicData>
          </a:graphic>
        </wp:inline>
      </w:drawing>
    </w:r>
    <w:r>
      <w:rPr>
        <w:b/>
        <w:noProof/>
        <w:sz w:val="32"/>
        <w:szCs w:val="32"/>
      </w:rPr>
      <w:drawing>
        <wp:inline distT="114300" distB="114300" distL="114300" distR="114300">
          <wp:extent cx="320258" cy="365512"/>
          <wp:effectExtent l="0" t="0" r="0" b="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320258" cy="365512"/>
                  </a:xfrm>
                  <a:prstGeom prst="rect">
                    <a:avLst/>
                  </a:prstGeom>
                  <a:ln/>
                </pic:spPr>
              </pic:pic>
            </a:graphicData>
          </a:graphic>
        </wp:inline>
      </w:drawing>
    </w:r>
  </w:p>
  <w:p w:rsidR="001277F3" w:rsidRDefault="001277F3">
    <w:pPr>
      <w:pBdr>
        <w:top w:val="nil"/>
        <w:left w:val="nil"/>
        <w:bottom w:val="nil"/>
        <w:right w:val="nil"/>
        <w:between w:val="nil"/>
      </w:pBdr>
      <w:tabs>
        <w:tab w:val="center" w:pos="4153"/>
        <w:tab w:val="right" w:pos="8306"/>
      </w:tabs>
      <w:spacing w:after="0" w:line="240" w:lineRule="auto"/>
      <w:rPr>
        <w:rFonts w:eastAsia="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0482E"/>
    <w:multiLevelType w:val="multilevel"/>
    <w:tmpl w:val="B02E7BD0"/>
    <w:lvl w:ilvl="0">
      <w:start w:val="1"/>
      <w:numFmt w:val="bullet"/>
      <w:lvlText w:val="●"/>
      <w:lvlJc w:val="left"/>
      <w:pPr>
        <w:ind w:left="900" w:hanging="360"/>
      </w:pPr>
      <w:rPr>
        <w:rFonts w:ascii="Noto Sans Symbols" w:eastAsia="Noto Sans Symbols" w:hAnsi="Noto Sans Symbols" w:cs="Noto Sans Symbols"/>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1" w15:restartNumberingAfterBreak="0">
    <w:nsid w:val="5DB830D3"/>
    <w:multiLevelType w:val="multilevel"/>
    <w:tmpl w:val="994C74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E27708B"/>
    <w:multiLevelType w:val="multilevel"/>
    <w:tmpl w:val="9A1A67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7F3"/>
    <w:rsid w:val="001277F3"/>
    <w:rsid w:val="0080158B"/>
    <w:rsid w:val="00FA507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FFF21"/>
  <w15:docId w15:val="{D084FC49-159C-4F1A-B136-0D4BFD56C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l-GR" w:eastAsia="el-G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73143"/>
    <w:rPr>
      <w:rFonts w:eastAsia="Times New Roman"/>
      <w:lang w:eastAsia="en-US"/>
    </w:rPr>
  </w:style>
  <w:style w:type="paragraph" w:styleId="1">
    <w:name w:val="heading 1"/>
    <w:basedOn w:val="10"/>
    <w:next w:val="10"/>
    <w:uiPriority w:val="9"/>
    <w:qFormat/>
    <w:rsid w:val="00945D54"/>
    <w:pPr>
      <w:keepNext/>
      <w:keepLines/>
      <w:spacing w:before="480" w:after="120"/>
      <w:outlineLvl w:val="0"/>
    </w:pPr>
    <w:rPr>
      <w:b/>
      <w:sz w:val="48"/>
      <w:szCs w:val="48"/>
    </w:rPr>
  </w:style>
  <w:style w:type="paragraph" w:styleId="2">
    <w:name w:val="heading 2"/>
    <w:basedOn w:val="10"/>
    <w:next w:val="10"/>
    <w:uiPriority w:val="9"/>
    <w:semiHidden/>
    <w:unhideWhenUsed/>
    <w:qFormat/>
    <w:rsid w:val="00945D54"/>
    <w:pPr>
      <w:keepNext/>
      <w:keepLines/>
      <w:spacing w:before="360" w:after="80"/>
      <w:outlineLvl w:val="1"/>
    </w:pPr>
    <w:rPr>
      <w:b/>
      <w:sz w:val="36"/>
      <w:szCs w:val="36"/>
    </w:rPr>
  </w:style>
  <w:style w:type="paragraph" w:styleId="3">
    <w:name w:val="heading 3"/>
    <w:basedOn w:val="10"/>
    <w:next w:val="10"/>
    <w:uiPriority w:val="9"/>
    <w:semiHidden/>
    <w:unhideWhenUsed/>
    <w:qFormat/>
    <w:rsid w:val="00945D54"/>
    <w:pPr>
      <w:keepNext/>
      <w:keepLines/>
      <w:spacing w:before="280" w:after="80"/>
      <w:outlineLvl w:val="2"/>
    </w:pPr>
    <w:rPr>
      <w:b/>
      <w:sz w:val="28"/>
      <w:szCs w:val="28"/>
    </w:rPr>
  </w:style>
  <w:style w:type="paragraph" w:styleId="4">
    <w:name w:val="heading 4"/>
    <w:basedOn w:val="10"/>
    <w:next w:val="10"/>
    <w:uiPriority w:val="9"/>
    <w:semiHidden/>
    <w:unhideWhenUsed/>
    <w:qFormat/>
    <w:rsid w:val="00945D54"/>
    <w:pPr>
      <w:keepNext/>
      <w:keepLines/>
      <w:spacing w:before="240" w:after="40"/>
      <w:outlineLvl w:val="3"/>
    </w:pPr>
    <w:rPr>
      <w:b/>
      <w:sz w:val="24"/>
      <w:szCs w:val="24"/>
    </w:rPr>
  </w:style>
  <w:style w:type="paragraph" w:styleId="5">
    <w:name w:val="heading 5"/>
    <w:basedOn w:val="10"/>
    <w:next w:val="10"/>
    <w:uiPriority w:val="9"/>
    <w:semiHidden/>
    <w:unhideWhenUsed/>
    <w:qFormat/>
    <w:rsid w:val="00945D54"/>
    <w:pPr>
      <w:keepNext/>
      <w:keepLines/>
      <w:spacing w:before="220" w:after="40"/>
      <w:outlineLvl w:val="4"/>
    </w:pPr>
    <w:rPr>
      <w:b/>
    </w:rPr>
  </w:style>
  <w:style w:type="paragraph" w:styleId="6">
    <w:name w:val="heading 6"/>
    <w:basedOn w:val="10"/>
    <w:next w:val="10"/>
    <w:uiPriority w:val="9"/>
    <w:semiHidden/>
    <w:unhideWhenUsed/>
    <w:qFormat/>
    <w:rsid w:val="00945D54"/>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10"/>
    <w:next w:val="10"/>
    <w:uiPriority w:val="10"/>
    <w:qFormat/>
    <w:rsid w:val="00945D54"/>
    <w:pPr>
      <w:keepNext/>
      <w:keepLines/>
      <w:spacing w:before="480" w:after="120"/>
    </w:pPr>
    <w:rPr>
      <w:b/>
      <w:sz w:val="72"/>
      <w:szCs w:val="72"/>
    </w:rPr>
  </w:style>
  <w:style w:type="paragraph" w:customStyle="1" w:styleId="10">
    <w:name w:val="Βασικό1"/>
    <w:rsid w:val="00945D54"/>
  </w:style>
  <w:style w:type="table" w:customStyle="1" w:styleId="TableNormal1">
    <w:name w:val="Table Normal1"/>
    <w:rsid w:val="00945D54"/>
    <w:tblPr>
      <w:tblCellMar>
        <w:top w:w="0" w:type="dxa"/>
        <w:left w:w="0" w:type="dxa"/>
        <w:bottom w:w="0" w:type="dxa"/>
        <w:right w:w="0" w:type="dxa"/>
      </w:tblCellMar>
    </w:tblPr>
  </w:style>
  <w:style w:type="paragraph" w:styleId="a4">
    <w:name w:val="Balloon Text"/>
    <w:basedOn w:val="a"/>
    <w:link w:val="Char"/>
    <w:uiPriority w:val="99"/>
    <w:semiHidden/>
    <w:rsid w:val="007E5B84"/>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locked/>
    <w:rsid w:val="007E5B84"/>
    <w:rPr>
      <w:rFonts w:ascii="Tahoma" w:hAnsi="Tahoma" w:cs="Tahoma"/>
      <w:sz w:val="16"/>
      <w:szCs w:val="16"/>
    </w:rPr>
  </w:style>
  <w:style w:type="character" w:styleId="-">
    <w:name w:val="Hyperlink"/>
    <w:basedOn w:val="a0"/>
    <w:uiPriority w:val="99"/>
    <w:semiHidden/>
    <w:rsid w:val="00BA3C6B"/>
    <w:rPr>
      <w:color w:val="0000FF"/>
      <w:u w:val="single"/>
    </w:rPr>
  </w:style>
  <w:style w:type="character" w:customStyle="1" w:styleId="apple-converted-space">
    <w:name w:val="apple-converted-space"/>
    <w:basedOn w:val="a0"/>
    <w:uiPriority w:val="99"/>
    <w:rsid w:val="00573B82"/>
  </w:style>
  <w:style w:type="character" w:styleId="-0">
    <w:name w:val="FollowedHyperlink"/>
    <w:basedOn w:val="a0"/>
    <w:uiPriority w:val="99"/>
    <w:rsid w:val="00E967F3"/>
    <w:rPr>
      <w:color w:val="800080"/>
      <w:u w:val="single"/>
    </w:rPr>
  </w:style>
  <w:style w:type="paragraph" w:styleId="a5">
    <w:name w:val="Body Text"/>
    <w:basedOn w:val="a"/>
    <w:link w:val="Char0"/>
    <w:uiPriority w:val="99"/>
    <w:rsid w:val="002B4714"/>
    <w:pPr>
      <w:widowControl w:val="0"/>
      <w:autoSpaceDE w:val="0"/>
      <w:autoSpaceDN w:val="0"/>
      <w:spacing w:after="0" w:line="240" w:lineRule="auto"/>
    </w:pPr>
    <w:rPr>
      <w:rFonts w:ascii="Trebuchet MS" w:eastAsia="Calibri" w:hAnsi="Trebuchet MS" w:cs="Trebuchet MS"/>
      <w:b/>
      <w:bCs/>
      <w:sz w:val="26"/>
      <w:szCs w:val="26"/>
      <w:lang w:val="en-US"/>
    </w:rPr>
  </w:style>
  <w:style w:type="character" w:customStyle="1" w:styleId="Char0">
    <w:name w:val="Σώμα κειμένου Char"/>
    <w:basedOn w:val="a0"/>
    <w:link w:val="a5"/>
    <w:uiPriority w:val="99"/>
    <w:locked/>
    <w:rsid w:val="002B4714"/>
    <w:rPr>
      <w:rFonts w:ascii="Trebuchet MS" w:eastAsia="Times New Roman" w:hAnsi="Trebuchet MS" w:cs="Trebuchet MS"/>
      <w:b/>
      <w:bCs/>
      <w:sz w:val="26"/>
      <w:szCs w:val="26"/>
      <w:lang w:val="en-US" w:eastAsia="en-US"/>
    </w:rPr>
  </w:style>
  <w:style w:type="paragraph" w:styleId="a6">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Web">
    <w:name w:val="Normal (Web)"/>
    <w:basedOn w:val="a"/>
    <w:uiPriority w:val="99"/>
    <w:unhideWhenUsed/>
    <w:rsid w:val="004C4A2A"/>
    <w:pPr>
      <w:spacing w:before="100" w:beforeAutospacing="1" w:after="100" w:afterAutospacing="1" w:line="240" w:lineRule="auto"/>
    </w:pPr>
    <w:rPr>
      <w:rFonts w:ascii="Times New Roman" w:hAnsi="Times New Roman" w:cs="Times New Roman"/>
      <w:sz w:val="24"/>
      <w:szCs w:val="24"/>
      <w:lang w:eastAsia="el-GR"/>
    </w:rPr>
  </w:style>
  <w:style w:type="paragraph" w:styleId="a7">
    <w:name w:val="List Paragraph"/>
    <w:basedOn w:val="a"/>
    <w:uiPriority w:val="34"/>
    <w:qFormat/>
    <w:rsid w:val="004C4A2A"/>
    <w:pPr>
      <w:ind w:left="720"/>
      <w:contextualSpacing/>
    </w:pPr>
  </w:style>
  <w:style w:type="paragraph" w:styleId="a8">
    <w:name w:val="header"/>
    <w:basedOn w:val="a"/>
    <w:link w:val="Char1"/>
    <w:uiPriority w:val="99"/>
    <w:unhideWhenUsed/>
    <w:rsid w:val="0077494A"/>
    <w:pPr>
      <w:tabs>
        <w:tab w:val="center" w:pos="4153"/>
        <w:tab w:val="right" w:pos="8306"/>
      </w:tabs>
      <w:spacing w:after="0" w:line="240" w:lineRule="auto"/>
    </w:pPr>
  </w:style>
  <w:style w:type="character" w:customStyle="1" w:styleId="Char1">
    <w:name w:val="Κεφαλίδα Char"/>
    <w:basedOn w:val="a0"/>
    <w:link w:val="a8"/>
    <w:uiPriority w:val="99"/>
    <w:rsid w:val="0077494A"/>
    <w:rPr>
      <w:rFonts w:eastAsia="Times New Roman"/>
      <w:lang w:eastAsia="en-US"/>
    </w:rPr>
  </w:style>
  <w:style w:type="paragraph" w:styleId="a9">
    <w:name w:val="footer"/>
    <w:basedOn w:val="a"/>
    <w:link w:val="Char2"/>
    <w:uiPriority w:val="99"/>
    <w:unhideWhenUsed/>
    <w:rsid w:val="0077494A"/>
    <w:pPr>
      <w:tabs>
        <w:tab w:val="center" w:pos="4153"/>
        <w:tab w:val="right" w:pos="8306"/>
      </w:tabs>
      <w:spacing w:after="0" w:line="240" w:lineRule="auto"/>
    </w:pPr>
  </w:style>
  <w:style w:type="character" w:customStyle="1" w:styleId="Char2">
    <w:name w:val="Υποσέλιδο Char"/>
    <w:basedOn w:val="a0"/>
    <w:link w:val="a9"/>
    <w:uiPriority w:val="99"/>
    <w:rsid w:val="0077494A"/>
    <w:rPr>
      <w:rFonts w:eastAsia="Times New Roman"/>
      <w:lang w:eastAsia="en-US"/>
    </w:rPr>
  </w:style>
  <w:style w:type="character" w:customStyle="1" w:styleId="py34i1dx">
    <w:name w:val="py34i1dx"/>
    <w:basedOn w:val="a0"/>
    <w:rsid w:val="000F1588"/>
  </w:style>
  <w:style w:type="character" w:customStyle="1" w:styleId="11">
    <w:name w:val="Ανεπίλυτη αναφορά1"/>
    <w:basedOn w:val="a0"/>
    <w:uiPriority w:val="99"/>
    <w:semiHidden/>
    <w:unhideWhenUsed/>
    <w:rsid w:val="000F1588"/>
    <w:rPr>
      <w:color w:val="605E5C"/>
      <w:shd w:val="clear" w:color="auto" w:fill="E1DFDD"/>
    </w:rPr>
  </w:style>
  <w:style w:type="character" w:customStyle="1" w:styleId="UnresolvedMention1">
    <w:name w:val="Unresolved Mention1"/>
    <w:basedOn w:val="a0"/>
    <w:uiPriority w:val="99"/>
    <w:semiHidden/>
    <w:unhideWhenUsed/>
    <w:rsid w:val="00900BC9"/>
    <w:rPr>
      <w:color w:val="605E5C"/>
      <w:shd w:val="clear" w:color="auto" w:fill="E1DFDD"/>
    </w:rPr>
  </w:style>
  <w:style w:type="character" w:styleId="aa">
    <w:name w:val="Strong"/>
    <w:basedOn w:val="a0"/>
    <w:uiPriority w:val="22"/>
    <w:qFormat/>
    <w:rsid w:val="004F39A9"/>
    <w:rPr>
      <w:b/>
      <w:bCs/>
    </w:rPr>
  </w:style>
  <w:style w:type="paragraph" w:customStyle="1" w:styleId="lead">
    <w:name w:val="lead"/>
    <w:basedOn w:val="a"/>
    <w:rsid w:val="00B57A31"/>
    <w:pPr>
      <w:spacing w:before="100" w:beforeAutospacing="1" w:after="100" w:afterAutospacing="1" w:line="240" w:lineRule="auto"/>
    </w:pPr>
    <w:rPr>
      <w:rFonts w:ascii="Times New Roman" w:hAnsi="Times New Roman" w:cs="Times New Roman"/>
      <w:sz w:val="24"/>
      <w:szCs w:val="24"/>
      <w:lang w:val="en-US"/>
    </w:rPr>
  </w:style>
  <w:style w:type="character" w:styleId="ab">
    <w:name w:val="Unresolved Mention"/>
    <w:basedOn w:val="a0"/>
    <w:uiPriority w:val="99"/>
    <w:semiHidden/>
    <w:unhideWhenUsed/>
    <w:rsid w:val="009057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teamonedu.eu/" TargetMode="External"/><Relationship Id="rId13" Type="http://schemas.openxmlformats.org/officeDocument/2006/relationships/hyperlink" Target="https://gem-in.eu/en/" TargetMode="External"/><Relationship Id="rId18" Type="http://schemas.openxmlformats.org/officeDocument/2006/relationships/hyperlink" Target="https://steamonedu.e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uchoice.eu/" TargetMode="External"/><Relationship Id="rId17" Type="http://schemas.openxmlformats.org/officeDocument/2006/relationships/hyperlink" Target="http://daissy.eap.gr/" TargetMode="External"/><Relationship Id="rId2" Type="http://schemas.openxmlformats.org/officeDocument/2006/relationships/numbering" Target="numbering.xml"/><Relationship Id="rId16" Type="http://schemas.openxmlformats.org/officeDocument/2006/relationships/hyperlink" Target="https://blogs.sch.gr/pekes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amit.eun.org/" TargetMode="External"/><Relationship Id="rId5" Type="http://schemas.openxmlformats.org/officeDocument/2006/relationships/webSettings" Target="webSettings.xml"/><Relationship Id="rId15" Type="http://schemas.openxmlformats.org/officeDocument/2006/relationships/hyperlink" Target="https://steamonedu.eu/" TargetMode="External"/><Relationship Id="rId10" Type="http://schemas.openxmlformats.org/officeDocument/2006/relationships/hyperlink" Target="http://www.scientix.e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teamonedu.eu/" TargetMode="External"/><Relationship Id="rId14" Type="http://schemas.openxmlformats.org/officeDocument/2006/relationships/image" Target="media/image1.jp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jpg"/><Relationship Id="rId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CR83GXPsHZ+RyWHmCfFZqxp2cQ==">AMUW2mWcLsTmUEAlhRBtHz8rE+g85IPEWWEej2T6NbvbKvN/YAZI2T6X/yDqZvmue/C8qeLEtpVhgfGEjB15wH2UmIGUDmPPSLqkdnv7OUar/KJom+DCKZ5bQSgC7jwgSctzutlGe3Up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806</Words>
  <Characters>4355</Characters>
  <Application>Microsoft Office Word</Application>
  <DocSecurity>0</DocSecurity>
  <Lines>36</Lines>
  <Paragraphs>10</Paragraphs>
  <ScaleCrop>false</ScaleCrop>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ΠΕΚ Πάτρας</dc:creator>
  <cp:lastModifiedBy>Zetta Tsakaloyianni</cp:lastModifiedBy>
  <cp:revision>2</cp:revision>
  <dcterms:created xsi:type="dcterms:W3CDTF">2021-01-18T08:40:00Z</dcterms:created>
  <dcterms:modified xsi:type="dcterms:W3CDTF">2021-01-20T09:13:00Z</dcterms:modified>
</cp:coreProperties>
</file>