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00" w:rsidRDefault="00621F00" w:rsidP="00621F00">
      <w:pPr>
        <w:pStyle w:val="a3"/>
        <w:jc w:val="center"/>
        <w:rPr>
          <w:b/>
          <w:bCs/>
          <w:spacing w:val="20"/>
          <w:sz w:val="28"/>
        </w:rPr>
      </w:pPr>
      <w:bookmarkStart w:id="0" w:name="_Hlk10457361"/>
      <w:r>
        <w:rPr>
          <w:b/>
          <w:bCs/>
          <w:spacing w:val="20"/>
          <w:sz w:val="28"/>
        </w:rPr>
        <w:t>ΔΙΑΧΕΙΡΙΣΗ ΣΥΓΚΡΟΥΣΕΩΝ ΣΤΙΣ ΣΧΟΛΙΚΕΣ ΜΟΝΑΔΕΣ ΤΗΣ ΠΡΩΤΟΒΑΘΜΙΑΣ ΕΚΠΑΙΔΕΥΣΗΣ – Η ΠΕΡΙΠΤΩΣΗ ΤΗΣ ΠΕΡΙΦΕΡΕΙΑΚΗΣ ΕΝΟΤΗΤΑΣ ΔΡΑΜΑΣ</w:t>
      </w:r>
    </w:p>
    <w:p w:rsidR="00621F00" w:rsidRDefault="00621F00" w:rsidP="00621F00">
      <w:pPr>
        <w:pStyle w:val="a3"/>
        <w:jc w:val="center"/>
        <w:rPr>
          <w:b/>
          <w:bCs/>
          <w:spacing w:val="20"/>
          <w:sz w:val="28"/>
        </w:rPr>
      </w:pPr>
    </w:p>
    <w:p w:rsidR="00621F00" w:rsidRDefault="00621F00" w:rsidP="00621F00">
      <w:pPr>
        <w:pStyle w:val="a3"/>
        <w:jc w:val="center"/>
        <w:rPr>
          <w:b/>
          <w:bCs/>
          <w:sz w:val="28"/>
        </w:rPr>
      </w:pPr>
    </w:p>
    <w:p w:rsidR="00621F00" w:rsidRPr="00406343" w:rsidRDefault="00621F00" w:rsidP="00621F00">
      <w:pPr>
        <w:pStyle w:val="a3"/>
        <w:tabs>
          <w:tab w:val="clear" w:pos="4153"/>
          <w:tab w:val="clear" w:pos="8306"/>
        </w:tabs>
      </w:pPr>
    </w:p>
    <w:p w:rsidR="00621F00" w:rsidRPr="00621F00" w:rsidRDefault="00621F00" w:rsidP="00621F00">
      <w:pPr>
        <w:pStyle w:val="a3"/>
        <w:tabs>
          <w:tab w:val="clear" w:pos="4153"/>
          <w:tab w:val="clear" w:pos="8306"/>
        </w:tabs>
      </w:pPr>
      <w:proofErr w:type="spellStart"/>
      <w:r>
        <w:rPr>
          <w:lang w:val="en-US"/>
        </w:rPr>
        <w:t>MSc</w:t>
      </w:r>
      <w:proofErr w:type="spellEnd"/>
      <w:r w:rsidRPr="00621F00">
        <w:t xml:space="preserve"> </w:t>
      </w:r>
      <w:proofErr w:type="spellStart"/>
      <w:r>
        <w:t>Πετσάνη</w:t>
      </w:r>
      <w:proofErr w:type="spellEnd"/>
      <w:r>
        <w:t xml:space="preserve"> </w:t>
      </w:r>
      <w:proofErr w:type="spellStart"/>
      <w:r>
        <w:t>Ράιδα</w:t>
      </w:r>
      <w:proofErr w:type="spellEnd"/>
      <w:r>
        <w:t xml:space="preserve"> ΠΕ 70 </w:t>
      </w:r>
    </w:p>
    <w:p w:rsidR="00621F00" w:rsidRPr="00621F00" w:rsidRDefault="00621F00" w:rsidP="00621F00">
      <w:pPr>
        <w:spacing w:line="360" w:lineRule="auto"/>
        <w:jc w:val="both"/>
        <w:rPr>
          <w:b/>
          <w:sz w:val="32"/>
          <w:szCs w:val="32"/>
          <w:lang w:val="en-US"/>
        </w:rPr>
      </w:pPr>
    </w:p>
    <w:p w:rsidR="00621F00" w:rsidRPr="00CC30F4" w:rsidRDefault="00621F00" w:rsidP="00621F00">
      <w:pPr>
        <w:spacing w:line="360" w:lineRule="auto"/>
        <w:jc w:val="both"/>
        <w:rPr>
          <w:b/>
          <w:sz w:val="32"/>
          <w:szCs w:val="32"/>
        </w:rPr>
      </w:pPr>
      <w:r w:rsidRPr="001958DD">
        <w:rPr>
          <w:b/>
          <w:sz w:val="32"/>
          <w:szCs w:val="32"/>
        </w:rPr>
        <w:t>Περίληψη</w:t>
      </w:r>
    </w:p>
    <w:p w:rsidR="00621F00" w:rsidRDefault="00621F00" w:rsidP="00621F00">
      <w:pPr>
        <w:spacing w:line="360" w:lineRule="auto"/>
        <w:jc w:val="both"/>
      </w:pPr>
      <w:r>
        <w:t xml:space="preserve">Η διοίκηση στην εκπαίδευση αφορά τη διαδικασία δημιουργίας και διατήρησης μέσα στη σχολική μονάδα του κατάλληλου σχολικού κλίματος. Εφαρμόζοντας τις αρχές διοίκηση και οργάνωσης  η σχολική μονάδα οδηγεί σε συντονισμένη συνεργασία  τα μέλη του. </w:t>
      </w:r>
    </w:p>
    <w:p w:rsidR="00621F00" w:rsidRDefault="00621F00" w:rsidP="00621F00">
      <w:pPr>
        <w:spacing w:line="360" w:lineRule="auto"/>
        <w:jc w:val="both"/>
      </w:pPr>
      <w:r>
        <w:t xml:space="preserve">Η συνεργασία και η αλληλεπίδραση των εκπαιδευτικών στη σχολική μονάδα, δεν αποκλείει και την ύπαρξη αντιθέσεων. Η ασυμβατότητα των στόχων, η αβεβαιότητα, η έλλειψη επικοινωνίας και κατανόησης, οι ατομικές διαφορές αποτελούν πηγές διένεξης και έντασης, </w:t>
      </w:r>
    </w:p>
    <w:p w:rsidR="00621F00" w:rsidRDefault="00621F00" w:rsidP="00621F00">
      <w:pPr>
        <w:spacing w:line="360" w:lineRule="auto"/>
        <w:jc w:val="both"/>
      </w:pPr>
      <w:r>
        <w:t xml:space="preserve">Η παρούσα έρευνα στόχο έχει να αποτυπώσει τις απόψεις των εκπαιδευτικών της </w:t>
      </w:r>
      <w:proofErr w:type="spellStart"/>
      <w:r>
        <w:t>πρωτ</w:t>
      </w:r>
      <w:proofErr w:type="spellEnd"/>
      <w:r>
        <w:t>/</w:t>
      </w:r>
      <w:proofErr w:type="spellStart"/>
      <w:r>
        <w:t>θμιας</w:t>
      </w:r>
      <w:proofErr w:type="spellEnd"/>
      <w:r>
        <w:t xml:space="preserve"> εκπαίδευσης της περιφερειακής ενότητας Δράμας για το φαινόμενο των συγκρούσεων στους σχολικούς οργανισμούς. </w:t>
      </w:r>
    </w:p>
    <w:p w:rsidR="00621F00" w:rsidRDefault="00621F00" w:rsidP="00621F00">
      <w:pPr>
        <w:spacing w:line="360" w:lineRule="auto"/>
        <w:jc w:val="both"/>
      </w:pPr>
      <w:r>
        <w:t>Η μεθοδολογική προσέγγιση έγινε με τη διεξαγωγή ποσοτικής έρευνας και τα πρωτογενή στοιχεία αντλήθηκαν από τη συγκέντρωση δομημένου ερωτηματολογίου κλειστών ερωτήσεων, που διανεμήθηκε σε έντυπη μορφή σε 153 εκπαιδευτικούς.</w:t>
      </w:r>
    </w:p>
    <w:p w:rsidR="00621F00" w:rsidRDefault="00621F00" w:rsidP="00621F00">
      <w:pPr>
        <w:spacing w:line="360" w:lineRule="auto"/>
        <w:jc w:val="both"/>
      </w:pPr>
      <w:r>
        <w:t xml:space="preserve">Τα αποτελέσματα, έδειξαν ότι οι συγκρούσεις δεν είναι συχνό φαινόμενο στους σχολικούς οργανισμούς αλλά οι συνέπειες τους, σύμφωνα με τις απόψεις των συμμετεχόντων χαρακτηρίζονται επιζήμιες. Οι θετικές συνέπειες αφορούν την ανάδειξη προβλημάτων που υποβόσκουν και με την εμφάνισή τους επαναπροσδιορίζονται οι σχέσεις των εμπλεκόμενων στη σύγκρουση. </w:t>
      </w:r>
    </w:p>
    <w:p w:rsidR="00621F00" w:rsidRDefault="00621F00" w:rsidP="00621F00">
      <w:pPr>
        <w:spacing w:line="360" w:lineRule="auto"/>
        <w:jc w:val="both"/>
      </w:pPr>
      <w:r>
        <w:t xml:space="preserve">Επίσης η διευθέτηση των συγκρούσεων από το διευθυντή σύμφωνα με τα αποτελέσματα της έρευνας , σχετίζεται περισσότερο με τις ηγετικές ικανότητές του και με στοιχεία του χαρακτήρα του και λιγότερο με την επιστημονική του κατάρτιση. </w:t>
      </w:r>
    </w:p>
    <w:p w:rsidR="00621F00" w:rsidRPr="00CC30F4" w:rsidRDefault="00621F00" w:rsidP="00621F00">
      <w:pPr>
        <w:spacing w:line="360" w:lineRule="auto"/>
        <w:jc w:val="both"/>
      </w:pPr>
      <w:r>
        <w:t>Ο Σύλλογος Διδασκόντων ως θεσμικό όργανο λήψης αποφάσεων αδυνατεί να ασχοληθεί με θέματα διοικητικής συνέπειας του/της διευθυντή/</w:t>
      </w:r>
      <w:proofErr w:type="spellStart"/>
      <w:r>
        <w:t>τριας</w:t>
      </w:r>
      <w:proofErr w:type="spellEnd"/>
      <w:r>
        <w:t xml:space="preserve">. Τέλος οι λόγοι σύγκρουσης είναι κυρίως το ωρολόγιο πρόγραμμα και η κατανομή τάξεων και οι </w:t>
      </w:r>
      <w:r>
        <w:lastRenderedPageBreak/>
        <w:t xml:space="preserve">συγκρούσεις επιλύονται κυρίως από τους εμπλεκόμενους και χάριν των επικοινωνιακών δεξιοτήτων του διευθυντή. </w:t>
      </w:r>
    </w:p>
    <w:p w:rsidR="00621F00" w:rsidRPr="00621F00" w:rsidRDefault="00621F00" w:rsidP="00621F00">
      <w:pPr>
        <w:tabs>
          <w:tab w:val="left" w:pos="1960"/>
        </w:tabs>
        <w:spacing w:after="160" w:line="259" w:lineRule="auto"/>
        <w:rPr>
          <w:rFonts w:eastAsia="Calibri"/>
          <w:b/>
          <w:sz w:val="28"/>
          <w:szCs w:val="28"/>
          <w:lang w:eastAsia="en-US"/>
        </w:rPr>
      </w:pPr>
      <w:r w:rsidRPr="00D91942">
        <w:rPr>
          <w:rFonts w:eastAsia="Calibri"/>
          <w:b/>
          <w:sz w:val="28"/>
          <w:szCs w:val="28"/>
          <w:lang w:eastAsia="en-US"/>
        </w:rPr>
        <w:t>Λέξεις</w:t>
      </w:r>
      <w:r w:rsidRPr="00621F00">
        <w:rPr>
          <w:rFonts w:eastAsia="Calibri"/>
          <w:b/>
          <w:sz w:val="28"/>
          <w:szCs w:val="28"/>
          <w:lang w:eastAsia="en-US"/>
        </w:rPr>
        <w:t xml:space="preserve"> – </w:t>
      </w:r>
      <w:r w:rsidRPr="00D91942">
        <w:rPr>
          <w:rFonts w:eastAsia="Calibri"/>
          <w:b/>
          <w:sz w:val="28"/>
          <w:szCs w:val="28"/>
          <w:lang w:eastAsia="en-US"/>
        </w:rPr>
        <w:t>κλειδιά</w:t>
      </w:r>
      <w:r w:rsidRPr="00621F00">
        <w:rPr>
          <w:rFonts w:eastAsia="Calibri"/>
          <w:b/>
          <w:sz w:val="28"/>
          <w:szCs w:val="28"/>
          <w:lang w:eastAsia="en-US"/>
        </w:rPr>
        <w:t xml:space="preserve"> </w:t>
      </w:r>
    </w:p>
    <w:p w:rsidR="00621F00" w:rsidRDefault="00621F00" w:rsidP="00621F00">
      <w:pPr>
        <w:tabs>
          <w:tab w:val="left" w:pos="1960"/>
        </w:tabs>
        <w:spacing w:line="360" w:lineRule="auto"/>
        <w:rPr>
          <w:rFonts w:eastAsia="Calibri"/>
          <w:lang w:eastAsia="en-US"/>
        </w:rPr>
      </w:pPr>
      <w:r>
        <w:rPr>
          <w:rFonts w:eastAsia="Calibri"/>
          <w:lang w:eastAsia="en-US"/>
        </w:rPr>
        <w:t>σ</w:t>
      </w:r>
      <w:r w:rsidRPr="00D91942">
        <w:rPr>
          <w:rFonts w:eastAsia="Calibri"/>
          <w:lang w:eastAsia="en-US"/>
        </w:rPr>
        <w:t>υγκρούσεις</w:t>
      </w:r>
      <w:r w:rsidRPr="00621F00">
        <w:rPr>
          <w:rFonts w:eastAsia="Calibri"/>
          <w:lang w:eastAsia="en-US"/>
        </w:rPr>
        <w:t xml:space="preserve">, </w:t>
      </w:r>
      <w:r w:rsidRPr="00D91942">
        <w:rPr>
          <w:rFonts w:eastAsia="Calibri"/>
          <w:lang w:eastAsia="en-US"/>
        </w:rPr>
        <w:t>επιπτώσεις</w:t>
      </w:r>
      <w:r w:rsidRPr="00621F00">
        <w:rPr>
          <w:rFonts w:eastAsia="Calibri"/>
          <w:lang w:eastAsia="en-US"/>
        </w:rPr>
        <w:t xml:space="preserve"> </w:t>
      </w:r>
      <w:r w:rsidRPr="00D91942">
        <w:rPr>
          <w:rFonts w:eastAsia="Calibri"/>
          <w:lang w:eastAsia="en-US"/>
        </w:rPr>
        <w:t>συγκρούσεων</w:t>
      </w:r>
      <w:r w:rsidRPr="00621F00">
        <w:rPr>
          <w:rFonts w:eastAsia="Calibri"/>
          <w:lang w:eastAsia="en-US"/>
        </w:rPr>
        <w:t xml:space="preserve">, </w:t>
      </w:r>
      <w:r w:rsidRPr="00D91942">
        <w:rPr>
          <w:rFonts w:eastAsia="Calibri"/>
          <w:lang w:eastAsia="en-US"/>
        </w:rPr>
        <w:t>τεχνικές</w:t>
      </w:r>
      <w:r w:rsidRPr="00621F00">
        <w:rPr>
          <w:rFonts w:eastAsia="Calibri"/>
          <w:lang w:eastAsia="en-US"/>
        </w:rPr>
        <w:t xml:space="preserve"> </w:t>
      </w:r>
      <w:r w:rsidRPr="00D91942">
        <w:rPr>
          <w:rFonts w:eastAsia="Calibri"/>
          <w:lang w:eastAsia="en-US"/>
        </w:rPr>
        <w:t>διαχείρισης</w:t>
      </w:r>
      <w:r w:rsidRPr="00621F00">
        <w:rPr>
          <w:rFonts w:eastAsia="Calibri"/>
          <w:lang w:eastAsia="en-US"/>
        </w:rPr>
        <w:t xml:space="preserve"> </w:t>
      </w:r>
      <w:r w:rsidRPr="00D91942">
        <w:rPr>
          <w:rFonts w:eastAsia="Calibri"/>
          <w:lang w:eastAsia="en-US"/>
        </w:rPr>
        <w:t>συγκρούσεων</w:t>
      </w:r>
      <w:r w:rsidRPr="00621F00">
        <w:rPr>
          <w:rFonts w:eastAsia="Calibri"/>
          <w:lang w:eastAsia="en-US"/>
        </w:rPr>
        <w:t xml:space="preserve">, </w:t>
      </w:r>
      <w:r w:rsidRPr="00D91942">
        <w:rPr>
          <w:rFonts w:eastAsia="Calibri"/>
          <w:lang w:eastAsia="en-US"/>
        </w:rPr>
        <w:t>σχολικό</w:t>
      </w:r>
      <w:r w:rsidRPr="00621F00">
        <w:rPr>
          <w:rFonts w:eastAsia="Calibri"/>
          <w:lang w:eastAsia="en-US"/>
        </w:rPr>
        <w:t xml:space="preserve"> </w:t>
      </w:r>
      <w:r w:rsidRPr="00D91942">
        <w:rPr>
          <w:rFonts w:eastAsia="Calibri"/>
          <w:lang w:eastAsia="en-US"/>
        </w:rPr>
        <w:t>κλίμα</w:t>
      </w:r>
      <w:r w:rsidRPr="00621F00">
        <w:rPr>
          <w:rFonts w:eastAsia="Calibri"/>
          <w:lang w:eastAsia="en-US"/>
        </w:rPr>
        <w:t xml:space="preserve">,  </w:t>
      </w:r>
      <w:r w:rsidRPr="00D91942">
        <w:rPr>
          <w:rFonts w:eastAsia="Calibri"/>
          <w:lang w:eastAsia="en-US"/>
        </w:rPr>
        <w:t>Σύλλογος</w:t>
      </w:r>
      <w:r w:rsidRPr="00621F00">
        <w:rPr>
          <w:rFonts w:eastAsia="Calibri"/>
          <w:lang w:eastAsia="en-US"/>
        </w:rPr>
        <w:t xml:space="preserve">  </w:t>
      </w:r>
      <w:r w:rsidRPr="00D91942">
        <w:rPr>
          <w:rFonts w:eastAsia="Calibri"/>
          <w:lang w:eastAsia="en-US"/>
        </w:rPr>
        <w:t>Διδασκόντων</w:t>
      </w:r>
      <w:r w:rsidRPr="00621F00">
        <w:rPr>
          <w:rFonts w:eastAsia="Calibri"/>
          <w:lang w:eastAsia="en-US"/>
        </w:rPr>
        <w:t xml:space="preserve">, </w:t>
      </w:r>
      <w:r w:rsidRPr="00D91942">
        <w:rPr>
          <w:rFonts w:eastAsia="Calibri"/>
          <w:lang w:eastAsia="en-US"/>
        </w:rPr>
        <w:t>ο</w:t>
      </w:r>
      <w:r w:rsidRPr="00621F00">
        <w:rPr>
          <w:rFonts w:eastAsia="Calibri"/>
          <w:lang w:eastAsia="en-US"/>
        </w:rPr>
        <w:t xml:space="preserve"> </w:t>
      </w:r>
      <w:r w:rsidRPr="00D91942">
        <w:rPr>
          <w:rFonts w:eastAsia="Calibri"/>
          <w:lang w:eastAsia="en-US"/>
        </w:rPr>
        <w:t>ρόλος</w:t>
      </w:r>
      <w:r w:rsidRPr="00621F00">
        <w:rPr>
          <w:rFonts w:eastAsia="Calibri"/>
          <w:lang w:eastAsia="en-US"/>
        </w:rPr>
        <w:t xml:space="preserve"> </w:t>
      </w:r>
      <w:r w:rsidRPr="00D91942">
        <w:rPr>
          <w:rFonts w:eastAsia="Calibri"/>
          <w:lang w:eastAsia="en-US"/>
        </w:rPr>
        <w:t>του</w:t>
      </w:r>
      <w:r w:rsidRPr="00621F00">
        <w:rPr>
          <w:rFonts w:eastAsia="Calibri"/>
          <w:lang w:eastAsia="en-US"/>
        </w:rPr>
        <w:t xml:space="preserve"> </w:t>
      </w:r>
      <w:r w:rsidRPr="00D91942">
        <w:rPr>
          <w:rFonts w:eastAsia="Calibri"/>
          <w:lang w:eastAsia="en-US"/>
        </w:rPr>
        <w:t>διευθυντή</w:t>
      </w:r>
      <w:bookmarkEnd w:id="0"/>
    </w:p>
    <w:p w:rsidR="00621F00" w:rsidRDefault="00621F00" w:rsidP="00621F00">
      <w:pPr>
        <w:tabs>
          <w:tab w:val="left" w:pos="1960"/>
        </w:tabs>
        <w:spacing w:line="360" w:lineRule="auto"/>
      </w:pPr>
    </w:p>
    <w:p w:rsidR="002E13C6" w:rsidRPr="002E13C6" w:rsidRDefault="002E13C6" w:rsidP="002E13C6">
      <w:pPr>
        <w:spacing w:line="360" w:lineRule="auto"/>
        <w:jc w:val="both"/>
        <w:rPr>
          <w:b/>
          <w:sz w:val="36"/>
          <w:szCs w:val="36"/>
          <w:lang w:val="en-US"/>
        </w:rPr>
      </w:pPr>
      <w:r w:rsidRPr="00FE2AEA">
        <w:rPr>
          <w:b/>
          <w:sz w:val="36"/>
          <w:szCs w:val="36"/>
          <w:lang w:val="en-US"/>
        </w:rPr>
        <w:t>Abstract</w:t>
      </w:r>
    </w:p>
    <w:p w:rsidR="002E13C6" w:rsidRPr="002E13C6" w:rsidRDefault="002E13C6" w:rsidP="002E13C6">
      <w:pPr>
        <w:spacing w:line="360" w:lineRule="auto"/>
        <w:jc w:val="both"/>
        <w:rPr>
          <w:b/>
          <w:sz w:val="36"/>
          <w:szCs w:val="36"/>
          <w:lang w:val="en-US"/>
        </w:rPr>
      </w:pPr>
    </w:p>
    <w:p w:rsidR="002E13C6" w:rsidRPr="002E13C6" w:rsidRDefault="002E13C6" w:rsidP="002E13C6">
      <w:pPr>
        <w:tabs>
          <w:tab w:val="left" w:pos="1960"/>
        </w:tabs>
        <w:spacing w:line="360" w:lineRule="auto"/>
        <w:rPr>
          <w:rFonts w:eastAsia="Calibri"/>
          <w:lang w:val="en-US" w:eastAsia="en-US"/>
        </w:rPr>
      </w:pPr>
      <w:r w:rsidRPr="00677F52">
        <w:t>The issue of management in the field of education concerns the process of creating and maintaining an appropriate school climate within the school unit.  By applying the principles of management, the school unit is responsible for the fruitful co-operation of its members.</w:t>
      </w:r>
    </w:p>
    <w:p w:rsidR="002E13C6" w:rsidRPr="00677F52" w:rsidRDefault="002E13C6" w:rsidP="002E13C6">
      <w:pPr>
        <w:spacing w:line="360" w:lineRule="auto"/>
        <w:jc w:val="both"/>
      </w:pPr>
      <w:r w:rsidRPr="00677F52">
        <w:t>However, even the cooperation and positive interaction among teachers within the school unit does not preclude a lack of opposing views.  The incompatibility of goals, uncertainty, lack of communication and understanding, as well as personal differences are all sources of conflict and tension.</w:t>
      </w:r>
      <w:r>
        <w:t xml:space="preserve"> </w:t>
      </w:r>
      <w:r w:rsidRPr="00677F52">
        <w:t xml:space="preserve">This research aims to record the views of primary school teachers of the </w:t>
      </w:r>
      <w:r w:rsidRPr="00677F52">
        <w:rPr>
          <w:lang w:val="en-US"/>
        </w:rPr>
        <w:t xml:space="preserve">prefecture of </w:t>
      </w:r>
      <w:r w:rsidRPr="00677F52">
        <w:t>Drama on the issue of conflict within school units.</w:t>
      </w:r>
      <w:r>
        <w:t xml:space="preserve"> </w:t>
      </w:r>
      <w:r w:rsidRPr="00677F52">
        <w:t>The methodological approach was carried out by conducting a quantitative survey and the primary data was drawn from a structured questionnaire of closed questions, distributed in printed form to 153 teachers.</w:t>
      </w:r>
    </w:p>
    <w:p w:rsidR="002E13C6" w:rsidRPr="00677F52" w:rsidRDefault="002E13C6" w:rsidP="002E13C6">
      <w:pPr>
        <w:spacing w:line="360" w:lineRule="auto"/>
        <w:jc w:val="both"/>
      </w:pPr>
      <w:r w:rsidRPr="00677F52">
        <w:t>The results showed that conflicts in school units are not a common occurrence, but their consequences, according to participants' views, are detrimental.  The positive consequences are related to the emergence of underlying problems and their appearance redefines the relations of those involved in the conflict.</w:t>
      </w:r>
    </w:p>
    <w:p w:rsidR="002E13C6" w:rsidRPr="00677F52" w:rsidRDefault="002E13C6" w:rsidP="002E13C6">
      <w:pPr>
        <w:spacing w:line="360" w:lineRule="auto"/>
        <w:jc w:val="both"/>
      </w:pPr>
      <w:r w:rsidRPr="00677F52">
        <w:t>Furthermore, according to the results of the research carried out, the settlement of conflicts by headmasters is more due to their leadership abilities and to their personality than to their scientific training.</w:t>
      </w:r>
    </w:p>
    <w:p w:rsidR="002E13C6" w:rsidRPr="00677F52" w:rsidRDefault="002E13C6" w:rsidP="002E13C6">
      <w:pPr>
        <w:spacing w:line="360" w:lineRule="auto"/>
        <w:jc w:val="both"/>
      </w:pPr>
      <w:r w:rsidRPr="00677F52">
        <w:t>The Teachers' Association as a decision-making body is unable to deal with any management issues of the headmaster.  Finally, the reasons behind conflicts are mainly due to timetables, and class divisions, and conflicts are mainly solved by those involved and thanks to headmasters’ communication skills.</w:t>
      </w:r>
    </w:p>
    <w:p w:rsidR="002E13C6" w:rsidRPr="00677F52" w:rsidRDefault="002E13C6" w:rsidP="002E13C6">
      <w:pPr>
        <w:spacing w:line="360" w:lineRule="auto"/>
        <w:jc w:val="both"/>
        <w:rPr>
          <w:lang w:val="en-GB"/>
        </w:rPr>
      </w:pPr>
      <w:r w:rsidRPr="00111D73">
        <w:rPr>
          <w:lang w:val="en-US"/>
        </w:rPr>
        <w:lastRenderedPageBreak/>
        <w:br/>
      </w:r>
      <w:r w:rsidRPr="00111D73">
        <w:rPr>
          <w:b/>
          <w:lang w:val="en-US"/>
        </w:rPr>
        <w:t>Keywords</w:t>
      </w:r>
      <w:r w:rsidRPr="00111D73">
        <w:rPr>
          <w:b/>
          <w:lang w:val="en-US"/>
        </w:rPr>
        <w:br/>
      </w:r>
      <w:r w:rsidRPr="00111D73">
        <w:rPr>
          <w:lang w:val="en-US"/>
        </w:rPr>
        <w:t>Conflict, Effects of Conflicts, Conflict Management Techniques, School Climate, Teachers' Association, Role of the Headmaster.</w:t>
      </w:r>
    </w:p>
    <w:p w:rsidR="002E13C6" w:rsidRPr="00677F52" w:rsidRDefault="002E13C6" w:rsidP="002E13C6">
      <w:pPr>
        <w:spacing w:line="360" w:lineRule="auto"/>
        <w:jc w:val="both"/>
        <w:rPr>
          <w:b/>
          <w:lang w:val="en-GB"/>
        </w:rPr>
      </w:pPr>
    </w:p>
    <w:p w:rsidR="002E13C6" w:rsidRPr="00677F52" w:rsidRDefault="002E13C6" w:rsidP="002E13C6">
      <w:pPr>
        <w:spacing w:line="360" w:lineRule="auto"/>
        <w:jc w:val="both"/>
        <w:rPr>
          <w:b/>
          <w:lang w:val="en-US"/>
        </w:rPr>
      </w:pPr>
    </w:p>
    <w:p w:rsidR="002E13C6" w:rsidRPr="00677F52" w:rsidRDefault="002E13C6" w:rsidP="002E13C6">
      <w:pPr>
        <w:spacing w:line="360" w:lineRule="auto"/>
        <w:jc w:val="both"/>
        <w:rPr>
          <w:b/>
          <w:lang w:val="en-US"/>
        </w:rPr>
      </w:pPr>
    </w:p>
    <w:p w:rsidR="009C6B9D" w:rsidRPr="002E13C6" w:rsidRDefault="009C6B9D">
      <w:pPr>
        <w:rPr>
          <w:lang w:val="en-US"/>
        </w:rPr>
      </w:pPr>
    </w:p>
    <w:sectPr w:rsidR="009C6B9D" w:rsidRPr="002E13C6" w:rsidSect="009C6B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F00"/>
    <w:rsid w:val="00111D73"/>
    <w:rsid w:val="002E13C6"/>
    <w:rsid w:val="00621F00"/>
    <w:rsid w:val="009C6B9D"/>
    <w:rsid w:val="00E548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0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1F00"/>
    <w:pPr>
      <w:tabs>
        <w:tab w:val="center" w:pos="4153"/>
        <w:tab w:val="right" w:pos="8306"/>
      </w:tabs>
    </w:pPr>
  </w:style>
  <w:style w:type="character" w:customStyle="1" w:styleId="Char">
    <w:name w:val="Κεφαλίδα Char"/>
    <w:basedOn w:val="a0"/>
    <w:link w:val="a3"/>
    <w:uiPriority w:val="99"/>
    <w:rsid w:val="00621F00"/>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3409</Characters>
  <Application>Microsoft Office Word</Application>
  <DocSecurity>0</DocSecurity>
  <Lines>28</Lines>
  <Paragraphs>8</Paragraphs>
  <ScaleCrop>false</ScaleCrop>
  <Company>Hewlett-Packard</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2021-02-11T10:11:00Z</dcterms:created>
  <dcterms:modified xsi:type="dcterms:W3CDTF">2021-02-11T10:11:00Z</dcterms:modified>
</cp:coreProperties>
</file>