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B6" w:rsidRPr="009E0DF7" w:rsidRDefault="002154B6" w:rsidP="002154B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646"/>
        </w:tabs>
        <w:spacing w:after="0" w:line="240" w:lineRule="auto"/>
        <w:ind w:right="-1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l-GR"/>
        </w:rPr>
      </w:pPr>
      <w:r w:rsidRPr="00BE760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l-GR"/>
        </w:rPr>
        <w:t>Ο ρόλος του Διευθυντή σε μια σύγχρονη σχολική μονάδα</w:t>
      </w:r>
    </w:p>
    <w:p w:rsidR="002154B6" w:rsidRPr="009E0DF7" w:rsidRDefault="002154B6" w:rsidP="002154B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646"/>
        </w:tabs>
        <w:spacing w:after="0" w:line="240" w:lineRule="auto"/>
        <w:ind w:right="-1"/>
        <w:jc w:val="center"/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eastAsia="el-GR"/>
        </w:rPr>
      </w:pPr>
    </w:p>
    <w:p w:rsidR="002154B6" w:rsidRPr="00F71AAD" w:rsidRDefault="002154B6" w:rsidP="002154B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646"/>
        </w:tabs>
        <w:spacing w:after="0" w:line="240" w:lineRule="auto"/>
        <w:ind w:right="-1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eastAsia="el-GR"/>
        </w:rPr>
        <w:t xml:space="preserve">Γεώργιος </w:t>
      </w:r>
      <w:proofErr w:type="spellStart"/>
      <w:r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eastAsia="el-GR"/>
        </w:rPr>
        <w:t>Μπαρμπόπουλος</w:t>
      </w:r>
      <w:proofErr w:type="spellEnd"/>
      <w:r w:rsidRPr="00E46AAA"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>Εκπαιδευτικός κλ. ΠΕ86</w:t>
      </w:r>
      <w:r w:rsidRPr="00F71AAD"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>–</w:t>
      </w:r>
      <w:r w:rsidRPr="00F71AAD"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>Σ.Ε.Ε. 2</w:t>
      </w:r>
      <w:r w:rsidRPr="00BE7604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el-GR"/>
        </w:rPr>
        <w:t>ου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 xml:space="preserve"> ΠΕ.Κ.Ε.Σ. Ιονίων Νήσων</w:t>
      </w:r>
      <w:r w:rsidRPr="00F71AAD"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2154B6" w:rsidRPr="002154B6" w:rsidRDefault="002154B6" w:rsidP="002154B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646"/>
        </w:tabs>
        <w:spacing w:after="0" w:line="240" w:lineRule="auto"/>
        <w:ind w:right="-1"/>
        <w:jc w:val="center"/>
        <w:rPr>
          <w:rFonts w:ascii="Times New Roman" w:eastAsia="Arial" w:hAnsi="Times New Roman" w:cs="Times New Roman"/>
          <w:color w:val="0000FF"/>
          <w:sz w:val="24"/>
          <w:szCs w:val="24"/>
          <w:lang w:eastAsia="el-GR"/>
        </w:rPr>
      </w:pPr>
      <w:proofErr w:type="spellStart"/>
      <w:r>
        <w:rPr>
          <w:rFonts w:ascii="Times New Roman" w:eastAsia="Arial" w:hAnsi="Times New Roman" w:cs="Times New Roman"/>
          <w:color w:val="0000FF"/>
          <w:sz w:val="24"/>
          <w:szCs w:val="24"/>
          <w:lang w:val="en-US" w:eastAsia="el-GR"/>
        </w:rPr>
        <w:t>gbarb</w:t>
      </w:r>
      <w:proofErr w:type="spellEnd"/>
      <w:r w:rsidRPr="002154B6">
        <w:rPr>
          <w:rFonts w:ascii="Times New Roman" w:eastAsia="Arial" w:hAnsi="Times New Roman" w:cs="Times New Roman"/>
          <w:color w:val="0000FF"/>
          <w:sz w:val="24"/>
          <w:szCs w:val="24"/>
          <w:lang w:eastAsia="el-GR"/>
        </w:rPr>
        <w:t>@</w:t>
      </w:r>
      <w:proofErr w:type="spellStart"/>
      <w:r>
        <w:rPr>
          <w:rFonts w:ascii="Times New Roman" w:eastAsia="Arial" w:hAnsi="Times New Roman" w:cs="Times New Roman"/>
          <w:color w:val="0000FF"/>
          <w:sz w:val="24"/>
          <w:szCs w:val="24"/>
          <w:lang w:val="en-US" w:eastAsia="el-GR"/>
        </w:rPr>
        <w:t>sch</w:t>
      </w:r>
      <w:proofErr w:type="spellEnd"/>
      <w:r w:rsidRPr="002154B6">
        <w:rPr>
          <w:rFonts w:ascii="Times New Roman" w:eastAsia="Arial" w:hAnsi="Times New Roman" w:cs="Times New Roman"/>
          <w:color w:val="0000FF"/>
          <w:sz w:val="24"/>
          <w:szCs w:val="24"/>
          <w:lang w:eastAsia="el-GR"/>
        </w:rPr>
        <w:t>.</w:t>
      </w:r>
      <w:proofErr w:type="spellStart"/>
      <w:r>
        <w:rPr>
          <w:rFonts w:ascii="Times New Roman" w:eastAsia="Arial" w:hAnsi="Times New Roman" w:cs="Times New Roman"/>
          <w:color w:val="0000FF"/>
          <w:sz w:val="24"/>
          <w:szCs w:val="24"/>
          <w:lang w:val="en-US" w:eastAsia="el-GR"/>
        </w:rPr>
        <w:t>gr</w:t>
      </w:r>
      <w:proofErr w:type="spellEnd"/>
    </w:p>
    <w:p w:rsidR="002154B6" w:rsidRDefault="002154B6" w:rsidP="002154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6"/>
        </w:tabs>
        <w:spacing w:after="0" w:line="240" w:lineRule="auto"/>
        <w:ind w:right="-1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el-GR"/>
        </w:rPr>
      </w:pPr>
    </w:p>
    <w:p w:rsidR="002154B6" w:rsidRPr="0078064E" w:rsidRDefault="002154B6" w:rsidP="002154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6"/>
        </w:tabs>
        <w:spacing w:after="0" w:line="240" w:lineRule="auto"/>
        <w:ind w:right="-1"/>
        <w:jc w:val="center"/>
        <w:rPr>
          <w:rFonts w:ascii="Times New Roman" w:eastAsia="Arial" w:hAnsi="Times New Roman" w:cs="Times New Roman"/>
          <w:color w:val="000000"/>
          <w:lang w:eastAsia="el-GR"/>
        </w:rPr>
      </w:pPr>
    </w:p>
    <w:p w:rsidR="002154B6" w:rsidRPr="00F71AAD" w:rsidRDefault="002154B6" w:rsidP="002154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6"/>
        </w:tabs>
        <w:spacing w:after="0" w:line="240" w:lineRule="auto"/>
        <w:ind w:right="-1"/>
        <w:rPr>
          <w:rFonts w:ascii="Times New Roman" w:eastAsia="Arial" w:hAnsi="Times New Roman" w:cs="Times New Roman"/>
          <w:b/>
          <w:color w:val="000000"/>
          <w:lang w:eastAsia="el-GR"/>
        </w:rPr>
      </w:pPr>
      <w:r w:rsidRPr="00F71AAD">
        <w:rPr>
          <w:rFonts w:ascii="Times New Roman" w:eastAsia="Arial" w:hAnsi="Times New Roman" w:cs="Times New Roman"/>
          <w:b/>
          <w:color w:val="000000"/>
          <w:lang w:eastAsia="el-GR"/>
        </w:rPr>
        <w:t>ΠΕΡΙΛΗΨΗ</w:t>
      </w:r>
    </w:p>
    <w:p w:rsidR="002154B6" w:rsidRPr="00FD7CAB" w:rsidRDefault="002154B6" w:rsidP="002154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6"/>
        </w:tabs>
        <w:spacing w:after="0" w:line="240" w:lineRule="auto"/>
        <w:ind w:right="-1"/>
        <w:jc w:val="both"/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</w:pPr>
      <w:r w:rsidRPr="0039676F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Ο διευθυντής μιας σχολικής μονάδας επωμίζεται έργο απαιτητικό και σύνθετο, το οποίο παραδοσιακά παραπέμπει κυρίως στην εξασφάλιση της ομαλής σχολικής λειτουργίας, στην εφαρμογή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9676F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της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9676F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εκπαιδευτικής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9676F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νομοθεσίας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9676F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9676F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του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9676F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έργου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9676F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του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9676F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εκπαιδευτικού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9676F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9676F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διοικητικού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9676F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προσωπικού.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τη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σημερινή,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όμως,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ραγδαία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αναπτυσσόμενη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κοινωνία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,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το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σχολείο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καλείται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να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αποκτήσει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νέο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πρόσωπο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να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καταστεί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δυναμικό,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καινοτόμο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ανοιχτό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στη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ζωή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την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3C1EFD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κοινωνία.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Επομένως ο </w:t>
      </w:r>
      <w:r w:rsidRPr="0039676F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διευθυντής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οφείλει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α) ν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μη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λειτουργεί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ως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απλός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διεκπεραιωτής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των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υποθέσεων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της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σχολικής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μονάδας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όπου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υπηρετεί,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αλλά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να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έχει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όραμα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για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αυτή,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να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θέτει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στόχους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για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την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αναβάθμισή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της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να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την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οδηγεί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στην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εκπλήρωσή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τους.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Η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στοχοθεσία</w:t>
      </w:r>
      <w:proofErr w:type="spellEnd"/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η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αποτίμηση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του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έργου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της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σχολικής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μονάδας,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δεν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αφορά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μόνο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το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ν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διευθυντή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αλλά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προϋποθέτει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συναίνεση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συνεργασία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όλων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των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φορέων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της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σχολικής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0E6CBB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κοινότητας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β)</w:t>
      </w:r>
      <w:r w:rsidRPr="00F1641C">
        <w:t xml:space="preserve"> 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ν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είναι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«καθοδηγητής»-εμψυχωτής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των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μελών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της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σχολικής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κοινότητας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να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αποβλέπει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στη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διαμόρφωση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παιδαγωγικού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κλίματος,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που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να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διασφαλίζει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τη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δραστηριοποίησή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τους,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χωρίς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εντάσεις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συγκρούσεις,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σε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ατμόσφαιρα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συνεργασίας,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αμοιβαίου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σεβασμού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δημοκρατικού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F1641C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διαλόγου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γ) ν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 ακολουθεί το συναινετικό -συμμετοχικό μοντέλο λήψης αποφάσεων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δ) ν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μεριμνά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για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τη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δόμηση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σταθερή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τήρηση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κοινά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αποδεκτών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κανόνων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δημοκρατικής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συμπεριφοράς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οργάνωσης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της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σχολικής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ζωής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να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απαιτεί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σεβασμό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σε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αυτούς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από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κάθε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εμπλεκόμενο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στην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εκπαιδευτική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διαδικασία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ε) ν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μεριμνά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ιδιαίτερα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για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την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εξασφάλιση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συνθηκών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υγιεινής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ασφάλειας,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καθώς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για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την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αισθητική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του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σχολικού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χώρου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να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επενδύει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στην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προστασία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της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περιουσίας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του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σχολείου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και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στη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συνεχή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βελτίωση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της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υλικοτεχνικής</w:t>
      </w:r>
      <w:r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 xml:space="preserve"> </w:t>
      </w:r>
      <w:r w:rsidRPr="00104F60">
        <w:rPr>
          <w:rFonts w:ascii="Times New Roman" w:eastAsia="Arial" w:hAnsi="Times New Roman" w:cs="Times New Roman"/>
          <w:i/>
          <w:color w:val="000000"/>
          <w:sz w:val="20"/>
          <w:szCs w:val="20"/>
          <w:lang w:eastAsia="el-GR"/>
        </w:rPr>
        <w:t>υποδομής.</w:t>
      </w:r>
    </w:p>
    <w:p w:rsidR="002154B6" w:rsidRPr="0039676F" w:rsidRDefault="002154B6" w:rsidP="002154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6"/>
        </w:tabs>
        <w:spacing w:after="0" w:line="240" w:lineRule="auto"/>
        <w:ind w:right="-1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el-GR"/>
        </w:rPr>
      </w:pPr>
    </w:p>
    <w:p w:rsidR="00C916FE" w:rsidRDefault="002154B6" w:rsidP="002154B6">
      <w:r w:rsidRPr="00FD7CAB">
        <w:rPr>
          <w:rFonts w:ascii="Times New Roman" w:eastAsia="Arial" w:hAnsi="Times New Roman" w:cs="Times New Roman"/>
          <w:b/>
          <w:i/>
          <w:iCs/>
          <w:color w:val="000000"/>
          <w:lang w:eastAsia="el-GR"/>
        </w:rPr>
        <w:t>Λέξεις κλειδιά:</w:t>
      </w:r>
      <w:r>
        <w:rPr>
          <w:rFonts w:ascii="Times New Roman" w:eastAsia="Arial" w:hAnsi="Times New Roman" w:cs="Times New Roman"/>
          <w:b/>
          <w:i/>
          <w:iCs/>
          <w:color w:val="000000"/>
          <w:lang w:eastAsia="el-GR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iCs/>
          <w:color w:val="000000"/>
          <w:lang w:eastAsia="el-GR"/>
        </w:rPr>
        <w:t>στοχοθεσία</w:t>
      </w:r>
      <w:proofErr w:type="spellEnd"/>
      <w:r>
        <w:rPr>
          <w:rFonts w:ascii="Times New Roman" w:eastAsia="Arial" w:hAnsi="Times New Roman" w:cs="Times New Roman"/>
          <w:i/>
          <w:iCs/>
          <w:color w:val="000000"/>
          <w:lang w:eastAsia="el-GR"/>
        </w:rPr>
        <w:t>, συναίνεση, συνεργασία, καθοδηγητής-εμψυχωτής, ανοικτό-δημοκρατικό σχολείο.</w:t>
      </w:r>
    </w:p>
    <w:sectPr w:rsidR="00C916FE" w:rsidSect="00FE4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154B6"/>
    <w:rsid w:val="002154B6"/>
    <w:rsid w:val="00A61466"/>
    <w:rsid w:val="00C916FE"/>
    <w:rsid w:val="00FE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B6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1598</Characters>
  <Application>Microsoft Office Word</Application>
  <DocSecurity>0</DocSecurity>
  <Lines>13</Lines>
  <Paragraphs>3</Paragraphs>
  <ScaleCrop>false</ScaleCrop>
  <Company>Hewlett-Packard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barbopoulos</dc:creator>
  <cp:lastModifiedBy>HP</cp:lastModifiedBy>
  <cp:revision>2</cp:revision>
  <dcterms:created xsi:type="dcterms:W3CDTF">2021-02-09T15:18:00Z</dcterms:created>
  <dcterms:modified xsi:type="dcterms:W3CDTF">2021-02-09T15:18:00Z</dcterms:modified>
</cp:coreProperties>
</file>