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8B" w:rsidRPr="00844B83" w:rsidRDefault="00C4318B" w:rsidP="00C4318B">
      <w:pPr>
        <w:jc w:val="center"/>
        <w:rPr>
          <w:b/>
          <w:sz w:val="24"/>
          <w:szCs w:val="24"/>
        </w:rPr>
      </w:pPr>
      <w:r w:rsidRPr="00844B83">
        <w:rPr>
          <w:b/>
          <w:sz w:val="24"/>
          <w:szCs w:val="24"/>
        </w:rPr>
        <w:t>ΑΝΑΚΟΙΝΩΣΗ</w:t>
      </w:r>
    </w:p>
    <w:p w:rsidR="00C4318B" w:rsidRPr="00844B83" w:rsidRDefault="00C4318B" w:rsidP="00844B83">
      <w:pPr>
        <w:spacing w:after="0"/>
        <w:jc w:val="center"/>
        <w:rPr>
          <w:b/>
          <w:sz w:val="24"/>
          <w:szCs w:val="24"/>
        </w:rPr>
      </w:pPr>
      <w:r w:rsidRPr="00844B83">
        <w:rPr>
          <w:b/>
          <w:sz w:val="24"/>
          <w:szCs w:val="24"/>
        </w:rPr>
        <w:t xml:space="preserve">ΕΓΓΡΑΦΕΣ ΝΗΠΙΩΝ ΣΤΑ ΝΗΠΙΑΓΩΓΕΙΑ  ΓΙΑ ΤΟ ΣΧΟΛΙΚΟ ΕΤΟΣ </w:t>
      </w:r>
    </w:p>
    <w:p w:rsidR="00B26173" w:rsidRPr="00844B83" w:rsidRDefault="00C4318B" w:rsidP="00844B83">
      <w:pPr>
        <w:spacing w:after="0"/>
        <w:jc w:val="center"/>
        <w:rPr>
          <w:b/>
          <w:sz w:val="24"/>
          <w:szCs w:val="24"/>
        </w:rPr>
      </w:pPr>
      <w:r w:rsidRPr="00844B83">
        <w:rPr>
          <w:b/>
          <w:sz w:val="24"/>
          <w:szCs w:val="24"/>
        </w:rPr>
        <w:t>2021-2022</w:t>
      </w:r>
    </w:p>
    <w:p w:rsidR="00C4318B" w:rsidRPr="00844B83" w:rsidRDefault="00C4318B" w:rsidP="00C4318B">
      <w:pPr>
        <w:spacing w:after="0" w:line="240" w:lineRule="auto"/>
        <w:ind w:left="-851"/>
        <w:textAlignment w:val="baseline"/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</w:pPr>
      <w:r w:rsidRPr="00844B83">
        <w:rPr>
          <w:sz w:val="24"/>
          <w:szCs w:val="24"/>
        </w:rPr>
        <w:t xml:space="preserve">Σας ενημερώνουμε ότι οι </w:t>
      </w:r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ότι οι αιτήσεις εγγραφών στα δημόσια Νηπιαγωγεία Γενικής Παιδείας, για το σχολικό έτος 2021-2022 θα πραγματοποιηθούν</w:t>
      </w:r>
      <w:r w:rsidRPr="0008798D"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 από 1 έως 20 Μαρτίου 2021.</w:t>
      </w:r>
    </w:p>
    <w:p w:rsidR="00C4318B" w:rsidRPr="00844B83" w:rsidRDefault="00C4318B" w:rsidP="00C4318B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 Εγγραφές μετά την 20η Μαρτίου θεωρούνται εκπρόθεσμες και χρειάζονται την έγκριση του/της Διευθυντή/</w:t>
      </w:r>
      <w:proofErr w:type="spellStart"/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τριας</w:t>
      </w:r>
      <w:proofErr w:type="spellEnd"/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 xml:space="preserve"> Πρωτοβάθμιας Εκπαίδευσης, όπως τούτο ορίζεται στην παρ. 6 του άρθρου του ως άνω ΠΔ.</w:t>
      </w:r>
    </w:p>
    <w:p w:rsidR="00844B83" w:rsidRDefault="00844B83" w:rsidP="00C4318B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el-GR"/>
        </w:rPr>
      </w:pPr>
    </w:p>
    <w:p w:rsidR="00C4318B" w:rsidRPr="0008798D" w:rsidRDefault="00C4318B" w:rsidP="00C4318B">
      <w:pPr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eastAsia="el-GR"/>
        </w:rPr>
      </w:pPr>
      <w:r w:rsidRPr="00844B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el-GR"/>
        </w:rPr>
        <w:t>Συγκεκριμένα εγγράφονται μαθητές/</w:t>
      </w:r>
      <w:proofErr w:type="spellStart"/>
      <w:r w:rsidRPr="00844B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el-GR"/>
        </w:rPr>
        <w:t>τριες</w:t>
      </w:r>
      <w:proofErr w:type="spellEnd"/>
      <w:r w:rsidRPr="00844B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  <w:lang w:eastAsia="el-GR"/>
        </w:rPr>
        <w:t xml:space="preserve"> γεννημένοι/ες το </w:t>
      </w:r>
      <w:r w:rsidRPr="00844B8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u w:val="single"/>
          <w:lang w:eastAsia="el-GR"/>
        </w:rPr>
        <w:t>2016 και 2017</w:t>
      </w:r>
    </w:p>
    <w:p w:rsidR="00C4318B" w:rsidRPr="00844B83" w:rsidRDefault="00C4318B" w:rsidP="00C43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Την Ηλεκτρονική Αίτηση Εγγραφής θα υποβάλλει ο γονέας/κηδεμόνας για το Νηπιαγωγείο που ανήκει</w:t>
      </w:r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, βάσει της διεύθυνσης κατοικίας του σύμφωνα με τα όρια της σχολικής περιφέρειας του Νηπιαγωγείου, μέσω της ηλεκτρονικής πλατφόρμας του Υπουργείου Ψηφιακής Διακυβέρνησης στην ηλεκτρονική διεύθυνση: </w:t>
      </w:r>
      <w:hyperlink r:id="rId6" w:history="1">
        <w:r w:rsidRPr="0008798D">
          <w:rPr>
            <w:rFonts w:ascii="inherit" w:eastAsia="Times New Roman" w:hAnsi="inherit" w:cs="Times New Roman"/>
            <w:b/>
            <w:bCs/>
            <w:color w:val="04944D"/>
            <w:spacing w:val="4"/>
            <w:sz w:val="24"/>
            <w:szCs w:val="24"/>
            <w:bdr w:val="none" w:sz="0" w:space="0" w:color="auto" w:frame="1"/>
            <w:lang w:eastAsia="el-GR"/>
          </w:rPr>
          <w:t>https://proti-eggrafi.services.gov.gr/.</w:t>
        </w:r>
      </w:hyperlink>
    </w:p>
    <w:p w:rsidR="00C4318B" w:rsidRPr="00844B83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>Οι γονείς και οι κηδεμόνες μπορείτε να κάνετε αίτηση εγγραφής των παιδιών σας σε δημόσιο νηπιαγωγείο, αρκεί:</w:t>
      </w:r>
    </w:p>
    <w:p w:rsidR="00C4318B" w:rsidRPr="00844B83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u w:val="single"/>
          <w:lang w:eastAsia="el-GR"/>
        </w:rPr>
      </w:pPr>
      <w:r w:rsidRPr="00844B83">
        <w:rPr>
          <w:rFonts w:ascii="Calibri" w:eastAsia="Times New Roman" w:hAnsi="Calibri" w:cs="Calibri"/>
          <w:color w:val="000000"/>
          <w:spacing w:val="4"/>
          <w:sz w:val="24"/>
          <w:szCs w:val="24"/>
          <w:u w:val="single"/>
          <w:lang w:eastAsia="el-GR"/>
        </w:rPr>
        <w:t>να είναι η πρώτη εγγραφή</w:t>
      </w:r>
    </w:p>
    <w:p w:rsidR="00C4318B" w:rsidRPr="00844B83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u w:val="single"/>
          <w:lang w:eastAsia="el-GR"/>
        </w:rPr>
      </w:pPr>
      <w:r w:rsidRPr="00844B83">
        <w:rPr>
          <w:rFonts w:ascii="Calibri" w:eastAsia="Times New Roman" w:hAnsi="Calibri" w:cs="Calibri"/>
          <w:color w:val="000000"/>
          <w:spacing w:val="4"/>
          <w:sz w:val="24"/>
          <w:szCs w:val="24"/>
          <w:u w:val="single"/>
          <w:lang w:eastAsia="el-GR"/>
        </w:rPr>
        <w:t>να μην είναι εγγεγραμμένα σε άλλη σχολική μονάδα</w:t>
      </w:r>
    </w:p>
    <w:p w:rsidR="00C4318B" w:rsidRPr="00844B83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u w:val="single"/>
          <w:lang w:eastAsia="el-GR"/>
        </w:rPr>
      </w:pPr>
      <w:r w:rsidRPr="00844B83">
        <w:rPr>
          <w:rFonts w:ascii="Calibri" w:eastAsia="Times New Roman" w:hAnsi="Calibri" w:cs="Calibri"/>
          <w:color w:val="000000"/>
          <w:spacing w:val="4"/>
          <w:sz w:val="24"/>
          <w:szCs w:val="24"/>
          <w:u w:val="single"/>
          <w:lang w:eastAsia="el-GR"/>
        </w:rPr>
        <w:t>Απαιτούνται τα παρακάτω</w:t>
      </w:r>
    </w:p>
    <w:p w:rsidR="00C4318B" w:rsidRPr="0008798D" w:rsidRDefault="00C4318B" w:rsidP="00C4318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</w:pPr>
      <w:r w:rsidRPr="00844B83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>ΟΙ προσωπικοί  σας κωδικοί</w:t>
      </w:r>
      <w:r w:rsidRPr="0008798D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 xml:space="preserve"> πρόσβασης στο </w:t>
      </w:r>
      <w:proofErr w:type="spellStart"/>
      <w:r w:rsidRPr="0008798D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>Taxisnet</w:t>
      </w:r>
      <w:proofErr w:type="spellEnd"/>
    </w:p>
    <w:p w:rsidR="00C4318B" w:rsidRPr="0008798D" w:rsidRDefault="00C4318B" w:rsidP="00C4318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</w:pPr>
      <w:r w:rsidRPr="00844B83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>ο</w:t>
      </w:r>
      <w:r w:rsidRPr="0008798D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 xml:space="preserve"> αριθμό</w:t>
      </w:r>
      <w:r w:rsidRPr="00844B83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>ς</w:t>
      </w:r>
      <w:r w:rsidRPr="0008798D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 xml:space="preserve"> του κινητού σας τηλεφώνου</w:t>
      </w:r>
    </w:p>
    <w:p w:rsidR="00C4318B" w:rsidRPr="0008798D" w:rsidRDefault="00C4318B" w:rsidP="00C4318B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>ένα αποδεικτικό διεύθυνσης μόνιμης κατοικίας</w:t>
      </w:r>
    </w:p>
    <w:p w:rsidR="00844B83" w:rsidRDefault="00844B83" w:rsidP="00C4318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</w:pPr>
    </w:p>
    <w:p w:rsidR="00C4318B" w:rsidRPr="0008798D" w:rsidRDefault="00C4318B" w:rsidP="00C4318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</w:pPr>
      <w:r w:rsidRPr="00844B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Μετά</w:t>
      </w:r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 xml:space="preserve"> την ηλεκτρονική αίτηση εγγραφής</w:t>
      </w:r>
      <w:r w:rsidRPr="00844B8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 xml:space="preserve"> οι γονείς </w:t>
      </w:r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 </w:t>
      </w:r>
      <w:r w:rsidRPr="0008798D"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να επικοινωνούν  με την Προϊσταμένη του σχολείου για ραντεβού</w:t>
      </w:r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 και    να  προσέρχονται στο νηπιαγωγείο μας   </w:t>
      </w:r>
      <w:r w:rsidRPr="0008798D"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 </w:t>
      </w:r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 xml:space="preserve"> τηρώντας τα απαιτούμενα μέτρα  αποφυγής διασποράς του </w:t>
      </w:r>
      <w:proofErr w:type="spellStart"/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κορονοϊού</w:t>
      </w:r>
      <w:proofErr w:type="spellEnd"/>
      <w:r w:rsidRPr="0008798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  <w:t>, όπως αυτά έχουν ανακοινωθεί από τον Εθνικό Οργανισμό Δημόσιας Υγείας</w:t>
      </w:r>
      <w:r w:rsidRPr="0008798D"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 (Ε.Ο.Δ.Υ.)</w:t>
      </w:r>
    </w:p>
    <w:p w:rsidR="00844B83" w:rsidRDefault="00844B83" w:rsidP="00C4318B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</w:pPr>
    </w:p>
    <w:p w:rsidR="00C4318B" w:rsidRPr="0008798D" w:rsidRDefault="00C4318B" w:rsidP="00C431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inherit" w:eastAsia="Times New Roman" w:hAnsi="inherit" w:cs="Times New Roman"/>
          <w:b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Τα δικαιολογητικά που προσκομίζονται από τους γονείς μετά την υποβολή της ηλεκτρονικής αίτησης  κατά την επίσκεψη τους  στη σχολική  μονάδα είναι :</w:t>
      </w:r>
    </w:p>
    <w:p w:rsidR="00C4318B" w:rsidRPr="0008798D" w:rsidRDefault="00C4318B" w:rsidP="00C4318B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1.</w:t>
      </w: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Αίτηση  εγγραφής</w:t>
      </w: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 </w:t>
      </w:r>
    </w:p>
    <w:p w:rsidR="00C4318B" w:rsidRPr="0008798D" w:rsidRDefault="00C4318B" w:rsidP="00C4318B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4"/>
          <w:szCs w:val="24"/>
          <w:u w:val="single"/>
          <w:lang w:eastAsia="el-GR"/>
        </w:rPr>
      </w:pP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2.</w:t>
      </w: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Ατομικό Δελτίο Υγείας Μαθητή από παιδίατρο ή Κέντρο Υγείας,</w:t>
      </w:r>
    </w:p>
    <w:p w:rsidR="00C4318B" w:rsidRPr="0008798D" w:rsidRDefault="00C4318B" w:rsidP="00C4318B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3.Βιβλιάριο Εμβολίων</w:t>
      </w:r>
      <w:r w:rsidRPr="0008798D">
        <w:rPr>
          <w:rFonts w:ascii="inherit" w:eastAsia="Times New Roman" w:hAnsi="inherit" w:cs="Times New Roman"/>
          <w:color w:val="000000"/>
          <w:spacing w:val="4"/>
          <w:sz w:val="24"/>
          <w:szCs w:val="24"/>
          <w:u w:val="single"/>
          <w:lang w:eastAsia="el-GR"/>
        </w:rPr>
        <w:t>, του μαθητή/</w:t>
      </w:r>
      <w:proofErr w:type="spellStart"/>
      <w:r w:rsidRPr="0008798D">
        <w:rPr>
          <w:rFonts w:ascii="inherit" w:eastAsia="Times New Roman" w:hAnsi="inherit" w:cs="Times New Roman"/>
          <w:color w:val="000000"/>
          <w:spacing w:val="4"/>
          <w:sz w:val="24"/>
          <w:szCs w:val="24"/>
          <w:u w:val="single"/>
          <w:lang w:eastAsia="el-GR"/>
        </w:rPr>
        <w:t>τριας</w:t>
      </w:r>
      <w:proofErr w:type="spellEnd"/>
      <w:r w:rsidRPr="0008798D">
        <w:rPr>
          <w:rFonts w:ascii="inherit" w:eastAsia="Times New Roman" w:hAnsi="inherit" w:cs="Times New Roman"/>
          <w:color w:val="000000"/>
          <w:spacing w:val="4"/>
          <w:sz w:val="24"/>
          <w:szCs w:val="24"/>
          <w:lang w:eastAsia="el-GR"/>
        </w:rPr>
        <w:t>, ή προσκόμιση άλλου στοιχείου, στο οποίο φαίνεται ότι έγιναν τα προβλεπόμενα εμβόλια</w:t>
      </w:r>
    </w:p>
    <w:p w:rsidR="00C4318B" w:rsidRPr="0008798D" w:rsidRDefault="00C4318B" w:rsidP="00C4318B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4.</w:t>
      </w: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Λογαριασμός  ΔΕΚΟ</w:t>
      </w:r>
      <w:r w:rsidRPr="0008798D">
        <w:rPr>
          <w:rFonts w:ascii="inherit" w:eastAsia="Times New Roman" w:hAnsi="inherit" w:cs="Times New Roman"/>
          <w:color w:val="000000"/>
          <w:spacing w:val="4"/>
          <w:sz w:val="24"/>
          <w:szCs w:val="24"/>
          <w:u w:val="single"/>
          <w:lang w:eastAsia="el-GR"/>
        </w:rPr>
        <w:t> ή </w:t>
      </w: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μισθωτήριο συμβόλαιο ή Εκκαθαριστικό Εφορίας</w:t>
      </w:r>
      <w:r w:rsidRPr="0008798D">
        <w:rPr>
          <w:rFonts w:ascii="inherit" w:eastAsia="Times New Roman" w:hAnsi="inherit" w:cs="Times New Roman"/>
          <w:color w:val="000000"/>
          <w:spacing w:val="4"/>
          <w:sz w:val="24"/>
          <w:szCs w:val="24"/>
          <w:u w:val="single"/>
          <w:lang w:eastAsia="el-GR"/>
        </w:rPr>
        <w:t> από τα οποία φαίνεται η διεύθυνση κατοικίας νηπίου</w:t>
      </w:r>
    </w:p>
    <w:p w:rsidR="00C4318B" w:rsidRPr="0008798D" w:rsidRDefault="00C4318B" w:rsidP="00C4318B">
      <w:pPr>
        <w:numPr>
          <w:ilvl w:val="0"/>
          <w:numId w:val="1"/>
        </w:numPr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pacing w:val="4"/>
          <w:sz w:val="24"/>
          <w:szCs w:val="24"/>
          <w:u w:val="single"/>
          <w:lang w:eastAsia="el-GR"/>
        </w:rPr>
      </w:pP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5.</w:t>
      </w:r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 xml:space="preserve">Βεβαίωση από ΚΕΣΥ, ή δημόσιο </w:t>
      </w:r>
      <w:proofErr w:type="spellStart"/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ιατροπαιδαγωγικό</w:t>
      </w:r>
      <w:proofErr w:type="spellEnd"/>
      <w:r w:rsidRPr="0008798D">
        <w:rPr>
          <w:rFonts w:ascii="inherit" w:eastAsia="Times New Roman" w:hAnsi="inherit" w:cs="Times New Roman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 xml:space="preserve"> κέντρο ή άλλη αρμόδια δημόσια υπηρεσία</w:t>
      </w:r>
      <w:r w:rsidRPr="0008798D">
        <w:rPr>
          <w:rFonts w:ascii="inherit" w:eastAsia="Times New Roman" w:hAnsi="inherit" w:cs="Times New Roman"/>
          <w:color w:val="000000"/>
          <w:spacing w:val="4"/>
          <w:sz w:val="24"/>
          <w:szCs w:val="24"/>
          <w:u w:val="single"/>
          <w:lang w:eastAsia="el-GR"/>
        </w:rPr>
        <w:t>, εφόσον υπάρχει, σε περιπτώσεις μαθητών/τριών με αναπηρία ή ειδικές εκπαιδευτικές ανάγκες.</w:t>
      </w:r>
    </w:p>
    <w:p w:rsidR="00C4318B" w:rsidRPr="00844B83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Επισημαίνεται ότι η γνωμάτευση αυτή δεν αποτελεί προϋπόθεση εγγραφής του μαθητή/</w:t>
      </w:r>
      <w:proofErr w:type="spellStart"/>
      <w:r w:rsidRPr="0008798D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τριας</w:t>
      </w:r>
      <w:proofErr w:type="spellEnd"/>
      <w:r w:rsidRPr="0008798D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 xml:space="preserve"> στο Νηπιαγωγείο, διευκολύνει όμως την οργάνωση για την υποστήριξη μαθητών με ΕΕΑ</w:t>
      </w:r>
      <w:r w:rsidRPr="0008798D"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  <w:t>.</w:t>
      </w:r>
    </w:p>
    <w:p w:rsidR="00C4318B" w:rsidRPr="0008798D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</w:pPr>
    </w:p>
    <w:p w:rsidR="00C4318B" w:rsidRPr="0008798D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lang w:eastAsia="el-GR"/>
        </w:rPr>
      </w:pPr>
      <w:r w:rsidRPr="0008798D">
        <w:rPr>
          <w:rFonts w:ascii="Calibri" w:eastAsia="Times New Roman" w:hAnsi="Calibri" w:cs="Calibri"/>
          <w:i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Σε περιπτώσεις γονέων/κηδεμόνων που αδυνατούν να κάνουν χρήση της ηλεκτρονικής υπηρεσίας, η αίτηση μπορεί να γίνει με αυτοπρόσωπη παρουσία στο Νηπιαγωγείο (παρ 7 του άρθρου 2 της ΚΥΑ 53128/Δ1/2020 (Β ́ 1767) </w:t>
      </w:r>
      <w:r w:rsidRPr="0008798D">
        <w:rPr>
          <w:rFonts w:ascii="Calibri" w:eastAsia="Times New Roman" w:hAnsi="Calibri" w:cs="Calibri"/>
          <w:bCs/>
          <w:i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 xml:space="preserve">αφού </w:t>
      </w:r>
      <w:r w:rsidRPr="0008798D">
        <w:rPr>
          <w:rFonts w:ascii="Calibri" w:eastAsia="Times New Roman" w:hAnsi="Calibri" w:cs="Calibri"/>
          <w:b/>
          <w:bCs/>
          <w:i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προηγηθεί  τηλεφωνική επικοινωνία  με την Προϊσταμένη του νη</w:t>
      </w:r>
      <w:r w:rsidRPr="00844B83">
        <w:rPr>
          <w:rFonts w:ascii="Calibri" w:eastAsia="Times New Roman" w:hAnsi="Calibri" w:cs="Calibri"/>
          <w:b/>
          <w:bCs/>
          <w:i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 xml:space="preserve">πιαγωγείου στο </w:t>
      </w:r>
      <w:r w:rsidR="009761B3" w:rsidRPr="00844B83">
        <w:rPr>
          <w:rFonts w:ascii="Calibri" w:eastAsia="Times New Roman" w:hAnsi="Calibri" w:cs="Calibri"/>
          <w:b/>
          <w:bCs/>
          <w:i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τηλέφωνο 26408</w:t>
      </w:r>
      <w:r w:rsidRPr="00844B83">
        <w:rPr>
          <w:rFonts w:ascii="Calibri" w:eastAsia="Times New Roman" w:hAnsi="Calibri" w:cs="Calibri"/>
          <w:b/>
          <w:bCs/>
          <w:i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1541</w:t>
      </w:r>
      <w:r w:rsidRPr="0008798D">
        <w:rPr>
          <w:rFonts w:ascii="Calibri" w:eastAsia="Times New Roman" w:hAnsi="Calibri" w:cs="Calibri"/>
          <w:bCs/>
          <w:i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.Tο ίδιο ισχύει και για την κατάθεση δικαιολογητικών  μετά την ηλεκτρονική αίτηση.</w:t>
      </w:r>
    </w:p>
    <w:p w:rsidR="00C4318B" w:rsidRPr="0008798D" w:rsidRDefault="00C4318B" w:rsidP="00C4318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4"/>
          <w:szCs w:val="24"/>
          <w:u w:val="single"/>
          <w:lang w:eastAsia="el-GR"/>
        </w:rPr>
      </w:pPr>
      <w:r w:rsidRPr="0008798D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Πληροφορίες για τις εγγραφές δίνοντα</w:t>
      </w:r>
      <w:r w:rsidR="009761B3" w:rsidRPr="00844B83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 xml:space="preserve">ι καθημερινά στο </w:t>
      </w:r>
      <w:proofErr w:type="spellStart"/>
      <w:r w:rsidR="009761B3" w:rsidRPr="00844B83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τηλ</w:t>
      </w:r>
      <w:proofErr w:type="spellEnd"/>
      <w:r w:rsidR="009761B3" w:rsidRPr="00844B83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. 26460815</w:t>
      </w:r>
      <w:r w:rsidRPr="00844B83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u w:val="single"/>
          <w:bdr w:val="none" w:sz="0" w:space="0" w:color="auto" w:frame="1"/>
          <w:lang w:eastAsia="el-GR"/>
        </w:rPr>
        <w:t>41</w:t>
      </w:r>
    </w:p>
    <w:p w:rsidR="00C4318B" w:rsidRPr="0008798D" w:rsidRDefault="00C4318B" w:rsidP="00C4318B">
      <w:pPr>
        <w:spacing w:after="432" w:line="240" w:lineRule="auto"/>
        <w:textAlignment w:val="baseline"/>
        <w:rPr>
          <w:rFonts w:ascii="Calibri" w:eastAsia="Times New Roman" w:hAnsi="Calibri" w:cs="Calibri"/>
          <w:color w:val="000000"/>
          <w:spacing w:val="4"/>
          <w:sz w:val="28"/>
          <w:szCs w:val="28"/>
          <w:lang w:eastAsia="el-GR"/>
        </w:rPr>
      </w:pPr>
      <w:r w:rsidRPr="0008798D">
        <w:rPr>
          <w:rFonts w:ascii="Calibri" w:eastAsia="Times New Roman" w:hAnsi="Calibri" w:cs="Calibri"/>
          <w:bCs/>
          <w:color w:val="000000"/>
          <w:spacing w:val="4"/>
          <w:sz w:val="24"/>
          <w:szCs w:val="24"/>
          <w:bdr w:val="none" w:sz="0" w:space="0" w:color="auto" w:frame="1"/>
          <w:lang w:eastAsia="el-GR"/>
        </w:rPr>
        <w:t>ΟΔΗΓΙΕΣ ΓΙΑ ΤΟΥΣ ΓΟΝΕΙΣ στην πλατφόρμα </w:t>
      </w:r>
      <w:hyperlink r:id="rId7" w:history="1">
        <w:r w:rsidRPr="0008798D">
          <w:rPr>
            <w:rFonts w:ascii="Calibri" w:eastAsia="Times New Roman" w:hAnsi="Calibri" w:cs="Calibri"/>
            <w:bCs/>
            <w:color w:val="04944D"/>
            <w:spacing w:val="4"/>
            <w:sz w:val="24"/>
            <w:szCs w:val="24"/>
            <w:bdr w:val="none" w:sz="0" w:space="0" w:color="auto" w:frame="1"/>
            <w:lang w:eastAsia="el-GR"/>
          </w:rPr>
          <w:t>https://proti-eggrafi.services.gov.gr/</w:t>
        </w:r>
      </w:hyperlink>
      <w:bookmarkStart w:id="0" w:name="_GoBack"/>
      <w:bookmarkEnd w:id="0"/>
    </w:p>
    <w:p w:rsidR="00C4318B" w:rsidRPr="00C4318B" w:rsidRDefault="00C4318B" w:rsidP="00C4318B">
      <w:pPr>
        <w:rPr>
          <w:sz w:val="28"/>
          <w:szCs w:val="28"/>
        </w:rPr>
      </w:pPr>
    </w:p>
    <w:sectPr w:rsidR="00C4318B" w:rsidRPr="00C4318B" w:rsidSect="00C4318B">
      <w:pgSz w:w="11906" w:h="16838"/>
      <w:pgMar w:top="284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392F"/>
    <w:multiLevelType w:val="multilevel"/>
    <w:tmpl w:val="E2A4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162D92"/>
    <w:multiLevelType w:val="multilevel"/>
    <w:tmpl w:val="11D8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8B"/>
    <w:rsid w:val="00844B83"/>
    <w:rsid w:val="009761B3"/>
    <w:rsid w:val="00B26173"/>
    <w:rsid w:val="00C4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oti-eggrafi.services.gov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i-eggrafi.services.gov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2021-03-01T10:39:00Z</cp:lastPrinted>
  <dcterms:created xsi:type="dcterms:W3CDTF">2021-03-01T10:18:00Z</dcterms:created>
  <dcterms:modified xsi:type="dcterms:W3CDTF">2021-03-01T10:41:00Z</dcterms:modified>
</cp:coreProperties>
</file>