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9" w:rsidRDefault="008E16E9">
      <w:pPr>
        <w:rPr>
          <w:lang w:val="en-US"/>
        </w:rPr>
      </w:pPr>
      <w:hyperlink r:id="rId4" w:history="1">
        <w:r w:rsidRPr="00C91DB8">
          <w:rPr>
            <w:rStyle w:val="-"/>
          </w:rPr>
          <w:t>https://aigialeiapress.com/diorganosi-epimorfotikoy-seminarioy-apo-ta-nipiagogeia-elaiona-2o-kai-1o-akratas-dervenioy-mesinoy-rozenon-kai-pitson/?fbclid=IwAR07yGSABzXtWTDR1VqwZTkDFPUtVtcHwlmAYMxJfbW3-b-jH9ejJxL-dOA</w:t>
        </w:r>
      </w:hyperlink>
    </w:p>
    <w:p w:rsidR="008E16E9" w:rsidRPr="008E16E9" w:rsidRDefault="008E16E9">
      <w:pPr>
        <w:rPr>
          <w:lang w:val="en-US"/>
        </w:rPr>
      </w:pPr>
    </w:p>
    <w:sectPr w:rsidR="008E16E9" w:rsidRPr="008E16E9" w:rsidSect="00CF0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8E16E9"/>
    <w:rsid w:val="008E16E9"/>
    <w:rsid w:val="00C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1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gialeiapress.com/diorganosi-epimorfotikoy-seminarioy-apo-ta-nipiagogeia-elaiona-2o-kai-1o-akratas-dervenioy-mesinoy-rozenon-kai-pitson/?fbclid=IwAR07yGSABzXtWTDR1VqwZTkDFPUtVtcHwlmAYMxJfbW3-b-jH9ejJxL-dO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2022-11-03T06:02:00Z</dcterms:created>
  <dcterms:modified xsi:type="dcterms:W3CDTF">2022-11-03T06:02:00Z</dcterms:modified>
</cp:coreProperties>
</file>