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06" w:rsidRPr="0096087A" w:rsidRDefault="009B5706" w:rsidP="00E25A3C">
      <w:pPr>
        <w:pBdr>
          <w:bottom w:val="single" w:sz="6" w:space="0" w:color="FFE6F9"/>
        </w:pBdr>
        <w:spacing w:before="100" w:beforeAutospacing="1" w:after="100" w:afterAutospacing="1" w:line="240" w:lineRule="auto"/>
        <w:jc w:val="center"/>
        <w:textAlignment w:val="baseline"/>
        <w:outlineLvl w:val="0"/>
        <w:rPr>
          <w:rFonts w:ascii="Times New Roman" w:eastAsia="Times New Roman" w:hAnsi="Times New Roman" w:cs="Times New Roman"/>
          <w:b/>
          <w:color w:val="000000" w:themeColor="text1"/>
          <w:kern w:val="36"/>
          <w:sz w:val="28"/>
          <w:szCs w:val="28"/>
          <w:lang w:eastAsia="el-GR"/>
        </w:rPr>
      </w:pPr>
      <w:r w:rsidRPr="0096087A">
        <w:rPr>
          <w:rFonts w:ascii="Times New Roman" w:eastAsia="Times New Roman" w:hAnsi="Times New Roman" w:cs="Times New Roman"/>
          <w:b/>
          <w:color w:val="000000" w:themeColor="text1"/>
          <w:kern w:val="36"/>
          <w:sz w:val="24"/>
          <w:szCs w:val="24"/>
          <w:lang w:eastAsia="el-GR"/>
        </w:rPr>
        <w:t>Ε</w:t>
      </w:r>
      <w:r w:rsidRPr="0096087A">
        <w:rPr>
          <w:rFonts w:ascii="Times New Roman" w:eastAsia="Times New Roman" w:hAnsi="Times New Roman" w:cs="Times New Roman"/>
          <w:b/>
          <w:color w:val="000000" w:themeColor="text1"/>
          <w:kern w:val="36"/>
          <w:sz w:val="28"/>
          <w:szCs w:val="28"/>
          <w:lang w:eastAsia="el-GR"/>
        </w:rPr>
        <w:t>γγραφές στο Νηπιαγωγείο για το σχολικό έτος 2021-2022</w:t>
      </w:r>
    </w:p>
    <w:p w:rsidR="00DA5B9C" w:rsidRPr="0096087A" w:rsidRDefault="009B5706" w:rsidP="009B5706">
      <w:pPr>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t>Σας ανακοινώνουμε, ότι οι αιτήσεις εγγραφών </w:t>
      </w:r>
      <w:proofErr w:type="spellStart"/>
      <w:r w:rsidRPr="0096087A">
        <w:rPr>
          <w:rFonts w:ascii="Times New Roman" w:eastAsia="Times New Roman" w:hAnsi="Times New Roman" w:cs="Times New Roman"/>
          <w:color w:val="000000"/>
          <w:sz w:val="28"/>
          <w:szCs w:val="28"/>
          <w:bdr w:val="none" w:sz="0" w:space="0" w:color="auto" w:frame="1"/>
          <w:lang w:eastAsia="el-GR"/>
        </w:rPr>
        <w:t>νηπιών</w:t>
      </w:r>
      <w:proofErr w:type="spellEnd"/>
      <w:r w:rsidRPr="0096087A">
        <w:rPr>
          <w:rFonts w:ascii="Times New Roman" w:eastAsia="Times New Roman" w:hAnsi="Times New Roman" w:cs="Times New Roman"/>
          <w:color w:val="000000"/>
          <w:sz w:val="28"/>
          <w:szCs w:val="28"/>
          <w:bdr w:val="none" w:sz="0" w:space="0" w:color="auto" w:frame="1"/>
          <w:lang w:eastAsia="el-GR"/>
        </w:rPr>
        <w:t>-προνηπίων στα νηπιαγωγεία για το σχολικό έτος 2021-2022 θα πραγματοποιηθούν </w:t>
      </w:r>
      <w:r w:rsidRPr="0096087A">
        <w:rPr>
          <w:rFonts w:ascii="Times New Roman" w:eastAsia="Times New Roman" w:hAnsi="Times New Roman" w:cs="Times New Roman"/>
          <w:bCs/>
          <w:color w:val="000000"/>
          <w:sz w:val="28"/>
          <w:szCs w:val="28"/>
          <w:bdr w:val="none" w:sz="0" w:space="0" w:color="auto" w:frame="1"/>
          <w:lang w:eastAsia="el-GR"/>
        </w:rPr>
        <w:t>ΗΛΕΚΤΡΟΝΙΚΑ </w:t>
      </w:r>
      <w:r w:rsidRPr="0096087A">
        <w:rPr>
          <w:rFonts w:ascii="Times New Roman" w:eastAsia="Times New Roman" w:hAnsi="Times New Roman" w:cs="Times New Roman"/>
          <w:color w:val="000000"/>
          <w:sz w:val="28"/>
          <w:szCs w:val="28"/>
          <w:bdr w:val="none" w:sz="0" w:space="0" w:color="auto" w:frame="1"/>
          <w:lang w:eastAsia="el-GR"/>
        </w:rPr>
        <w:t>από 1 Μαρτίου έως 20 Μαρτίου μέσω της πλατφόρμας. Στα νηπιαγωγεία, το σχολικό έτος 2021-2022, θα φοιτήσουν τα παιδιά που γεννήθηκαν από 1η Ιανουαρίου 2017 μέχρι και 31 Δεκεμβρίου 2017 (προνήπια) και τα παιδιά</w:t>
      </w:r>
      <w:r w:rsidRPr="0096087A">
        <w:rPr>
          <w:rFonts w:ascii="Times New Roman" w:eastAsia="Times New Roman" w:hAnsi="Times New Roman" w:cs="Times New Roman"/>
          <w:color w:val="020000"/>
          <w:sz w:val="28"/>
          <w:szCs w:val="28"/>
          <w:bdr w:val="none" w:sz="0" w:space="0" w:color="auto" w:frame="1"/>
          <w:lang w:eastAsia="el-GR"/>
        </w:rPr>
        <w:t> </w:t>
      </w:r>
      <w:r w:rsidRPr="0096087A">
        <w:rPr>
          <w:rFonts w:ascii="Times New Roman" w:eastAsia="Times New Roman" w:hAnsi="Times New Roman" w:cs="Times New Roman"/>
          <w:color w:val="000000"/>
          <w:sz w:val="28"/>
          <w:szCs w:val="28"/>
          <w:bdr w:val="none" w:sz="0" w:space="0" w:color="auto" w:frame="1"/>
          <w:lang w:eastAsia="el-GR"/>
        </w:rPr>
        <w:t>που γεννήθηκαν από 1η Ιανουαρίου 2016 μέχρι και 31 Δεκεμβρίου 2016 (νήπια).</w:t>
      </w:r>
    </w:p>
    <w:p w:rsidR="009B5706" w:rsidRPr="0096087A" w:rsidRDefault="009B5706" w:rsidP="009B5706">
      <w:pPr>
        <w:spacing w:beforeAutospacing="1" w:after="0" w:afterAutospacing="1" w:line="240" w:lineRule="auto"/>
        <w:textAlignment w:val="baseline"/>
        <w:rPr>
          <w:rFonts w:ascii="Times New Roman" w:eastAsia="Times New Roman" w:hAnsi="Times New Roman" w:cs="Times New Roman"/>
          <w:color w:val="020000"/>
          <w:sz w:val="28"/>
          <w:szCs w:val="28"/>
          <w:bdr w:val="none" w:sz="0" w:space="0" w:color="auto" w:frame="1"/>
          <w:lang w:eastAsia="el-GR"/>
        </w:rPr>
      </w:pPr>
      <w:r w:rsidRPr="0096087A">
        <w:rPr>
          <w:rFonts w:ascii="Times New Roman" w:eastAsia="Times New Roman" w:hAnsi="Times New Roman" w:cs="Times New Roman"/>
          <w:color w:val="020000"/>
          <w:sz w:val="28"/>
          <w:szCs w:val="28"/>
          <w:bdr w:val="none" w:sz="0" w:space="0" w:color="auto" w:frame="1"/>
          <w:lang w:eastAsia="el-GR"/>
        </w:rPr>
        <w:t>Πιο συγκεκριμένα, οι γονείς/κηδεμόνες υποβάλλουν ηλεκτρονική αίτηση εγγραφής για το Νηπιαγωγείο που ανήκει το νήπιο-</w:t>
      </w:r>
      <w:proofErr w:type="spellStart"/>
      <w:r w:rsidRPr="0096087A">
        <w:rPr>
          <w:rFonts w:ascii="Times New Roman" w:eastAsia="Times New Roman" w:hAnsi="Times New Roman" w:cs="Times New Roman"/>
          <w:color w:val="020000"/>
          <w:sz w:val="28"/>
          <w:szCs w:val="28"/>
          <w:bdr w:val="none" w:sz="0" w:space="0" w:color="auto" w:frame="1"/>
          <w:lang w:eastAsia="el-GR"/>
        </w:rPr>
        <w:t>προνήπιο,</w:t>
      </w:r>
      <w:proofErr w:type="spellEnd"/>
      <w:r w:rsidRPr="0096087A">
        <w:rPr>
          <w:rFonts w:ascii="Times New Roman" w:eastAsia="Times New Roman" w:hAnsi="Times New Roman" w:cs="Times New Roman"/>
          <w:color w:val="020000"/>
          <w:sz w:val="28"/>
          <w:szCs w:val="28"/>
          <w:bdr w:val="none" w:sz="0" w:space="0" w:color="auto" w:frame="1"/>
          <w:lang w:eastAsia="el-GR"/>
        </w:rPr>
        <w:t xml:space="preserve"> βάσει της διεύθυνσης κατοικίας τους σύμφωνα με τα όρια σχολικής περιφέρειας του νηπιαγωγείου, μέσω της ηλεκτρονικής πλατφόρμας του Υπουργείου Ψηφιακής Διακυβέρνησης στην ηλεκτρονική </w:t>
      </w:r>
      <w:proofErr w:type="spellStart"/>
      <w:r w:rsidRPr="0096087A">
        <w:rPr>
          <w:rFonts w:ascii="Times New Roman" w:eastAsia="Times New Roman" w:hAnsi="Times New Roman" w:cs="Times New Roman"/>
          <w:color w:val="020000"/>
          <w:sz w:val="28"/>
          <w:szCs w:val="28"/>
          <w:bdr w:val="none" w:sz="0" w:space="0" w:color="auto" w:frame="1"/>
          <w:lang w:eastAsia="el-GR"/>
        </w:rPr>
        <w:t>διεύθυνση:</w:t>
      </w:r>
      <w:hyperlink r:id="rId5" w:history="1">
        <w:r w:rsidRPr="0096087A">
          <w:rPr>
            <w:rFonts w:ascii="Times New Roman" w:eastAsia="Times New Roman" w:hAnsi="Times New Roman" w:cs="Times New Roman"/>
            <w:color w:val="0000FF"/>
            <w:sz w:val="28"/>
            <w:szCs w:val="28"/>
            <w:lang w:eastAsia="el-GR"/>
          </w:rPr>
          <w:t>http</w:t>
        </w:r>
        <w:proofErr w:type="spellEnd"/>
        <w:r w:rsidRPr="0096087A">
          <w:rPr>
            <w:rFonts w:ascii="Times New Roman" w:eastAsia="Times New Roman" w:hAnsi="Times New Roman" w:cs="Times New Roman"/>
            <w:color w:val="0000FF"/>
            <w:sz w:val="28"/>
            <w:szCs w:val="28"/>
            <w:lang w:eastAsia="el-GR"/>
          </w:rPr>
          <w:t>://</w:t>
        </w:r>
        <w:proofErr w:type="spellStart"/>
        <w:r w:rsidRPr="0096087A">
          <w:rPr>
            <w:rFonts w:ascii="Times New Roman" w:eastAsia="Times New Roman" w:hAnsi="Times New Roman" w:cs="Times New Roman"/>
            <w:color w:val="0000FF"/>
            <w:sz w:val="28"/>
            <w:szCs w:val="28"/>
            <w:lang w:eastAsia="el-GR"/>
          </w:rPr>
          <w:t>proti</w:t>
        </w:r>
        <w:proofErr w:type="spellEnd"/>
        <w:r w:rsidRPr="0096087A">
          <w:rPr>
            <w:rFonts w:ascii="Times New Roman" w:eastAsia="Times New Roman" w:hAnsi="Times New Roman" w:cs="Times New Roman"/>
            <w:color w:val="0000FF"/>
            <w:sz w:val="28"/>
            <w:szCs w:val="28"/>
            <w:lang w:eastAsia="el-GR"/>
          </w:rPr>
          <w:t>-</w:t>
        </w:r>
        <w:proofErr w:type="spellStart"/>
        <w:r w:rsidRPr="0096087A">
          <w:rPr>
            <w:rFonts w:ascii="Times New Roman" w:eastAsia="Times New Roman" w:hAnsi="Times New Roman" w:cs="Times New Roman"/>
            <w:color w:val="0000FF"/>
            <w:sz w:val="28"/>
            <w:szCs w:val="28"/>
            <w:lang w:eastAsia="el-GR"/>
          </w:rPr>
          <w:t>eggrafi.services.gon.gr</w:t>
        </w:r>
        <w:proofErr w:type="spellEnd"/>
        <w:r w:rsidRPr="0096087A">
          <w:rPr>
            <w:rFonts w:ascii="Times New Roman" w:eastAsia="Times New Roman" w:hAnsi="Times New Roman" w:cs="Times New Roman"/>
            <w:color w:val="0000FF"/>
            <w:sz w:val="28"/>
            <w:szCs w:val="28"/>
            <w:lang w:eastAsia="el-GR"/>
          </w:rPr>
          <w:t>/.</w:t>
        </w:r>
      </w:hyperlink>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20000"/>
          <w:sz w:val="28"/>
          <w:szCs w:val="28"/>
          <w:bdr w:val="none" w:sz="0" w:space="0" w:color="auto" w:frame="1"/>
          <w:lang w:eastAsia="el-GR"/>
        </w:rPr>
        <w:t>Αναλυτικότερα, αναφορικά με την υποβολή της ηλεκτρονικής αίτησης οι γονείς/κηδεμόνες πρέπει να ακολουθήσουν τα εξής βήματα:</w:t>
      </w:r>
    </w:p>
    <w:p w:rsidR="00DA5B9C" w:rsidRPr="0096087A" w:rsidRDefault="00DA5B9C" w:rsidP="00DA5B9C">
      <w:pPr>
        <w:numPr>
          <w:ilvl w:val="0"/>
          <w:numId w:val="1"/>
        </w:numPr>
        <w:spacing w:after="0"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bdr w:val="none" w:sz="0" w:space="0" w:color="auto" w:frame="1"/>
          <w:lang w:eastAsia="el-GR"/>
        </w:rPr>
        <w:t>Είσοδος στη σελίδα της εφαρμογής (</w:t>
      </w:r>
      <w:hyperlink r:id="rId6" w:history="1">
        <w:r w:rsidRPr="0096087A">
          <w:rPr>
            <w:rFonts w:ascii="Times New Roman" w:eastAsia="Times New Roman" w:hAnsi="Times New Roman" w:cs="Times New Roman"/>
            <w:bCs/>
            <w:color w:val="0000FF"/>
            <w:sz w:val="28"/>
            <w:szCs w:val="28"/>
            <w:lang w:eastAsia="el-GR"/>
          </w:rPr>
          <w:t>https://proti-eggrafi.services.gov.gr/</w:t>
        </w:r>
      </w:hyperlink>
      <w:r w:rsidRPr="0096087A">
        <w:rPr>
          <w:rFonts w:ascii="Times New Roman" w:eastAsia="Times New Roman" w:hAnsi="Times New Roman" w:cs="Times New Roman"/>
          <w:bCs/>
          <w:color w:val="020000"/>
          <w:sz w:val="28"/>
          <w:szCs w:val="28"/>
          <w:bdr w:val="none" w:sz="0" w:space="0" w:color="auto" w:frame="1"/>
          <w:lang w:eastAsia="el-GR"/>
        </w:rPr>
        <w:t>) </w:t>
      </w:r>
      <w:r w:rsidRPr="0096087A">
        <w:rPr>
          <w:rFonts w:ascii="Times New Roman" w:eastAsia="Times New Roman" w:hAnsi="Times New Roman" w:cs="Times New Roman"/>
          <w:color w:val="020000"/>
          <w:sz w:val="28"/>
          <w:szCs w:val="28"/>
          <w:bdr w:val="none" w:sz="0" w:space="0" w:color="auto" w:frame="1"/>
          <w:lang w:eastAsia="el-GR"/>
        </w:rPr>
        <w:t>και επιλογή του Νηπιαγωγείου στο οποίο ανήκει σύμφωνα με τη διεύθυνση κατοικίας του.</w:t>
      </w:r>
    </w:p>
    <w:p w:rsidR="00DA5B9C" w:rsidRPr="0096087A" w:rsidRDefault="00DA5B9C" w:rsidP="00DA5B9C">
      <w:pPr>
        <w:numPr>
          <w:ilvl w:val="0"/>
          <w:numId w:val="1"/>
        </w:numPr>
        <w:spacing w:after="0"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bdr w:val="none" w:sz="0" w:space="0" w:color="auto" w:frame="1"/>
          <w:lang w:eastAsia="el-GR"/>
        </w:rPr>
        <w:t>Χρήση κωδικών:</w:t>
      </w:r>
      <w:r w:rsidRPr="0096087A">
        <w:rPr>
          <w:rFonts w:ascii="Times New Roman" w:eastAsia="Times New Roman" w:hAnsi="Times New Roman" w:cs="Times New Roman"/>
          <w:color w:val="020000"/>
          <w:sz w:val="28"/>
          <w:szCs w:val="28"/>
          <w:bdr w:val="none" w:sz="0" w:space="0" w:color="auto" w:frame="1"/>
          <w:lang w:eastAsia="el-GR"/>
        </w:rPr>
        <w:t> Οι γονείς/κηδεμόνες, κατά την είσοδό τους στην ηλεκτρονική Υπηρεσία «Πρώτη Εγγραφή» της Ενιαίας Ψηφιακής Πύλης (</w:t>
      </w:r>
      <w:proofErr w:type="spellStart"/>
      <w:r w:rsidRPr="0096087A">
        <w:rPr>
          <w:rFonts w:ascii="Times New Roman" w:eastAsia="Times New Roman" w:hAnsi="Times New Roman" w:cs="Times New Roman"/>
          <w:color w:val="020000"/>
          <w:sz w:val="28"/>
          <w:szCs w:val="28"/>
          <w:bdr w:val="none" w:sz="0" w:space="0" w:color="auto" w:frame="1"/>
          <w:lang w:eastAsia="el-GR"/>
        </w:rPr>
        <w:t>gov.gr</w:t>
      </w:r>
      <w:proofErr w:type="spellEnd"/>
      <w:r w:rsidRPr="0096087A">
        <w:rPr>
          <w:rFonts w:ascii="Times New Roman" w:eastAsia="Times New Roman" w:hAnsi="Times New Roman" w:cs="Times New Roman"/>
          <w:color w:val="020000"/>
          <w:sz w:val="28"/>
          <w:szCs w:val="28"/>
          <w:bdr w:val="none" w:sz="0" w:space="0" w:color="auto" w:frame="1"/>
          <w:lang w:eastAsia="el-GR"/>
        </w:rPr>
        <w:t xml:space="preserve">) </w:t>
      </w:r>
      <w:proofErr w:type="spellStart"/>
      <w:r w:rsidRPr="0096087A">
        <w:rPr>
          <w:rFonts w:ascii="Times New Roman" w:eastAsia="Times New Roman" w:hAnsi="Times New Roman" w:cs="Times New Roman"/>
          <w:color w:val="020000"/>
          <w:sz w:val="28"/>
          <w:szCs w:val="28"/>
          <w:bdr w:val="none" w:sz="0" w:space="0" w:color="auto" w:frame="1"/>
          <w:lang w:eastAsia="el-GR"/>
        </w:rPr>
        <w:t>αυθεντικοποιούνται</w:t>
      </w:r>
      <w:proofErr w:type="spellEnd"/>
      <w:r w:rsidRPr="0096087A">
        <w:rPr>
          <w:rFonts w:ascii="Times New Roman" w:eastAsia="Times New Roman" w:hAnsi="Times New Roman" w:cs="Times New Roman"/>
          <w:color w:val="020000"/>
          <w:sz w:val="28"/>
          <w:szCs w:val="28"/>
          <w:bdr w:val="none" w:sz="0" w:space="0" w:color="auto" w:frame="1"/>
          <w:lang w:eastAsia="el-GR"/>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96087A">
        <w:rPr>
          <w:rFonts w:ascii="Times New Roman" w:eastAsia="Times New Roman" w:hAnsi="Times New Roman" w:cs="Times New Roman"/>
          <w:color w:val="020000"/>
          <w:sz w:val="28"/>
          <w:szCs w:val="28"/>
          <w:bdr w:val="none" w:sz="0" w:space="0" w:color="auto" w:frame="1"/>
          <w:lang w:eastAsia="el-GR"/>
        </w:rPr>
        <w:t>taxisnet</w:t>
      </w:r>
      <w:proofErr w:type="spellEnd"/>
      <w:r w:rsidRPr="0096087A">
        <w:rPr>
          <w:rFonts w:ascii="Times New Roman" w:eastAsia="Times New Roman" w:hAnsi="Times New Roman" w:cs="Times New Roman"/>
          <w:color w:val="020000"/>
          <w:sz w:val="28"/>
          <w:szCs w:val="28"/>
          <w:bdr w:val="none" w:sz="0" w:space="0" w:color="auto" w:frame="1"/>
          <w:lang w:eastAsia="el-GR"/>
        </w:rPr>
        <w:t>).</w:t>
      </w:r>
    </w:p>
    <w:p w:rsidR="00DA5B9C" w:rsidRPr="0096087A" w:rsidRDefault="00DA5B9C" w:rsidP="00DA5B9C">
      <w:pPr>
        <w:numPr>
          <w:ilvl w:val="0"/>
          <w:numId w:val="1"/>
        </w:numPr>
        <w:spacing w:after="0"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bdr w:val="none" w:sz="0" w:space="0" w:color="auto" w:frame="1"/>
          <w:lang w:eastAsia="el-GR"/>
        </w:rPr>
        <w:t>Συμπλήρωση στοιχείων επικοινωνίας:</w:t>
      </w:r>
      <w:r w:rsidRPr="0096087A">
        <w:rPr>
          <w:rFonts w:ascii="Times New Roman" w:eastAsia="Times New Roman" w:hAnsi="Times New Roman" w:cs="Times New Roman"/>
          <w:color w:val="020000"/>
          <w:sz w:val="28"/>
          <w:szCs w:val="28"/>
          <w:bdr w:val="none" w:sz="0" w:space="0" w:color="auto" w:frame="1"/>
          <w:lang w:eastAsia="el-GR"/>
        </w:rPr>
        <w:t>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20000"/>
          <w:sz w:val="28"/>
          <w:szCs w:val="28"/>
          <w:bdr w:val="none" w:sz="0" w:space="0" w:color="auto" w:frame="1"/>
          <w:lang w:eastAsia="el-GR"/>
        </w:rPr>
        <w:t>Για την υποβολή της αίτησης οι γονείς/κηδεμόνες συμπληρώνουν διαδοχικά τα ακόλουθα:</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lang w:eastAsia="el-GR"/>
        </w:rPr>
        <w:t>α) τα στοιχεία του νηπίου/προνηπίου για το οποίο αιτείται την εγγραφή:</w:t>
      </w:r>
      <w:r w:rsidRPr="0096087A">
        <w:rPr>
          <w:rFonts w:ascii="Times New Roman" w:eastAsia="Times New Roman" w:hAnsi="Times New Roman" w:cs="Times New Roman"/>
          <w:color w:val="020000"/>
          <w:sz w:val="28"/>
          <w:szCs w:val="28"/>
          <w:bdr w:val="none" w:sz="0" w:space="0" w:color="auto" w:frame="1"/>
          <w:lang w:eastAsia="el-GR"/>
        </w:rPr>
        <w:t xml:space="preserve"> Το σύστημα </w:t>
      </w:r>
      <w:proofErr w:type="spellStart"/>
      <w:r w:rsidRPr="0096087A">
        <w:rPr>
          <w:rFonts w:ascii="Times New Roman" w:eastAsia="Times New Roman" w:hAnsi="Times New Roman" w:cs="Times New Roman"/>
          <w:color w:val="020000"/>
          <w:sz w:val="28"/>
          <w:szCs w:val="28"/>
          <w:bdr w:val="none" w:sz="0" w:space="0" w:color="auto" w:frame="1"/>
          <w:lang w:eastAsia="el-GR"/>
        </w:rPr>
        <w:t>διαλειτουργεί</w:t>
      </w:r>
      <w:proofErr w:type="spellEnd"/>
      <w:r w:rsidRPr="0096087A">
        <w:rPr>
          <w:rFonts w:ascii="Times New Roman" w:eastAsia="Times New Roman" w:hAnsi="Times New Roman" w:cs="Times New Roman"/>
          <w:color w:val="020000"/>
          <w:sz w:val="28"/>
          <w:szCs w:val="28"/>
          <w:bdr w:val="none" w:sz="0" w:space="0" w:color="auto" w:frame="1"/>
          <w:lang w:eastAsia="el-GR"/>
        </w:rPr>
        <w:t xml:space="preserve"> με το Μητρώο Πολιτών και το Πληροφοριακό Σ</w:t>
      </w:r>
      <w:r w:rsidR="00915722">
        <w:rPr>
          <w:rFonts w:ascii="Times New Roman" w:eastAsia="Times New Roman" w:hAnsi="Times New Roman" w:cs="Times New Roman"/>
          <w:color w:val="020000"/>
          <w:sz w:val="28"/>
          <w:szCs w:val="28"/>
          <w:bdr w:val="none" w:sz="0" w:space="0" w:color="auto" w:frame="1"/>
          <w:lang w:eastAsia="el-GR"/>
        </w:rPr>
        <w:t xml:space="preserve">ύστημα </w:t>
      </w:r>
      <w:proofErr w:type="spellStart"/>
      <w:r w:rsidR="00915722">
        <w:rPr>
          <w:rFonts w:ascii="Times New Roman" w:eastAsia="Times New Roman" w:hAnsi="Times New Roman" w:cs="Times New Roman"/>
          <w:color w:val="020000"/>
          <w:sz w:val="28"/>
          <w:szCs w:val="28"/>
          <w:bdr w:val="none" w:sz="0" w:space="0" w:color="auto" w:frame="1"/>
          <w:lang w:eastAsia="el-GR"/>
        </w:rPr>
        <w:t>myschool</w:t>
      </w:r>
      <w:proofErr w:type="spellEnd"/>
      <w:r w:rsidR="00915722">
        <w:rPr>
          <w:rFonts w:ascii="Times New Roman" w:eastAsia="Times New Roman" w:hAnsi="Times New Roman" w:cs="Times New Roman"/>
          <w:color w:val="020000"/>
          <w:sz w:val="28"/>
          <w:szCs w:val="28"/>
          <w:bdr w:val="none" w:sz="0" w:space="0" w:color="auto" w:frame="1"/>
          <w:lang w:eastAsia="el-GR"/>
        </w:rPr>
        <w:t xml:space="preserve"> και παρέχει στο</w:t>
      </w:r>
      <w:r w:rsidRPr="0096087A">
        <w:rPr>
          <w:rFonts w:ascii="Times New Roman" w:eastAsia="Times New Roman" w:hAnsi="Times New Roman" w:cs="Times New Roman"/>
          <w:color w:val="020000"/>
          <w:sz w:val="28"/>
          <w:szCs w:val="28"/>
          <w:bdr w:val="none" w:sz="0" w:space="0" w:color="auto" w:frame="1"/>
          <w:lang w:eastAsia="el-GR"/>
        </w:rPr>
        <w:t xml:space="preserve">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νηπίου/προνηπίου και να τεκμηριώσει τη σχέση </w:t>
      </w:r>
      <w:r w:rsidRPr="0096087A">
        <w:rPr>
          <w:rFonts w:ascii="Times New Roman" w:eastAsia="Times New Roman" w:hAnsi="Times New Roman" w:cs="Times New Roman"/>
          <w:color w:val="020000"/>
          <w:sz w:val="28"/>
          <w:szCs w:val="28"/>
          <w:bdr w:val="none" w:sz="0" w:space="0" w:color="auto" w:frame="1"/>
          <w:lang w:eastAsia="el-GR"/>
        </w:rPr>
        <w:lastRenderedPageBreak/>
        <w:t>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lang w:eastAsia="el-GR"/>
        </w:rPr>
        <w:t>β) τη διεύθυνση μόνιμης κατοικίας του,</w:t>
      </w:r>
      <w:r w:rsidRPr="0096087A">
        <w:rPr>
          <w:rFonts w:ascii="Times New Roman" w:eastAsia="Times New Roman" w:hAnsi="Times New Roman" w:cs="Times New Roman"/>
          <w:color w:val="020000"/>
          <w:sz w:val="28"/>
          <w:szCs w:val="28"/>
          <w:bdr w:val="none" w:sz="0" w:space="0" w:color="auto" w:frame="1"/>
          <w:lang w:eastAsia="el-GR"/>
        </w:rPr>
        <w:t>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rsidR="00DA5B9C" w:rsidRPr="0096087A" w:rsidRDefault="00915722"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Pr>
          <w:rFonts w:ascii="Times New Roman" w:eastAsia="Times New Roman" w:hAnsi="Times New Roman" w:cs="Times New Roman"/>
          <w:bCs/>
          <w:color w:val="020000"/>
          <w:sz w:val="28"/>
          <w:szCs w:val="28"/>
          <w:lang w:eastAsia="el-GR"/>
        </w:rPr>
        <w:t>γ</w:t>
      </w:r>
      <w:r w:rsidR="00DA5B9C" w:rsidRPr="0096087A">
        <w:rPr>
          <w:rFonts w:ascii="Times New Roman" w:eastAsia="Times New Roman" w:hAnsi="Times New Roman" w:cs="Times New Roman"/>
          <w:bCs/>
          <w:color w:val="020000"/>
          <w:sz w:val="28"/>
          <w:szCs w:val="28"/>
          <w:lang w:eastAsia="el-GR"/>
        </w:rPr>
        <w:t>) εάν επιθυμούν τη φοίτηση του νηπίου/προν</w:t>
      </w:r>
      <w:r>
        <w:rPr>
          <w:rFonts w:ascii="Times New Roman" w:eastAsia="Times New Roman" w:hAnsi="Times New Roman" w:cs="Times New Roman"/>
          <w:bCs/>
          <w:color w:val="020000"/>
          <w:sz w:val="28"/>
          <w:szCs w:val="28"/>
          <w:lang w:eastAsia="el-GR"/>
        </w:rPr>
        <w:t>ηπίου στο Προαιρετικό Ολοήμερο Π</w:t>
      </w:r>
      <w:r w:rsidR="00DA5B9C" w:rsidRPr="0096087A">
        <w:rPr>
          <w:rFonts w:ascii="Times New Roman" w:eastAsia="Times New Roman" w:hAnsi="Times New Roman" w:cs="Times New Roman"/>
          <w:bCs/>
          <w:color w:val="020000"/>
          <w:sz w:val="28"/>
          <w:szCs w:val="28"/>
          <w:lang w:eastAsia="el-GR"/>
        </w:rPr>
        <w:t>ρόγραμμα ή/και στο Τμήμα Πρόωρης Υποδοχής,</w:t>
      </w:r>
    </w:p>
    <w:p w:rsidR="00DA5B9C" w:rsidRPr="0096087A" w:rsidRDefault="00915722"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Pr>
          <w:rFonts w:ascii="Times New Roman" w:eastAsia="Times New Roman" w:hAnsi="Times New Roman" w:cs="Times New Roman"/>
          <w:bCs/>
          <w:color w:val="020000"/>
          <w:sz w:val="28"/>
          <w:szCs w:val="28"/>
          <w:lang w:eastAsia="el-GR"/>
        </w:rPr>
        <w:t>δ</w:t>
      </w:r>
      <w:r w:rsidR="00DA5B9C" w:rsidRPr="0096087A">
        <w:rPr>
          <w:rFonts w:ascii="Times New Roman" w:eastAsia="Times New Roman" w:hAnsi="Times New Roman" w:cs="Times New Roman"/>
          <w:bCs/>
          <w:color w:val="020000"/>
          <w:sz w:val="28"/>
          <w:szCs w:val="28"/>
          <w:lang w:eastAsia="el-GR"/>
        </w:rPr>
        <w:t>) τα στοιχεία των συνοδών των νηπίων/προνηπίων κατά την προσέλευση και αποχώρηση τους από τη σχολική μονάδα</w:t>
      </w:r>
      <w:r w:rsidR="00DA5B9C" w:rsidRPr="0096087A">
        <w:rPr>
          <w:rFonts w:ascii="Times New Roman" w:eastAsia="Times New Roman" w:hAnsi="Times New Roman" w:cs="Times New Roman"/>
          <w:color w:val="020000"/>
          <w:sz w:val="28"/>
          <w:szCs w:val="28"/>
          <w:bdr w:val="none" w:sz="0" w:space="0" w:color="auto" w:frame="1"/>
          <w:lang w:eastAsia="el-GR"/>
        </w:rPr>
        <w:t> και</w:t>
      </w:r>
    </w:p>
    <w:p w:rsidR="00DA5B9C" w:rsidRPr="0096087A" w:rsidRDefault="00915722"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Pr>
          <w:rFonts w:ascii="Times New Roman" w:eastAsia="Times New Roman" w:hAnsi="Times New Roman" w:cs="Times New Roman"/>
          <w:bCs/>
          <w:color w:val="020000"/>
          <w:sz w:val="28"/>
          <w:szCs w:val="28"/>
          <w:lang w:eastAsia="el-GR"/>
        </w:rPr>
        <w:t>ε</w:t>
      </w:r>
      <w:r w:rsidR="00DA5B9C" w:rsidRPr="0096087A">
        <w:rPr>
          <w:rFonts w:ascii="Times New Roman" w:eastAsia="Times New Roman" w:hAnsi="Times New Roman" w:cs="Times New Roman"/>
          <w:bCs/>
          <w:color w:val="020000"/>
          <w:sz w:val="28"/>
          <w:szCs w:val="28"/>
          <w:lang w:eastAsia="el-GR"/>
        </w:rPr>
        <w:t>) επιλέγουν τη δήλωση: «Υποβάλλοντας αυτή την αίτηση, αναλαμβάνω την ευθύνη για την ασφαλή προσέλευση και αποχώρηση του νηπίου/</w:t>
      </w:r>
      <w:proofErr w:type="spellStart"/>
      <w:r w:rsidR="00DA5B9C" w:rsidRPr="0096087A">
        <w:rPr>
          <w:rFonts w:ascii="Times New Roman" w:eastAsia="Times New Roman" w:hAnsi="Times New Roman" w:cs="Times New Roman"/>
          <w:bCs/>
          <w:color w:val="020000"/>
          <w:sz w:val="28"/>
          <w:szCs w:val="28"/>
          <w:lang w:eastAsia="el-GR"/>
        </w:rPr>
        <w:t>προνηπίου»</w:t>
      </w:r>
      <w:proofErr w:type="spellEnd"/>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20000"/>
          <w:sz w:val="28"/>
          <w:szCs w:val="28"/>
          <w:bdr w:val="none" w:sz="0" w:space="0" w:color="auto" w:frame="1"/>
          <w:lang w:eastAsia="el-GR"/>
        </w:rPr>
        <w:t>Πριν την τελική υποβολή της αίτησης, απαιτείται η έγγραφη συναίνεση του έτερου γ</w:t>
      </w:r>
      <w:r w:rsidR="00915722">
        <w:rPr>
          <w:rFonts w:ascii="Times New Roman" w:eastAsia="Times New Roman" w:hAnsi="Times New Roman" w:cs="Times New Roman"/>
          <w:color w:val="020000"/>
          <w:sz w:val="28"/>
          <w:szCs w:val="28"/>
          <w:bdr w:val="none" w:sz="0" w:space="0" w:color="auto" w:frame="1"/>
          <w:lang w:eastAsia="el-GR"/>
        </w:rPr>
        <w:t>ονέα/κηδεμόνα με υπεύθυνη δήλωσή</w:t>
      </w:r>
      <w:r w:rsidRPr="0096087A">
        <w:rPr>
          <w:rFonts w:ascii="Times New Roman" w:eastAsia="Times New Roman" w:hAnsi="Times New Roman" w:cs="Times New Roman"/>
          <w:color w:val="020000"/>
          <w:sz w:val="28"/>
          <w:szCs w:val="28"/>
          <w:bdr w:val="none" w:sz="0" w:space="0" w:color="auto" w:frame="1"/>
          <w:lang w:eastAsia="el-GR"/>
        </w:rPr>
        <w:t xml:space="preserve"> του. Μετά την υποβολή της αίτησης, ο γονέας/κηδεμόνας λαμβάνει ενημερώσεις στο κινητό τηλέφωνο που έχει δηλώσει κατά την ηλεκτρονική υποβολή της αίτησης του για την πορεία της. Εφόσον απαιτηθούν διορθώσεις, η αίτηση του επιστρέφεται στον ίδιο από το Νηπιαγωγείο, προκειμένου να τις πραγματοποιήσει. Έπειτα από τις σχετικές διορθώσεις, η αίτηση γίνεται «αποδεκτή».</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lang w:eastAsia="el-GR"/>
        </w:rPr>
        <w:t>Σημειώνεται</w:t>
      </w:r>
      <w:r w:rsidR="00E25A3C" w:rsidRPr="0096087A">
        <w:rPr>
          <w:rFonts w:ascii="Times New Roman" w:eastAsia="Times New Roman" w:hAnsi="Times New Roman" w:cs="Times New Roman"/>
          <w:bCs/>
          <w:color w:val="020000"/>
          <w:sz w:val="28"/>
          <w:szCs w:val="28"/>
          <w:lang w:eastAsia="el-GR"/>
        </w:rPr>
        <w:t xml:space="preserve"> ότι η «αποδοχή» της αίτησης δε</w:t>
      </w:r>
      <w:r w:rsidRPr="0096087A">
        <w:rPr>
          <w:rFonts w:ascii="Times New Roman" w:eastAsia="Times New Roman" w:hAnsi="Times New Roman" w:cs="Times New Roman"/>
          <w:bCs/>
          <w:color w:val="020000"/>
          <w:sz w:val="28"/>
          <w:szCs w:val="28"/>
          <w:lang w:eastAsia="el-GR"/>
        </w:rPr>
        <w:t xml:space="preserve"> συνεπάγεται απαραίτητα φοίτηση του νηπίου στη δηλωθείσα σχολική μονάδα.</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20000"/>
          <w:sz w:val="28"/>
          <w:szCs w:val="28"/>
          <w:bdr w:val="none" w:sz="0" w:space="0" w:color="auto" w:frame="1"/>
          <w:lang w:eastAsia="el-GR"/>
        </w:rPr>
        <w:t>Σε περιπτώσεις γονέων/κηδεμόνων που αδυνατούν να κάνουν χρήση της ηλεκτρονικής υπηρεσίας, η αίτηση μπορεί να γίνει με αυτοπρόσωπη παρουσία στο Νηπιαγωγείο.</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20000"/>
          <w:sz w:val="28"/>
          <w:szCs w:val="28"/>
          <w:bdr w:val="none" w:sz="0" w:space="0" w:color="auto" w:frame="1"/>
          <w:lang w:eastAsia="el-GR"/>
        </w:rPr>
        <w:t>Εγγραφή στο Προαιρετικό Ολοήμερο Πρόγραμμα και στο Τμήμα Πρόωρης Υποδοχής</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t>Στο Προαιρετικό Ολοήμερο Πρόγραμμα και στο Τμήμα Πρόωρης Υποδοχής των Νηπιαγωγείων του Ενιαίου Τύπου Ολοήμερου Νηπιαγωγείου εγγράφονται οι μαθητές/τριες κατόπιν σχετικής αίτησης δήλωσης των γονέων/κηδεμόνων τους. </w:t>
      </w:r>
      <w:r w:rsidRPr="0096087A">
        <w:rPr>
          <w:rFonts w:ascii="Times New Roman" w:eastAsia="Times New Roman" w:hAnsi="Times New Roman" w:cs="Times New Roman"/>
          <w:color w:val="000000"/>
          <w:sz w:val="28"/>
          <w:szCs w:val="28"/>
          <w:u w:val="single"/>
          <w:bdr w:val="none" w:sz="0" w:space="0" w:color="auto" w:frame="1"/>
          <w:lang w:eastAsia="el-GR"/>
        </w:rPr>
        <w:t>Προϋποθέσεις συμμετοχής μαθητών στο Τμήμα Πρόωρης Υποδοχής (7:45-8:30):</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t>1. Στο Τμήμα Πρόωρης Υποδοχής δικαίωμα συμμετοχής έχουν νήπια/προνήπια τα οποία είναι εγγεγραμμένα και φοιτούν στο προαιρετικό Ολοήμερο Πρόγραμμα.</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lastRenderedPageBreak/>
        <w:t>2. Ο ελάχιστος αριθμός για τη λειτουργία του Τμήματος Πρόωρης Υποδοχής είναι τα 5 νήπια/προνήπια.</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t>3. Ο χρόνος προσέλευσης στο συγκεκριμένο τμήμα είναι 7:45-8:00.</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color w:val="000000"/>
          <w:sz w:val="28"/>
          <w:szCs w:val="28"/>
          <w:bdr w:val="none" w:sz="0" w:space="0" w:color="auto" w:frame="1"/>
          <w:lang w:eastAsia="el-GR"/>
        </w:rPr>
        <w:t>4. Η αποχώρηση των μαθητών/τριών του Προαιρετικού Ολοήμερου Προγράμματος πραγματοποιείται στις 16:00 σύμφωνα με το Ωρολόγιο Πρόγραμμα του Ενιαίου Τύπου Ολοήμερου Νηπιαγωγείου.</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u w:val="single"/>
          <w:bdr w:val="none" w:sz="0" w:space="0" w:color="auto" w:frame="1"/>
          <w:lang w:eastAsia="el-GR"/>
        </w:rPr>
        <w:t>Πρόωρη αποχώρηση νηπίων/προνηπίων από το Ολοήμερο Πρόγραμμα δεν προβλέπεται.</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bdr w:val="none" w:sz="0" w:space="0" w:color="auto" w:frame="1"/>
          <w:lang w:eastAsia="el-GR"/>
        </w:rPr>
        <w:t>Τα δικαιολογητικά για τα βήματα (γ) και (δ) πρέπει να προσκομιστούν στο νηπιαγωγείο μαζί με Ατομικό Δελτίο Υγείας Μαθητή, το βιβλιάριο Εμβολίων του/της μαθητή/</w:t>
      </w:r>
      <w:proofErr w:type="spellStart"/>
      <w:r w:rsidRPr="0096087A">
        <w:rPr>
          <w:rFonts w:ascii="Times New Roman" w:eastAsia="Times New Roman" w:hAnsi="Times New Roman" w:cs="Times New Roman"/>
          <w:bCs/>
          <w:color w:val="000000"/>
          <w:sz w:val="28"/>
          <w:szCs w:val="28"/>
          <w:bdr w:val="none" w:sz="0" w:space="0" w:color="auto" w:frame="1"/>
          <w:lang w:eastAsia="el-GR"/>
        </w:rPr>
        <w:t>τριας,</w:t>
      </w:r>
      <w:proofErr w:type="spellEnd"/>
      <w:r w:rsidRPr="0096087A">
        <w:rPr>
          <w:rFonts w:ascii="Times New Roman" w:eastAsia="Times New Roman" w:hAnsi="Times New Roman" w:cs="Times New Roman"/>
          <w:bCs/>
          <w:color w:val="000000"/>
          <w:sz w:val="28"/>
          <w:szCs w:val="28"/>
          <w:bdr w:val="none" w:sz="0" w:space="0" w:color="auto" w:frame="1"/>
          <w:lang w:eastAsia="el-GR"/>
        </w:rPr>
        <w:t xml:space="preserve"> ή άλλο στοιχείο, από το οποίο αποδεικνύεται ότι έγιναν τα εμβόλια που προβλέπονται και είναι ενταγμένα στο Εθνικό Πρόγραμμα Εμβολιασμών καθώς επίσης και βεβαίωση από ΚΕΣΥ ή Δημόσιο </w:t>
      </w:r>
      <w:proofErr w:type="spellStart"/>
      <w:r w:rsidRPr="0096087A">
        <w:rPr>
          <w:rFonts w:ascii="Times New Roman" w:eastAsia="Times New Roman" w:hAnsi="Times New Roman" w:cs="Times New Roman"/>
          <w:bCs/>
          <w:color w:val="000000"/>
          <w:sz w:val="28"/>
          <w:szCs w:val="28"/>
          <w:bdr w:val="none" w:sz="0" w:space="0" w:color="auto" w:frame="1"/>
          <w:lang w:eastAsia="el-GR"/>
        </w:rPr>
        <w:t>Ιατροπαιδαγωγικό</w:t>
      </w:r>
      <w:proofErr w:type="spellEnd"/>
      <w:r w:rsidRPr="0096087A">
        <w:rPr>
          <w:rFonts w:ascii="Times New Roman" w:eastAsia="Times New Roman" w:hAnsi="Times New Roman" w:cs="Times New Roman"/>
          <w:bCs/>
          <w:color w:val="000000"/>
          <w:sz w:val="28"/>
          <w:szCs w:val="28"/>
          <w:bdr w:val="none" w:sz="0" w:space="0" w:color="auto" w:frame="1"/>
          <w:lang w:eastAsia="el-GR"/>
        </w:rPr>
        <w:t xml:space="preserve"> Κέντρο ή σε περιπτώσεις μαθητών/τριών με αναπηρία ή ειδικές εκπαιδευτικές ανάγκες.</w:t>
      </w:r>
    </w:p>
    <w:p w:rsidR="00DA5B9C" w:rsidRPr="0096087A" w:rsidRDefault="00DA5B9C" w:rsidP="00DA5B9C">
      <w:pPr>
        <w:shd w:val="clear" w:color="auto" w:fill="FFFFFF"/>
        <w:spacing w:beforeAutospacing="1" w:after="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bdr w:val="none" w:sz="0" w:space="0" w:color="auto" w:frame="1"/>
          <w:lang w:eastAsia="el-GR"/>
        </w:rPr>
        <w:t>Επισημαίνεται ότι η γνωμάτευση αυτή δεν αποτελεί προϋπόθεση εγγραφής του μαθητή/τριας στο Νηπιαγωγείο, διευκολύνει όμως την οργάνωση για την υποστήριξη μαθητών με Ειδικές Εκπαιδευτικές Ανάγκες (ΕΕΑ).</w:t>
      </w:r>
    </w:p>
    <w:p w:rsidR="00DA5B9C" w:rsidRPr="0096087A" w:rsidRDefault="00DA5B9C" w:rsidP="00DA5B9C">
      <w:pPr>
        <w:shd w:val="clear" w:color="auto" w:fill="FFFFFF"/>
        <w:spacing w:before="100" w:beforeAutospacing="1" w:after="10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lang w:eastAsia="el-GR"/>
        </w:rPr>
        <w:t xml:space="preserve">Για απορίες και προβλήματα που έχουν να κάνουν με την χρήση του συστήματος και το θεσμικό πλαίσιο των εγγραφών, παρακαλούμε επικοινωνήστε μαζί μας στο τηλέφωνο: </w:t>
      </w:r>
      <w:r w:rsidRPr="0096087A">
        <w:rPr>
          <w:rFonts w:ascii="Times New Roman" w:eastAsia="Times New Roman" w:hAnsi="Times New Roman" w:cs="Times New Roman"/>
          <w:b/>
          <w:bCs/>
          <w:color w:val="000000"/>
          <w:sz w:val="28"/>
          <w:szCs w:val="28"/>
          <w:lang w:eastAsia="el-GR"/>
        </w:rPr>
        <w:t>2645051485</w:t>
      </w:r>
      <w:r w:rsidRPr="0096087A">
        <w:rPr>
          <w:rFonts w:ascii="Times New Roman" w:eastAsia="Times New Roman" w:hAnsi="Times New Roman" w:cs="Times New Roman"/>
          <w:bCs/>
          <w:color w:val="000000"/>
          <w:sz w:val="28"/>
          <w:szCs w:val="28"/>
          <w:lang w:eastAsia="el-GR"/>
        </w:rPr>
        <w:t xml:space="preserve"> και στο </w:t>
      </w:r>
      <w:proofErr w:type="spellStart"/>
      <w:r w:rsidRPr="0096087A">
        <w:rPr>
          <w:rFonts w:ascii="Times New Roman" w:eastAsia="Times New Roman" w:hAnsi="Times New Roman" w:cs="Times New Roman"/>
          <w:bCs/>
          <w:color w:val="000000"/>
          <w:sz w:val="28"/>
          <w:szCs w:val="28"/>
          <w:lang w:eastAsia="el-GR"/>
        </w:rPr>
        <w:t>mail</w:t>
      </w:r>
      <w:proofErr w:type="spellEnd"/>
      <w:r w:rsidRPr="0096087A">
        <w:rPr>
          <w:rFonts w:ascii="Times New Roman" w:eastAsia="Times New Roman" w:hAnsi="Times New Roman" w:cs="Times New Roman"/>
          <w:bCs/>
          <w:color w:val="000000"/>
          <w:sz w:val="28"/>
          <w:szCs w:val="28"/>
          <w:lang w:eastAsia="el-GR"/>
        </w:rPr>
        <w:t>: </w:t>
      </w:r>
      <w:proofErr w:type="spellStart"/>
      <w:r w:rsidRPr="0096087A">
        <w:rPr>
          <w:rFonts w:ascii="Times New Roman" w:eastAsia="Times New Roman" w:hAnsi="Times New Roman" w:cs="Times New Roman"/>
          <w:b/>
          <w:bCs/>
          <w:i/>
          <w:iCs/>
          <w:color w:val="000000"/>
          <w:sz w:val="28"/>
          <w:szCs w:val="28"/>
          <w:lang w:eastAsia="el-GR"/>
        </w:rPr>
        <w:t>mail</w:t>
      </w:r>
      <w:r w:rsidRPr="0096087A">
        <w:rPr>
          <w:rFonts w:ascii="Times New Roman" w:eastAsia="Times New Roman" w:hAnsi="Times New Roman" w:cs="Times New Roman"/>
          <w:b/>
          <w:bCs/>
          <w:color w:val="000000"/>
          <w:sz w:val="28"/>
          <w:szCs w:val="28"/>
          <w:lang w:eastAsia="el-GR"/>
        </w:rPr>
        <w:t>@n</w:t>
      </w:r>
      <w:r w:rsidRPr="0096087A">
        <w:rPr>
          <w:rFonts w:ascii="Times New Roman" w:eastAsia="Times New Roman" w:hAnsi="Times New Roman" w:cs="Times New Roman"/>
          <w:b/>
          <w:bCs/>
          <w:color w:val="000000"/>
          <w:sz w:val="28"/>
          <w:szCs w:val="28"/>
          <w:lang w:val="en-US" w:eastAsia="el-GR"/>
        </w:rPr>
        <w:t>ip</w:t>
      </w:r>
      <w:proofErr w:type="spellEnd"/>
      <w:r w:rsidRPr="0096087A">
        <w:rPr>
          <w:rFonts w:ascii="Times New Roman" w:eastAsia="Times New Roman" w:hAnsi="Times New Roman" w:cs="Times New Roman"/>
          <w:b/>
          <w:bCs/>
          <w:color w:val="000000"/>
          <w:sz w:val="28"/>
          <w:szCs w:val="28"/>
          <w:lang w:eastAsia="el-GR"/>
        </w:rPr>
        <w:t>-</w:t>
      </w:r>
      <w:proofErr w:type="spellStart"/>
      <w:r w:rsidRPr="0096087A">
        <w:rPr>
          <w:rFonts w:ascii="Times New Roman" w:eastAsia="Times New Roman" w:hAnsi="Times New Roman" w:cs="Times New Roman"/>
          <w:b/>
          <w:bCs/>
          <w:color w:val="000000"/>
          <w:sz w:val="28"/>
          <w:szCs w:val="28"/>
          <w:lang w:val="en-US" w:eastAsia="el-GR"/>
        </w:rPr>
        <w:t>megan</w:t>
      </w:r>
      <w:proofErr w:type="spellEnd"/>
      <w:r w:rsidRPr="0096087A">
        <w:rPr>
          <w:rFonts w:ascii="Times New Roman" w:eastAsia="Times New Roman" w:hAnsi="Times New Roman" w:cs="Times New Roman"/>
          <w:b/>
          <w:bCs/>
          <w:color w:val="000000"/>
          <w:sz w:val="28"/>
          <w:szCs w:val="28"/>
          <w:lang w:eastAsia="el-GR"/>
        </w:rPr>
        <w:t>.</w:t>
      </w:r>
      <w:proofErr w:type="spellStart"/>
      <w:r w:rsidRPr="0096087A">
        <w:rPr>
          <w:rFonts w:ascii="Times New Roman" w:eastAsia="Times New Roman" w:hAnsi="Times New Roman" w:cs="Times New Roman"/>
          <w:b/>
          <w:bCs/>
          <w:color w:val="000000"/>
          <w:sz w:val="28"/>
          <w:szCs w:val="28"/>
          <w:lang w:val="en-US" w:eastAsia="el-GR"/>
        </w:rPr>
        <w:t>lef</w:t>
      </w:r>
      <w:proofErr w:type="spellEnd"/>
      <w:r w:rsidRPr="0096087A">
        <w:rPr>
          <w:rFonts w:ascii="Times New Roman" w:eastAsia="Times New Roman" w:hAnsi="Times New Roman" w:cs="Times New Roman"/>
          <w:b/>
          <w:bCs/>
          <w:color w:val="000000"/>
          <w:sz w:val="28"/>
          <w:szCs w:val="28"/>
          <w:lang w:eastAsia="el-GR"/>
        </w:rPr>
        <w:t>.</w:t>
      </w:r>
      <w:proofErr w:type="spellStart"/>
      <w:r w:rsidRPr="0096087A">
        <w:rPr>
          <w:rFonts w:ascii="Times New Roman" w:eastAsia="Times New Roman" w:hAnsi="Times New Roman" w:cs="Times New Roman"/>
          <w:b/>
          <w:bCs/>
          <w:color w:val="000000"/>
          <w:sz w:val="28"/>
          <w:szCs w:val="28"/>
          <w:lang w:val="en-US" w:eastAsia="el-GR"/>
        </w:rPr>
        <w:t>sch</w:t>
      </w:r>
      <w:proofErr w:type="spellEnd"/>
      <w:r w:rsidRPr="0096087A">
        <w:rPr>
          <w:rFonts w:ascii="Times New Roman" w:eastAsia="Times New Roman" w:hAnsi="Times New Roman" w:cs="Times New Roman"/>
          <w:b/>
          <w:bCs/>
          <w:color w:val="000000"/>
          <w:sz w:val="28"/>
          <w:szCs w:val="28"/>
          <w:lang w:eastAsia="el-GR"/>
        </w:rPr>
        <w:t>.</w:t>
      </w:r>
      <w:proofErr w:type="spellStart"/>
      <w:r w:rsidRPr="0096087A">
        <w:rPr>
          <w:rFonts w:ascii="Times New Roman" w:eastAsia="Times New Roman" w:hAnsi="Times New Roman" w:cs="Times New Roman"/>
          <w:b/>
          <w:bCs/>
          <w:color w:val="000000"/>
          <w:sz w:val="28"/>
          <w:szCs w:val="28"/>
          <w:lang w:val="en-US" w:eastAsia="el-GR"/>
        </w:rPr>
        <w:t>gr</w:t>
      </w:r>
      <w:proofErr w:type="spellEnd"/>
      <w:r w:rsidRPr="0096087A">
        <w:rPr>
          <w:rFonts w:ascii="Times New Roman" w:eastAsia="Times New Roman" w:hAnsi="Times New Roman" w:cs="Times New Roman"/>
          <w:color w:val="020000"/>
          <w:sz w:val="28"/>
          <w:szCs w:val="28"/>
          <w:lang w:eastAsia="el-GR"/>
        </w:rPr>
        <w:t>.</w:t>
      </w:r>
      <w:r w:rsidRPr="0096087A">
        <w:rPr>
          <w:rFonts w:ascii="Times New Roman" w:eastAsia="Times New Roman" w:hAnsi="Times New Roman" w:cs="Times New Roman"/>
          <w:bCs/>
          <w:color w:val="000000"/>
          <w:sz w:val="28"/>
          <w:szCs w:val="28"/>
          <w:lang w:eastAsia="el-GR"/>
        </w:rPr>
        <w:t> </w:t>
      </w:r>
    </w:p>
    <w:p w:rsidR="00DA5B9C" w:rsidRPr="0096087A" w:rsidRDefault="00E25A3C" w:rsidP="00DA5B9C">
      <w:pPr>
        <w:shd w:val="clear" w:color="auto" w:fill="FFFFFF"/>
        <w:spacing w:before="100" w:beforeAutospacing="1" w:after="100" w:afterAutospacing="1" w:line="240" w:lineRule="auto"/>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lang w:eastAsia="el-GR"/>
        </w:rPr>
        <w:t>Πριν την προσέλευσή</w:t>
      </w:r>
      <w:r w:rsidR="00DA5B9C" w:rsidRPr="0096087A">
        <w:rPr>
          <w:rFonts w:ascii="Times New Roman" w:eastAsia="Times New Roman" w:hAnsi="Times New Roman" w:cs="Times New Roman"/>
          <w:bCs/>
          <w:color w:val="000000"/>
          <w:sz w:val="28"/>
          <w:szCs w:val="28"/>
          <w:lang w:eastAsia="el-GR"/>
        </w:rPr>
        <w:t xml:space="preserve"> σας στη σχολική μονάδα θα πρέπει να έχει προηγηθεί τηλεφωνική επικοινωνία και να τηρούνται τα απαιτούμενα μέτρα αποφυγής διασποράς του </w:t>
      </w:r>
      <w:proofErr w:type="spellStart"/>
      <w:r w:rsidR="00DA5B9C" w:rsidRPr="0096087A">
        <w:rPr>
          <w:rFonts w:ascii="Times New Roman" w:eastAsia="Times New Roman" w:hAnsi="Times New Roman" w:cs="Times New Roman"/>
          <w:bCs/>
          <w:color w:val="000000"/>
          <w:sz w:val="28"/>
          <w:szCs w:val="28"/>
          <w:lang w:eastAsia="el-GR"/>
        </w:rPr>
        <w:t>κορωνοϊού</w:t>
      </w:r>
      <w:proofErr w:type="spellEnd"/>
      <w:r w:rsidR="00DA5B9C" w:rsidRPr="0096087A">
        <w:rPr>
          <w:rFonts w:ascii="Times New Roman" w:eastAsia="Times New Roman" w:hAnsi="Times New Roman" w:cs="Times New Roman"/>
          <w:bCs/>
          <w:color w:val="000000"/>
          <w:sz w:val="28"/>
          <w:szCs w:val="28"/>
          <w:lang w:eastAsia="el-GR"/>
        </w:rPr>
        <w:t>, όπως αυτά έχουν ανακοινωθεί από τον Εθνικό Οργανισμό Δημόσιας Υγείας (Ε.Ο.Δ.Υ.)</w:t>
      </w:r>
    </w:p>
    <w:p w:rsidR="00DA5B9C" w:rsidRPr="0096087A" w:rsidRDefault="00DA5B9C" w:rsidP="00DA5B9C">
      <w:pPr>
        <w:shd w:val="clear" w:color="auto" w:fill="FFFFFF"/>
        <w:spacing w:beforeAutospacing="1" w:after="0" w:afterAutospacing="1" w:line="240" w:lineRule="auto"/>
        <w:jc w:val="center"/>
        <w:textAlignment w:val="baseline"/>
        <w:rPr>
          <w:rFonts w:ascii="Times New Roman" w:eastAsia="Times New Roman" w:hAnsi="Times New Roman" w:cs="Times New Roman"/>
          <w:bCs/>
          <w:color w:val="000000"/>
          <w:sz w:val="28"/>
          <w:szCs w:val="28"/>
          <w:bdr w:val="none" w:sz="0" w:space="0" w:color="auto" w:frame="1"/>
          <w:lang w:eastAsia="el-GR"/>
        </w:rPr>
      </w:pPr>
    </w:p>
    <w:p w:rsidR="00DA5B9C" w:rsidRPr="0096087A" w:rsidRDefault="00DA5B9C" w:rsidP="00DA5B9C">
      <w:pPr>
        <w:shd w:val="clear" w:color="auto" w:fill="FFFFFF"/>
        <w:spacing w:beforeAutospacing="1" w:after="0" w:afterAutospacing="1" w:line="240" w:lineRule="auto"/>
        <w:jc w:val="center"/>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bdr w:val="none" w:sz="0" w:space="0" w:color="auto" w:frame="1"/>
          <w:lang w:eastAsia="el-GR"/>
        </w:rPr>
        <w:t>Η Προϊσταμένη του Νηπιαγωγείου,</w:t>
      </w:r>
    </w:p>
    <w:p w:rsidR="00DA5B9C" w:rsidRPr="0096087A" w:rsidRDefault="00DA5B9C" w:rsidP="00DA5B9C">
      <w:pPr>
        <w:shd w:val="clear" w:color="auto" w:fill="FFFFFF"/>
        <w:spacing w:beforeAutospacing="1" w:after="0" w:afterAutospacing="1" w:line="240" w:lineRule="auto"/>
        <w:jc w:val="center"/>
        <w:textAlignment w:val="baseline"/>
        <w:rPr>
          <w:rFonts w:ascii="Times New Roman" w:eastAsia="Times New Roman" w:hAnsi="Times New Roman" w:cs="Times New Roman"/>
          <w:color w:val="020000"/>
          <w:sz w:val="28"/>
          <w:szCs w:val="28"/>
          <w:lang w:eastAsia="el-GR"/>
        </w:rPr>
      </w:pPr>
      <w:r w:rsidRPr="0096087A">
        <w:rPr>
          <w:rFonts w:ascii="Times New Roman" w:eastAsia="Times New Roman" w:hAnsi="Times New Roman" w:cs="Times New Roman"/>
          <w:bCs/>
          <w:color w:val="000000"/>
          <w:sz w:val="28"/>
          <w:szCs w:val="28"/>
          <w:bdr w:val="none" w:sz="0" w:space="0" w:color="auto" w:frame="1"/>
          <w:lang w:eastAsia="el-GR"/>
        </w:rPr>
        <w:t>Ρούκου Μαρία</w:t>
      </w:r>
    </w:p>
    <w:p w:rsidR="00DA5B9C" w:rsidRPr="0096087A" w:rsidRDefault="00DA5B9C" w:rsidP="00DA5B9C">
      <w:pPr>
        <w:shd w:val="clear" w:color="auto" w:fill="FFFFFF"/>
        <w:spacing w:before="100" w:beforeAutospacing="1" w:after="100" w:afterAutospacing="1" w:line="240" w:lineRule="auto"/>
        <w:textAlignment w:val="baseline"/>
        <w:rPr>
          <w:rFonts w:ascii="Times New Roman" w:eastAsia="Times New Roman" w:hAnsi="Times New Roman" w:cs="Times New Roman"/>
          <w:color w:val="020000"/>
          <w:sz w:val="24"/>
          <w:szCs w:val="24"/>
          <w:lang w:eastAsia="el-GR"/>
        </w:rPr>
      </w:pPr>
      <w:r w:rsidRPr="0096087A">
        <w:rPr>
          <w:rFonts w:ascii="Times New Roman" w:eastAsia="Times New Roman" w:hAnsi="Times New Roman" w:cs="Times New Roman"/>
          <w:color w:val="020000"/>
          <w:sz w:val="24"/>
          <w:szCs w:val="24"/>
          <w:lang w:eastAsia="el-GR"/>
        </w:rPr>
        <w:t> </w:t>
      </w:r>
    </w:p>
    <w:p w:rsidR="00DA5B9C" w:rsidRPr="0096087A" w:rsidRDefault="00DA5B9C" w:rsidP="00DA5B9C">
      <w:pPr>
        <w:shd w:val="clear" w:color="auto" w:fill="FFFFFF"/>
        <w:spacing w:before="100" w:beforeAutospacing="1" w:after="100" w:afterAutospacing="1" w:line="240" w:lineRule="auto"/>
        <w:textAlignment w:val="baseline"/>
        <w:rPr>
          <w:rFonts w:ascii="Times New Roman" w:eastAsia="Times New Roman" w:hAnsi="Times New Roman" w:cs="Times New Roman"/>
          <w:color w:val="020000"/>
          <w:sz w:val="24"/>
          <w:szCs w:val="24"/>
          <w:lang w:eastAsia="el-GR"/>
        </w:rPr>
      </w:pPr>
      <w:r w:rsidRPr="0096087A">
        <w:rPr>
          <w:rFonts w:ascii="Times New Roman" w:eastAsia="Times New Roman" w:hAnsi="Times New Roman" w:cs="Times New Roman"/>
          <w:color w:val="020000"/>
          <w:sz w:val="24"/>
          <w:szCs w:val="24"/>
          <w:lang w:eastAsia="el-GR"/>
        </w:rPr>
        <w:t> </w:t>
      </w:r>
    </w:p>
    <w:p w:rsidR="00DA5B9C" w:rsidRPr="00DA5B9C" w:rsidRDefault="00DA5B9C" w:rsidP="00DA5B9C">
      <w:pPr>
        <w:shd w:val="clear" w:color="auto" w:fill="FFFFFF"/>
        <w:spacing w:before="100" w:beforeAutospacing="1" w:after="100" w:afterAutospacing="1" w:line="240" w:lineRule="auto"/>
        <w:textAlignment w:val="baseline"/>
        <w:rPr>
          <w:rFonts w:ascii="Open Sans" w:eastAsia="Times New Roman" w:hAnsi="Open Sans" w:cs="Open Sans"/>
          <w:color w:val="020000"/>
          <w:sz w:val="34"/>
          <w:szCs w:val="34"/>
          <w:lang w:eastAsia="el-GR"/>
        </w:rPr>
      </w:pPr>
      <w:r w:rsidRPr="00DA5B9C">
        <w:rPr>
          <w:rFonts w:ascii="Open Sans" w:eastAsia="Times New Roman" w:hAnsi="Open Sans" w:cs="Open Sans"/>
          <w:color w:val="020000"/>
          <w:sz w:val="34"/>
          <w:szCs w:val="34"/>
          <w:lang w:eastAsia="el-GR"/>
        </w:rPr>
        <w:t> </w:t>
      </w:r>
    </w:p>
    <w:p w:rsidR="00DA5B9C" w:rsidRPr="00DA5B9C" w:rsidRDefault="00DA5B9C" w:rsidP="00DA5B9C">
      <w:pPr>
        <w:shd w:val="clear" w:color="auto" w:fill="FFFFFF"/>
        <w:spacing w:before="100" w:beforeAutospacing="1" w:after="100" w:afterAutospacing="1" w:line="240" w:lineRule="auto"/>
        <w:textAlignment w:val="baseline"/>
        <w:rPr>
          <w:rFonts w:ascii="Open Sans" w:eastAsia="Times New Roman" w:hAnsi="Open Sans" w:cs="Open Sans"/>
          <w:color w:val="020000"/>
          <w:sz w:val="34"/>
          <w:szCs w:val="34"/>
          <w:lang w:eastAsia="el-GR"/>
        </w:rPr>
      </w:pPr>
      <w:r w:rsidRPr="00DA5B9C">
        <w:rPr>
          <w:rFonts w:ascii="Open Sans" w:eastAsia="Times New Roman" w:hAnsi="Open Sans" w:cs="Open Sans"/>
          <w:color w:val="020000"/>
          <w:sz w:val="34"/>
          <w:szCs w:val="34"/>
          <w:lang w:eastAsia="el-GR"/>
        </w:rPr>
        <w:lastRenderedPageBreak/>
        <w:t> </w:t>
      </w:r>
    </w:p>
    <w:p w:rsidR="00DA5B9C" w:rsidRPr="00DA5B9C" w:rsidRDefault="00DA5B9C" w:rsidP="00DA5B9C">
      <w:pPr>
        <w:shd w:val="clear" w:color="auto" w:fill="FFFFFF"/>
        <w:spacing w:before="100" w:beforeAutospacing="1" w:after="100" w:afterAutospacing="1" w:line="240" w:lineRule="auto"/>
        <w:textAlignment w:val="baseline"/>
        <w:rPr>
          <w:rFonts w:ascii="Open Sans" w:eastAsia="Times New Roman" w:hAnsi="Open Sans" w:cs="Open Sans"/>
          <w:color w:val="020000"/>
          <w:sz w:val="34"/>
          <w:szCs w:val="34"/>
          <w:lang w:eastAsia="el-GR"/>
        </w:rPr>
      </w:pPr>
      <w:r w:rsidRPr="00DA5B9C">
        <w:rPr>
          <w:rFonts w:ascii="Open Sans" w:eastAsia="Times New Roman" w:hAnsi="Open Sans" w:cs="Open Sans"/>
          <w:color w:val="020000"/>
          <w:sz w:val="34"/>
          <w:szCs w:val="34"/>
          <w:lang w:eastAsia="el-GR"/>
        </w:rPr>
        <w:t> </w:t>
      </w:r>
    </w:p>
    <w:p w:rsidR="00DA5B9C" w:rsidRPr="009B5706" w:rsidRDefault="00DA5B9C" w:rsidP="009B5706">
      <w:pPr>
        <w:spacing w:beforeAutospacing="1" w:after="0" w:afterAutospacing="1" w:line="240" w:lineRule="auto"/>
        <w:textAlignment w:val="baseline"/>
        <w:rPr>
          <w:rFonts w:ascii="Open Sans" w:eastAsia="Times New Roman" w:hAnsi="Open Sans" w:cs="Open Sans"/>
          <w:color w:val="020000"/>
          <w:sz w:val="34"/>
          <w:szCs w:val="34"/>
          <w:lang w:eastAsia="el-GR"/>
        </w:rPr>
      </w:pPr>
    </w:p>
    <w:p w:rsidR="009B5706" w:rsidRDefault="009B5706" w:rsidP="009B5706">
      <w:pPr>
        <w:rPr>
          <w:rFonts w:ascii="Times New Roman" w:hAnsi="Times New Roman" w:cs="Times New Roman"/>
          <w:sz w:val="36"/>
          <w:szCs w:val="36"/>
        </w:rPr>
      </w:pPr>
    </w:p>
    <w:p w:rsidR="009B5706" w:rsidRPr="009B5706" w:rsidRDefault="009B5706">
      <w:pPr>
        <w:rPr>
          <w:rFonts w:ascii="Times New Roman" w:hAnsi="Times New Roman" w:cs="Times New Roman"/>
          <w:sz w:val="36"/>
          <w:szCs w:val="36"/>
        </w:rPr>
      </w:pPr>
    </w:p>
    <w:sectPr w:rsidR="009B5706" w:rsidRPr="009B5706" w:rsidSect="009B5706">
      <w:pgSz w:w="11906" w:h="16838"/>
      <w:pgMar w:top="1440" w:right="127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Open Sans">
    <w:altName w:val="Tahoma"/>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1409"/>
    <w:multiLevelType w:val="multilevel"/>
    <w:tmpl w:val="EAA8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9B5706"/>
    <w:rsid w:val="00140879"/>
    <w:rsid w:val="00915722"/>
    <w:rsid w:val="0096087A"/>
    <w:rsid w:val="009B5706"/>
    <w:rsid w:val="00B4421C"/>
    <w:rsid w:val="00C4099F"/>
    <w:rsid w:val="00D82187"/>
    <w:rsid w:val="00DA5B9C"/>
    <w:rsid w:val="00E25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79"/>
  </w:style>
  <w:style w:type="paragraph" w:styleId="1">
    <w:name w:val="heading 1"/>
    <w:basedOn w:val="a"/>
    <w:link w:val="1Char"/>
    <w:uiPriority w:val="9"/>
    <w:qFormat/>
    <w:rsid w:val="009B57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5706"/>
    <w:rPr>
      <w:rFonts w:ascii="Times New Roman" w:eastAsia="Times New Roman" w:hAnsi="Times New Roman" w:cs="Times New Roman"/>
      <w:b/>
      <w:bCs/>
      <w:kern w:val="36"/>
      <w:sz w:val="48"/>
      <w:szCs w:val="48"/>
      <w:lang w:eastAsia="el-GR"/>
    </w:rPr>
  </w:style>
  <w:style w:type="character" w:customStyle="1" w:styleId="entry-author">
    <w:name w:val="entry-author"/>
    <w:basedOn w:val="a0"/>
    <w:rsid w:val="009B5706"/>
  </w:style>
  <w:style w:type="character" w:styleId="-">
    <w:name w:val="Hyperlink"/>
    <w:basedOn w:val="a0"/>
    <w:uiPriority w:val="99"/>
    <w:semiHidden/>
    <w:unhideWhenUsed/>
    <w:rsid w:val="009B5706"/>
    <w:rPr>
      <w:color w:val="0000FF"/>
      <w:u w:val="single"/>
    </w:rPr>
  </w:style>
  <w:style w:type="paragraph" w:styleId="Web">
    <w:name w:val="Normal (Web)"/>
    <w:basedOn w:val="a"/>
    <w:uiPriority w:val="99"/>
    <w:semiHidden/>
    <w:unhideWhenUsed/>
    <w:rsid w:val="009B57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5B9C"/>
    <w:rPr>
      <w:b/>
      <w:bCs/>
    </w:rPr>
  </w:style>
  <w:style w:type="character" w:styleId="a4">
    <w:name w:val="Emphasis"/>
    <w:basedOn w:val="a0"/>
    <w:uiPriority w:val="20"/>
    <w:qFormat/>
    <w:rsid w:val="00DA5B9C"/>
    <w:rPr>
      <w:i/>
      <w:iCs/>
    </w:rPr>
  </w:style>
</w:styles>
</file>

<file path=word/webSettings.xml><?xml version="1.0" encoding="utf-8"?>
<w:webSettings xmlns:r="http://schemas.openxmlformats.org/officeDocument/2006/relationships" xmlns:w="http://schemas.openxmlformats.org/wordprocessingml/2006/main">
  <w:divs>
    <w:div w:id="964655409">
      <w:bodyDiv w:val="1"/>
      <w:marLeft w:val="0"/>
      <w:marRight w:val="0"/>
      <w:marTop w:val="0"/>
      <w:marBottom w:val="0"/>
      <w:divBdr>
        <w:top w:val="none" w:sz="0" w:space="0" w:color="auto"/>
        <w:left w:val="none" w:sz="0" w:space="0" w:color="auto"/>
        <w:bottom w:val="none" w:sz="0" w:space="0" w:color="auto"/>
        <w:right w:val="none" w:sz="0" w:space="0" w:color="auto"/>
      </w:divBdr>
    </w:div>
    <w:div w:id="1980768604">
      <w:bodyDiv w:val="1"/>
      <w:marLeft w:val="0"/>
      <w:marRight w:val="0"/>
      <w:marTop w:val="0"/>
      <w:marBottom w:val="0"/>
      <w:divBdr>
        <w:top w:val="none" w:sz="0" w:space="0" w:color="auto"/>
        <w:left w:val="none" w:sz="0" w:space="0" w:color="auto"/>
        <w:bottom w:val="none" w:sz="0" w:space="0" w:color="auto"/>
        <w:right w:val="none" w:sz="0" w:space="0" w:color="auto"/>
      </w:divBdr>
      <w:divsChild>
        <w:div w:id="216016370">
          <w:marLeft w:val="0"/>
          <w:marRight w:val="0"/>
          <w:marTop w:val="0"/>
          <w:marBottom w:val="0"/>
          <w:divBdr>
            <w:top w:val="none" w:sz="0" w:space="0" w:color="auto"/>
            <w:left w:val="none" w:sz="0" w:space="0" w:color="auto"/>
            <w:bottom w:val="none" w:sz="0" w:space="0" w:color="auto"/>
            <w:right w:val="none" w:sz="0" w:space="0" w:color="auto"/>
          </w:divBdr>
        </w:div>
        <w:div w:id="137411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i-eggrafi.services.gov.gr/" TargetMode="External"/><Relationship Id="rId5" Type="http://schemas.openxmlformats.org/officeDocument/2006/relationships/hyperlink" Target="http://proti-eggrafi.services.go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962</Words>
  <Characters>5197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2021-03-01T07:32:00Z</cp:lastPrinted>
  <dcterms:created xsi:type="dcterms:W3CDTF">2021-02-28T06:38:00Z</dcterms:created>
  <dcterms:modified xsi:type="dcterms:W3CDTF">2021-03-01T17:08:00Z</dcterms:modified>
</cp:coreProperties>
</file>