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CF" w:rsidRPr="00D77ECF" w:rsidRDefault="009F417C" w:rsidP="00D77ECF">
      <w:pPr>
        <w:spacing w:after="0" w:line="360" w:lineRule="atLeast"/>
        <w:textAlignment w:val="baseline"/>
        <w:outlineLvl w:val="0"/>
        <w:rPr>
          <w:rFonts w:ascii="Comic Sans MS" w:eastAsia="Times New Roman" w:hAnsi="Comic Sans MS" w:cs="Times New Roman"/>
          <w:color w:val="EB7754"/>
          <w:kern w:val="36"/>
          <w:sz w:val="48"/>
          <w:szCs w:val="48"/>
          <w:lang w:eastAsia="el-GR"/>
        </w:rPr>
      </w:pPr>
      <w:r w:rsidRPr="00D77ECF">
        <w:rPr>
          <w:rFonts w:ascii="Comic Sans MS" w:eastAsia="Times New Roman" w:hAnsi="Comic Sans MS" w:cs="Times New Roman"/>
          <w:color w:val="EB7754"/>
          <w:kern w:val="36"/>
          <w:sz w:val="48"/>
          <w:szCs w:val="48"/>
          <w:lang w:eastAsia="el-GR"/>
        </w:rPr>
        <w:fldChar w:fldCharType="begin"/>
      </w:r>
      <w:r w:rsidR="00D77ECF" w:rsidRPr="00D77ECF">
        <w:rPr>
          <w:rFonts w:ascii="Comic Sans MS" w:eastAsia="Times New Roman" w:hAnsi="Comic Sans MS" w:cs="Times New Roman"/>
          <w:color w:val="EB7754"/>
          <w:kern w:val="36"/>
          <w:sz w:val="48"/>
          <w:szCs w:val="48"/>
          <w:lang w:eastAsia="el-GR"/>
        </w:rPr>
        <w:instrText xml:space="preserve"> HYPERLINK "https://blogs.sch.gr/nipkrits/eggrafes-gia-to-scholiko-etos-2021-2022/" \o "Μετάβαση: Εγγραφές για το σχολικό έτος 2021-2022" </w:instrText>
      </w:r>
      <w:r w:rsidRPr="00D77ECF">
        <w:rPr>
          <w:rFonts w:ascii="Comic Sans MS" w:eastAsia="Times New Roman" w:hAnsi="Comic Sans MS" w:cs="Times New Roman"/>
          <w:color w:val="EB7754"/>
          <w:kern w:val="36"/>
          <w:sz w:val="48"/>
          <w:szCs w:val="48"/>
          <w:lang w:eastAsia="el-GR"/>
        </w:rPr>
        <w:fldChar w:fldCharType="separate"/>
      </w:r>
      <w:r w:rsidR="00D77ECF" w:rsidRPr="00D77ECF">
        <w:rPr>
          <w:rFonts w:ascii="Comic Sans MS" w:eastAsia="Times New Roman" w:hAnsi="Comic Sans MS" w:cs="Times New Roman"/>
          <w:color w:val="EB7754"/>
          <w:kern w:val="36"/>
          <w:sz w:val="48"/>
          <w:szCs w:val="48"/>
          <w:lang w:eastAsia="el-GR"/>
        </w:rPr>
        <w:t>Εγγραφές για το σχολικό έτος 2022-2023</w:t>
      </w:r>
      <w:r w:rsidRPr="00D77ECF">
        <w:rPr>
          <w:rFonts w:ascii="Comic Sans MS" w:eastAsia="Times New Roman" w:hAnsi="Comic Sans MS" w:cs="Times New Roman"/>
          <w:color w:val="EB7754"/>
          <w:kern w:val="36"/>
          <w:sz w:val="48"/>
          <w:szCs w:val="48"/>
          <w:lang w:eastAsia="el-GR"/>
        </w:rPr>
        <w:fldChar w:fldCharType="end"/>
      </w:r>
    </w:p>
    <w:p w:rsidR="00D77ECF" w:rsidRPr="00D77ECF" w:rsidRDefault="00D77ECF" w:rsidP="00D77ECF">
      <w:pPr>
        <w:spacing w:after="432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Οι αιτήσεις εγγραφών στα δημόσια Νηπιαγωγεία Γενικής Παιδείας, από το σχολικό έτος  2020-21 και εφεξής, γίνονται μέσω ηλεκτρονικής εφαρμογής με Ηλεκτρονική Αίτηση Εγγραφής. Την Ηλεκτρονική Αίτηση Εγγραφής υποβάλλουν οι γονείς/κηδεμόνες για το Νηπιαγωγείο που ανήκει το νήπιο-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προνήπιο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, βάσει της διεύθυνσης κατοικίας τους, 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διεύθυνση:</w:t>
      </w:r>
    </w:p>
    <w:p w:rsidR="00D77ECF" w:rsidRPr="00D77ECF" w:rsidRDefault="009F417C" w:rsidP="00D77ECF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hyperlink r:id="rId4" w:tgtFrame="_blank" w:history="1">
        <w:r w:rsidR="00D77ECF" w:rsidRPr="00D77ECF">
          <w:rPr>
            <w:rFonts w:ascii="inherit" w:eastAsia="Times New Roman" w:hAnsi="inherit" w:cs="Times New Roman"/>
            <w:color w:val="04944D"/>
            <w:spacing w:val="4"/>
            <w:sz w:val="21"/>
            <w:lang w:eastAsia="el-GR"/>
          </w:rPr>
          <w:t>Εγγραφή στο Νηπιαγωγείο (</w:t>
        </w:r>
        <w:proofErr w:type="spellStart"/>
        <w:r w:rsidR="00D77ECF" w:rsidRPr="00D77ECF">
          <w:rPr>
            <w:rFonts w:ascii="inherit" w:eastAsia="Times New Roman" w:hAnsi="inherit" w:cs="Times New Roman"/>
            <w:color w:val="04944D"/>
            <w:spacing w:val="4"/>
            <w:sz w:val="21"/>
            <w:lang w:eastAsia="el-GR"/>
          </w:rPr>
          <w:t>services.gov.gr</w:t>
        </w:r>
        <w:proofErr w:type="spellEnd"/>
        <w:r w:rsidR="00D77ECF" w:rsidRPr="00D77ECF">
          <w:rPr>
            <w:rFonts w:ascii="inherit" w:eastAsia="Times New Roman" w:hAnsi="inherit" w:cs="Times New Roman"/>
            <w:color w:val="04944D"/>
            <w:spacing w:val="4"/>
            <w:sz w:val="21"/>
            <w:lang w:eastAsia="el-GR"/>
          </w:rPr>
          <w:t>)</w:t>
        </w:r>
      </w:hyperlink>
    </w:p>
    <w:p w:rsidR="00D77ECF" w:rsidRPr="00D77ECF" w:rsidRDefault="009F417C" w:rsidP="00D77ECF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hyperlink r:id="rId5" w:tgtFrame="_blank" w:history="1">
        <w:r w:rsidR="00D77ECF" w:rsidRPr="00D77ECF">
          <w:rPr>
            <w:rFonts w:ascii="inherit" w:eastAsia="Times New Roman" w:hAnsi="inherit" w:cs="Times New Roman"/>
            <w:color w:val="04944D"/>
            <w:spacing w:val="4"/>
            <w:sz w:val="21"/>
            <w:lang w:eastAsia="el-GR"/>
          </w:rPr>
          <w:t>ΟΔΗΓΙΕΣ ΓΙΑ ΤΗΝ ΗΛΕΚΤΡΟΝΙΚΗ ΕΓΓΡΑΦΗ</w:t>
        </w:r>
      </w:hyperlink>
    </w:p>
    <w:p w:rsidR="00D77ECF" w:rsidRPr="00D77ECF" w:rsidRDefault="00D77ECF" w:rsidP="00B7215D">
      <w:pPr>
        <w:spacing w:after="432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Για το σχολικό έτος 2022-2023 οι ηλεκτρονικές εγγραφές στα Νηπιαγωγεία θα πραγματοποιηθούν από 1 έως 20 Μαρτίου 2022. Εγγραφές μετά την 20η Μαρτίου θεωρούνται εκπρόθεσμες και χρειάζονται την έγκριση του Διευθυντή Πρωτοβάθμιας Εκπαίδευσης Λασιθίου.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Στα Νηπιαγωγεία, για το σχολικό έτος 2022-2023, θα φοιτήσουν μαθητές που έχουν συμπληρώσει τη νόμιμη ηλικία εγγραφής. Σύμφωνα με τις κείμενες διατάξεις, στα Νηπιαγωγεία εγγράφονται μαθητές/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τριες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που την 31η Δεκεμβρίου του έτους εγγραφής συμπληρώνουν την ηλικία των τεσσάρων (4) ετών.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 xml:space="preserve">Συγκεκριμένα, εγγράφονται στα Νηπιαγωγεία για το σχολικό έτος 2022-23, μαθητές γεννημένοι το 2017 και το 2018 και τα Νηπιαγωγεία υποχρεούνται να δεχτούν όλες τις αιτήσεις νηπίων και 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προνηπίων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που έχουν γεννηθεί αυτά τα έτη.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Η φοίτηση των νηπίων που συμπληρώνουν ηλικία τεσσάρων (4) ετών είναι υποχρεωτική.</w:t>
      </w:r>
    </w:p>
    <w:p w:rsidR="00D77ECF" w:rsidRPr="00D77ECF" w:rsidRDefault="00B7215D" w:rsidP="00B72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ΑΠΑΙΤΟΥΜΕΝΑ</w:t>
      </w:r>
      <w:r w:rsidRPr="00B7215D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 xml:space="preserve"> </w:t>
      </w:r>
      <w:r w:rsidR="00D77ECF"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ΔΙΚΑΙΟΛΟΓΗΤΙΚΑ</w:t>
      </w:r>
      <w:r w:rsidR="00D77ECF"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α) Ατομικό Δελτίο Υγείας Μαθητή (Α.Δ.Υ.Μ.), το οποίο συμπληρώνεται και υπογράφεται από παιδίατρο. Το Α.Δ.Υ.Μ. μπορείτε να το κατεβάσετε από </w:t>
      </w:r>
      <w:hyperlink r:id="rId6" w:tgtFrame="_blank" w:history="1">
        <w:r w:rsidR="00D77ECF" w:rsidRPr="00D77ECF">
          <w:rPr>
            <w:rFonts w:ascii="inherit" w:eastAsia="Times New Roman" w:hAnsi="inherit" w:cs="Times New Roman"/>
            <w:color w:val="04944D"/>
            <w:spacing w:val="4"/>
            <w:sz w:val="21"/>
            <w:lang w:eastAsia="el-GR"/>
          </w:rPr>
          <w:t>ΕΔ</w:t>
        </w:r>
        <w:r w:rsidR="00D77ECF" w:rsidRPr="00D77ECF">
          <w:rPr>
            <w:rFonts w:ascii="inherit" w:eastAsia="Times New Roman" w:hAnsi="inherit" w:cs="Times New Roman"/>
            <w:color w:val="04944D"/>
            <w:spacing w:val="4"/>
            <w:sz w:val="21"/>
            <w:lang w:eastAsia="el-GR"/>
          </w:rPr>
          <w:t>Ω</w:t>
        </w:r>
      </w:hyperlink>
    </w:p>
    <w:p w:rsidR="00D77ECF" w:rsidRPr="00D77ECF" w:rsidRDefault="00D77ECF" w:rsidP="00B7215D">
      <w:pPr>
        <w:spacing w:after="432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β) Βιβλιάριο Εμβολίων του μαθητή/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τριας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, ή προσκόμιση άλλου στοιχείου, από το οποίο αποδεικνύεται ότι έγιναν τα εμβόλια που προβλέπονται και είναι ενταγμένα στο Εθνικό Πρόγραμμα Εμβολιασμών</w:t>
      </w:r>
    </w:p>
    <w:p w:rsidR="00D77ECF" w:rsidRPr="00D77ECF" w:rsidRDefault="00D77ECF" w:rsidP="00B7215D">
      <w:pPr>
        <w:spacing w:after="432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γ) Βεβαίωση από ΚΕΣΥ ή δημόσιο 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ιατροπαιδαγωγικό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κέντρο ή άλλη αρμόδια δημόσια υπηρεσία, εφόσον υπάρχει, σε περιπτώσεις μαθητών/τριών με αναπηρία ή ειδικές εκπαιδευτικές ανάγκες</w:t>
      </w:r>
      <w:r w:rsidR="00B7215D" w:rsidRPr="00B7215D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.Επισημαίνεται ότι η γνωμάτευση αυτή δεν αποτελεί προϋπόθεση εγγραφής του μαθητή/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τριας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στο Νηπιαγωγείο, διευκολύνει όμως την οργάνωση για την υποστήριξη μαθητών με ΕΕΑ.</w:t>
      </w:r>
    </w:p>
    <w:p w:rsidR="00D77ECF" w:rsidRPr="00D77ECF" w:rsidRDefault="00D77ECF" w:rsidP="00D77ECF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Πριν την υποβολή της αίτησης, απαιτείται η έγγραφη συναίνεση του έτερου γονέα/κηδεμόνα με </w:t>
      </w:r>
      <w:hyperlink r:id="rId7" w:tgtFrame="_blank" w:history="1">
        <w:r w:rsidRPr="00D77ECF">
          <w:rPr>
            <w:rFonts w:ascii="inherit" w:eastAsia="Times New Roman" w:hAnsi="inherit" w:cs="Times New Roman"/>
            <w:b/>
            <w:bCs/>
            <w:color w:val="04944D"/>
            <w:spacing w:val="4"/>
            <w:sz w:val="21"/>
            <w:lang w:eastAsia="el-GR"/>
          </w:rPr>
          <w:t>υπεύθυνη δήλωση</w:t>
        </w:r>
      </w:hyperlink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.</w:t>
      </w:r>
    </w:p>
    <w:p w:rsidR="00B7215D" w:rsidRDefault="00D77ECF" w:rsidP="00B72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val="en-US"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Μετά την υποβολή της αίτησης, ο γονέας/κηδεμόνας λαμβάνει ενημερώσεις στο κινητό τηλέφωνο που έχει δηλώσει κατά την ηλεκτρονική υποβολή της αίτησης του για την πορεία της. Εφόσον απαιτηθούν διορθώσεις, η αίτηση του επιστρέφεται στον ίδιο από το Νηπιαγωγείο, προκειμένου να τις πραγματοποιήσει. Έπειτα από τις σχετικές διορθώσεις, η αίτηση γίνεται «αποδεκτή».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Σημειώνεται ότι η «αποδοχή» της αίτησης δεν συνεπάγεται απαραίτητα φοίτηση του νηπίου στη δηλωθείσα σχολική μονάδα. Η σχολική μονάδα φοίτησης του νηπίου/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προνηπίου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θα καθοριστεί μετά το πέρας της διαδικασίας υποβολής των αιτήσεων και αφού η Διεύθυνση Πρωτοβάθμιας Εκπαίδευσης Λασιθίου κατανείμει τις αιτήσεις σύμφωνα με τις διαθέσιμες θέσεις κάθε Νηπιαγωγείου.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</w:r>
    </w:p>
    <w:p w:rsidR="00D77ECF" w:rsidRPr="00D77ECF" w:rsidRDefault="00D77ECF" w:rsidP="00B72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lastRenderedPageBreak/>
        <w:t>Σε περιπτώσεις γονέων/κηδεμόνων που αδυνατούν να κάνουν χρήση της ηλεκτρονικής υπηρεσίας, η αίτηση μπορεί να γίνει με αυτοπρόσωπη παρουσία στο Νηπιαγωγείο προσκομίζοντας τα απαιτούμενα δικαιολογητικά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.</w:t>
      </w:r>
    </w:p>
    <w:p w:rsidR="00D77ECF" w:rsidRPr="00D77ECF" w:rsidRDefault="00D77ECF" w:rsidP="00B7215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ΕΓΓΡΑΦΕΣ ΣΤΟ ΠΡΟΑΙΡΕΤΙΚΟ ΟΛΟΗΜΕΡΟ ΠΡΟΓΡΑΜΜΑ ΚΑΙ ΣΤΟ ΤΜΗΜΑ ΠΡΟΩΡΗΣ ΥΠΟΔΟΧΗΣ</w:t>
      </w:r>
    </w:p>
    <w:p w:rsidR="00D77ECF" w:rsidRPr="00D77ECF" w:rsidRDefault="00D77ECF" w:rsidP="00B7215D">
      <w:pPr>
        <w:spacing w:after="432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Στο Προαιρετικό Ολοήμερο Πρόγραμμα και στο Τμήμα Πρόωρης Υποδοχής των Νηπιαγωγείων του Ενιαίου Τύπου Ολοήμερου Νηπιαγωγείου εγγράφονται οι μαθητές/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τριες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κατόπιν σχετικής αίτησης-δήλωσης των γονέων/κηδεμόνων τους.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Όλες ανεξαιρέτως οι αιτήσεις γονέων/κηδεμόνων για φοίτηση των μαθητών/τριών στο Προαιρετικό Ολοήμερο Πρόγραμμα γίνονται δεκτές χωρίς προϋποθέσεις.</w:t>
      </w:r>
    </w:p>
    <w:p w:rsidR="00D77ECF" w:rsidRPr="00D77ECF" w:rsidRDefault="00D77ECF" w:rsidP="00B7215D">
      <w:pPr>
        <w:spacing w:after="432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Προϋποθέσεις συμμετοχής μαθητών στο Τμήμα Πρόωρης Υποδοχής (7:45-8:30):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1. Στο Τμήμα Πρόωρης Υποδοχής δικαίωμα συμμετοχής έχουν νήπια/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προνήπια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τα οποία είναι εγγεγραμμένα και φοιτούν στο προαιρετικό Ολοήμερο Πρόγραμμα.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2. Ο ελάχιστος αριθμός για τη λειτουργία του Τμήματος Πρόωρης Υποδοχής είναι τα πέντε (5) νήπια/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προνήπια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3. Ο χρόνος προσέλευσης στο συγκεκριμένο τμήμα είναι 7:45-8:00.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4. Η αποχώρηση των μαθητών/τριών του προαιρετικού Ολοήμερου Προγράμματος πραγματοποιείται στις 16:00 σύμφωνα με το Ωρολόγιο Πρόγραμμα του Ενιαίου Τύπου Ολοήμερου Νηπιαγωγείου.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Πρόωρη αποχώρηση νηπίων/</w:t>
      </w:r>
      <w:proofErr w:type="spellStart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προνηπίων</w:t>
      </w:r>
      <w:proofErr w:type="spellEnd"/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 xml:space="preserve"> από το Ολοήμερο Πρόγραμμα δεν προβλέπεται.</w:t>
      </w:r>
    </w:p>
    <w:p w:rsidR="00D77ECF" w:rsidRPr="00D77ECF" w:rsidRDefault="00D77ECF" w:rsidP="00B72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 Ώρες κατάθεσης δικαιολογητικών τις εργάσιμες ημέρες από 12:10 έως 12:40.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ΠΑΡΑΚΑΛΕΙΣΤΕ να έχετε μαζί σας όλα τα απαραίτητα δικαιολογητικά και στοιχεία για την εγγραφή του παιδιού σας και να τηρείτε αυστηρά τα μέτρα προστασίας.</w:t>
      </w:r>
    </w:p>
    <w:p w:rsidR="00D77ECF" w:rsidRPr="00D77ECF" w:rsidRDefault="00D77ECF" w:rsidP="00B7215D">
      <w:pPr>
        <w:spacing w:after="432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t>ΣΥΝΔΕΣΜΟΣ ΣΧΟΛΕΙΟΥ:</w:t>
      </w:r>
      <w:r w:rsidRPr="00D77ECF"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  <w:br/>
        <w:t>https://blogs.sch.gr/nipkrits</w:t>
      </w:r>
    </w:p>
    <w:p w:rsidR="00AE780E" w:rsidRPr="00D77ECF" w:rsidRDefault="00D77ECF" w:rsidP="00D77ECF">
      <w:pPr>
        <w:spacing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pacing w:val="4"/>
          <w:sz w:val="21"/>
          <w:szCs w:val="21"/>
          <w:lang w:eastAsia="el-GR"/>
        </w:rPr>
      </w:pPr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 xml:space="preserve">Για οποιαδήποτε άλλη πληροφορία επικοινωνήστε με </w:t>
      </w:r>
      <w:proofErr w:type="spellStart"/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mail</w:t>
      </w:r>
      <w:proofErr w:type="spellEnd"/>
      <w:r w:rsidRPr="00D77ECF">
        <w:rPr>
          <w:rFonts w:ascii="inherit" w:eastAsia="Times New Roman" w:hAnsi="inherit" w:cs="Times New Roman"/>
          <w:b/>
          <w:bCs/>
          <w:color w:val="000000"/>
          <w:spacing w:val="4"/>
          <w:sz w:val="21"/>
          <w:lang w:eastAsia="el-GR"/>
        </w:rPr>
        <w:t>:  mail@nip-krits.las.sch.gr ή στο τηλέφωνο 2841051225</w:t>
      </w:r>
      <w:r>
        <w:t xml:space="preserve"> </w:t>
      </w:r>
    </w:p>
    <w:sectPr w:rsidR="00AE780E" w:rsidRPr="00D77ECF" w:rsidSect="00AE78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ECF"/>
    <w:rsid w:val="00650164"/>
    <w:rsid w:val="00792AA1"/>
    <w:rsid w:val="009F417C"/>
    <w:rsid w:val="00AE780E"/>
    <w:rsid w:val="00B7215D"/>
    <w:rsid w:val="00D7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0E"/>
  </w:style>
  <w:style w:type="paragraph" w:styleId="1">
    <w:name w:val="heading 1"/>
    <w:basedOn w:val="a"/>
    <w:link w:val="1Char"/>
    <w:uiPriority w:val="9"/>
    <w:qFormat/>
    <w:rsid w:val="00D77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7EC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D77EC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7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77ECF"/>
    <w:rPr>
      <w:b/>
      <w:bCs/>
    </w:rPr>
  </w:style>
  <w:style w:type="character" w:customStyle="1" w:styleId="sep">
    <w:name w:val="sep"/>
    <w:basedOn w:val="a0"/>
    <w:rsid w:val="00D77ECF"/>
  </w:style>
  <w:style w:type="character" w:customStyle="1" w:styleId="edit-link">
    <w:name w:val="edit-link"/>
    <w:basedOn w:val="a0"/>
    <w:rsid w:val="00D77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007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s.sch.gr/nipkrits/files/2021/02/ypeythyni_dilos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913;&#916;&#933;&#924;.pdf" TargetMode="External"/><Relationship Id="rId5" Type="http://schemas.openxmlformats.org/officeDocument/2006/relationships/hyperlink" Target="https://blogs.sch.gr/nipkrits/files/2021/02/%CE%9F%CE%94%CE%97%CE%93%CE%99%CE%95%CE%A3-%CE%93%CE%99%CE%91-%CE%A4%CE%97%CE%9D-%CE%97%CE%9B%CE%95%CE%9A%CE%A4%CE%A1%CE%9F%CE%9D%CE%99%CE%9A%CE%97-%CE%95%CE%93%CE%93%CE%A1%CE%91%CE%A6%CE%97.docx" TargetMode="External"/><Relationship Id="rId4" Type="http://schemas.openxmlformats.org/officeDocument/2006/relationships/hyperlink" Target="https://proti-eggrafi.services.gov.g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817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2022-02-22T14:14:00Z</dcterms:created>
  <dcterms:modified xsi:type="dcterms:W3CDTF">2022-02-22T14:20:00Z</dcterms:modified>
</cp:coreProperties>
</file>