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center" w:leader="none" w:pos="2268"/>
          <w:tab w:val="left" w:leader="none" w:pos="5670"/>
        </w:tabs>
        <w:rPr>
          <w:rFonts w:ascii="Calibri" w:hAnsi="Calibri"/>
          <w:sz w:val="22"/>
          <w:szCs w:val="22"/>
        </w:rPr>
      </w:pPr>
      <w:r>
        <w:rPr>
          <w:noProof/>
        </w:rPr>
        <w:drawing>
          <wp:anchor distT="0" distB="0" distL="0" distR="0" simplePos="false" relativeHeight="3" behindDoc="false" locked="false" layoutInCell="true" allowOverlap="false">
            <wp:simplePos x="0" y="0"/>
            <wp:positionH relativeFrom="column">
              <wp:posOffset>1193165</wp:posOffset>
            </wp:positionH>
            <wp:positionV relativeFrom="paragraph">
              <wp:posOffset>-414655</wp:posOffset>
            </wp:positionV>
            <wp:extent cx="456564" cy="441325"/>
            <wp:effectExtent l="19050" t="0" r="635" b="0"/>
            <wp:wrapTopAndBottom/>
            <wp:docPr id="1026" name="Εικόνα 40" descr="ΕΘΝΟΣΗΜΟ"/>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Εικόνα 40"/>
                    <pic:cNvPicPr/>
                  </pic:nvPicPr>
                  <pic:blipFill>
                    <a:blip r:embed="rId2" cstate="print"/>
                    <a:srcRect l="0" t="0" r="0" b="0"/>
                    <a:stretch/>
                  </pic:blipFill>
                  <pic:spPr>
                    <a:xfrm rot="0">
                      <a:off x="0" y="0"/>
                      <a:ext cx="456564" cy="441325"/>
                    </a:xfrm>
                    <a:prstGeom prst="rect"/>
                    <a:ln>
                      <a:noFill/>
                    </a:ln>
                  </pic:spPr>
                </pic:pic>
              </a:graphicData>
            </a:graphic>
          </wp:anchor>
        </w:drawing>
      </w:r>
      <w:r>
        <w:rPr>
          <w:rFonts w:ascii="Calibri" w:hAnsi="Calibri"/>
          <w:sz w:val="22"/>
          <w:szCs w:val="22"/>
        </w:rPr>
        <w:tab/>
      </w:r>
      <w:r>
        <w:rPr>
          <w:rFonts w:ascii="Calibri" w:hAnsi="Calibri"/>
          <w:b/>
        </w:rPr>
        <w:t xml:space="preserve">ΕΛΛΗΝΙΚΗ ΔΗΜΟΚΡΑΤΙΑ </w:t>
      </w:r>
      <w:r>
        <w:rPr>
          <w:rFonts w:ascii="Calibri" w:hAnsi="Calibri"/>
          <w:b/>
        </w:rPr>
        <w:tab/>
      </w:r>
    </w:p>
    <w:p>
      <w:pPr>
        <w:pStyle w:val="style0"/>
        <w:tabs>
          <w:tab w:val="center" w:leader="none" w:pos="2268"/>
          <w:tab w:val="left" w:leader="none" w:pos="5670"/>
          <w:tab w:val="left" w:leader="none" w:pos="6521"/>
        </w:tabs>
        <w:rPr>
          <w:rFonts w:ascii="Calibri" w:hAnsi="Calibri"/>
          <w:b/>
          <w:sz w:val="22"/>
          <w:szCs w:val="22"/>
        </w:rPr>
      </w:pPr>
      <w:r>
        <w:rPr>
          <w:rFonts w:ascii="Calibri" w:hAnsi="Calibri"/>
          <w:sz w:val="22"/>
          <w:szCs w:val="22"/>
        </w:rPr>
        <w:tab/>
      </w:r>
      <w:r>
        <w:rPr>
          <w:rFonts w:ascii="Calibri" w:hAnsi="Calibri"/>
          <w:b/>
          <w:sz w:val="22"/>
          <w:szCs w:val="22"/>
        </w:rPr>
        <w:t>ΥΠΟΥ</w:t>
      </w:r>
      <w:r>
        <w:rPr>
          <w:rFonts w:ascii="Calibri" w:hAnsi="Calibri"/>
          <w:b/>
          <w:sz w:val="22"/>
          <w:szCs w:val="22"/>
        </w:rPr>
        <w:t>ΡΓΕΙΟ ΠΑΙΔΕΙΑΣ</w:t>
      </w:r>
      <w:r>
        <w:rPr>
          <w:rFonts w:ascii="Calibri" w:hAnsi="Calibri"/>
          <w:b/>
          <w:sz w:val="22"/>
          <w:szCs w:val="22"/>
        </w:rPr>
        <w:t>,</w:t>
      </w:r>
    </w:p>
    <w:p>
      <w:pPr>
        <w:pStyle w:val="style0"/>
        <w:tabs>
          <w:tab w:val="center" w:leader="none" w:pos="2268"/>
          <w:tab w:val="left" w:leader="none" w:pos="5670"/>
          <w:tab w:val="left" w:leader="none" w:pos="6521"/>
        </w:tabs>
        <w:rPr>
          <w:rFonts w:ascii="Calibri" w:hAnsi="Calibri"/>
          <w:sz w:val="22"/>
          <w:szCs w:val="22"/>
          <w:vertAlign w:val="superscript"/>
        </w:rPr>
      </w:pPr>
      <w:r>
        <w:rPr>
          <w:rFonts w:ascii="Calibri" w:hAnsi="Calibri"/>
          <w:b/>
          <w:sz w:val="22"/>
          <w:szCs w:val="22"/>
        </w:rPr>
        <w:tab/>
      </w:r>
      <w:r>
        <w:rPr>
          <w:rFonts w:ascii="Calibri" w:hAnsi="Calibri"/>
          <w:b/>
          <w:sz w:val="22"/>
          <w:szCs w:val="22"/>
        </w:rPr>
        <w:t>ΘΡΗΣΚΕΥΜΑΤΩΝ</w:t>
      </w:r>
      <w:r>
        <w:rPr>
          <w:rFonts w:ascii="Calibri" w:hAnsi="Calibri"/>
          <w:b/>
          <w:sz w:val="22"/>
          <w:szCs w:val="22"/>
        </w:rPr>
        <w:t xml:space="preserve"> ΚΑΙ ΑΘΛΗΤΙΣΜΟΥ</w:t>
      </w:r>
      <w:r>
        <w:rPr>
          <w:rFonts w:ascii="Calibri" w:hAnsi="Calibri"/>
          <w:b/>
          <w:sz w:val="22"/>
          <w:szCs w:val="22"/>
        </w:rPr>
        <w:tab/>
      </w:r>
      <w:r>
        <w:rPr>
          <w:rFonts w:ascii="Calibri" w:hAnsi="Calibri"/>
          <w:b/>
          <w:sz w:val="22"/>
          <w:szCs w:val="22"/>
        </w:rPr>
        <w:tab/>
      </w:r>
      <w:r>
        <w:rPr>
          <w:rFonts w:ascii="Calibri" w:hAnsi="Calibri"/>
          <w:sz w:val="22"/>
          <w:szCs w:val="22"/>
        </w:rPr>
        <w:t>Μυτιλήνη</w:t>
      </w:r>
      <w:r>
        <w:rPr>
          <w:rFonts w:ascii="Calibri" w:hAnsi="Calibri"/>
          <w:sz w:val="22"/>
          <w:szCs w:val="22"/>
          <w:highlight w:val="yellow"/>
        </w:rPr>
        <w:t>,</w:t>
      </w:r>
      <w:r>
        <w:rPr>
          <w:rFonts w:ascii="Calibri" w:hAnsi="Calibri"/>
          <w:sz w:val="22"/>
          <w:szCs w:val="22"/>
          <w:highlight w:val="yellow"/>
          <w:lang w:val="en-US"/>
        </w:rPr>
        <w:t>31/10/24</w:t>
      </w:r>
    </w:p>
    <w:p>
      <w:pPr>
        <w:pStyle w:val="style0"/>
        <w:tabs>
          <w:tab w:val="center" w:leader="none" w:pos="2268"/>
          <w:tab w:val="left" w:leader="none" w:pos="5670"/>
          <w:tab w:val="left" w:leader="none" w:pos="6521"/>
        </w:tabs>
        <w:rPr>
          <w:rFonts w:ascii="Calibri" w:hAnsi="Calibri"/>
          <w:b/>
          <w:sz w:val="22"/>
          <w:szCs w:val="22"/>
        </w:rPr>
      </w:pPr>
      <w:r>
        <w:rPr>
          <w:rFonts w:ascii="Calibri" w:hAnsi="Calibri"/>
          <w:sz w:val="22"/>
          <w:szCs w:val="22"/>
        </w:rPr>
        <w:tab/>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Αριθμ. Πρωτ. :</w:t>
      </w:r>
      <w:r>
        <w:rPr>
          <w:rFonts w:ascii="Calibri" w:hAnsi="Calibri"/>
          <w:sz w:val="22"/>
          <w:szCs w:val="22"/>
          <w:lang w:val="en-US"/>
        </w:rPr>
        <w:t>162</w:t>
      </w:r>
    </w:p>
    <w:p>
      <w:pPr>
        <w:pStyle w:val="style0"/>
        <w:tabs>
          <w:tab w:val="center" w:leader="none" w:pos="2268"/>
          <w:tab w:val="left" w:leader="none" w:pos="5670"/>
          <w:tab w:val="left" w:leader="none" w:pos="6521"/>
        </w:tabs>
        <w:rPr>
          <w:rFonts w:ascii="Calibri" w:hAnsi="Calibri"/>
          <w:b/>
          <w:sz w:val="20"/>
          <w:szCs w:val="20"/>
        </w:rPr>
      </w:pPr>
      <w:r>
        <w:rPr>
          <w:rFonts w:ascii="Calibri" w:hAnsi="Calibri"/>
          <w:b/>
          <w:sz w:val="20"/>
          <w:szCs w:val="20"/>
        </w:rPr>
        <w:t>ΠΕΡΙΦΕΡΕΙΑΚΗΔ/ΝΣΗ Π/ΘΜΙΑΣ &amp;  Δ/ΘΜΙΑΣ</w:t>
      </w:r>
      <w:r>
        <w:rPr>
          <w:rFonts w:ascii="Calibri" w:hAnsi="Calibri"/>
          <w:b/>
          <w:sz w:val="20"/>
          <w:szCs w:val="20"/>
        </w:rPr>
        <w:t xml:space="preserve"> ΕΚΠ/ΣΗΣ</w:t>
      </w:r>
      <w:r>
        <w:rPr>
          <w:rFonts w:ascii="Calibri" w:hAnsi="Calibri"/>
          <w:b/>
          <w:sz w:val="22"/>
          <w:szCs w:val="22"/>
        </w:rPr>
        <w:tab/>
      </w:r>
      <w:r>
        <w:rPr>
          <w:rFonts w:ascii="Calibri" w:hAnsi="Calibri"/>
          <w:b/>
          <w:sz w:val="22"/>
          <w:szCs w:val="22"/>
        </w:rPr>
        <w:tab/>
      </w:r>
    </w:p>
    <w:p>
      <w:pPr>
        <w:pStyle w:val="style0"/>
        <w:tabs>
          <w:tab w:val="center" w:leader="none" w:pos="2268"/>
          <w:tab w:val="left" w:leader="none" w:pos="5273"/>
          <w:tab w:val="left" w:leader="none" w:pos="5670"/>
          <w:tab w:val="left" w:leader="none" w:pos="6521"/>
        </w:tabs>
        <w:rPr>
          <w:rFonts w:ascii="Calibri" w:hAnsi="Calibri"/>
          <w:sz w:val="20"/>
          <w:szCs w:val="20"/>
        </w:rPr>
      </w:pPr>
      <w:r>
        <w:rPr>
          <w:noProof/>
        </w:rPr>
        <mc:AlternateContent>
          <mc:Choice Requires="wps">
            <w:drawing>
              <wp:anchor distT="0" distB="0" distL="0" distR="0" simplePos="false" relativeHeight="2" behindDoc="false" locked="false" layoutInCell="true" allowOverlap="true">
                <wp:simplePos x="0" y="0"/>
                <wp:positionH relativeFrom="column">
                  <wp:posOffset>3412490</wp:posOffset>
                </wp:positionH>
                <wp:positionV relativeFrom="paragraph">
                  <wp:posOffset>106045</wp:posOffset>
                </wp:positionV>
                <wp:extent cx="2514600" cy="1223010"/>
                <wp:effectExtent l="0" t="0" r="0" b="0"/>
                <wp:wrapNone/>
                <wp:docPr id="1027" name="Πλαίσιο κειμένου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514600" cy="1223010"/>
                        </a:xfrm>
                        <a:prstGeom prst="rect"/>
                        <a:solidFill>
                          <a:srgbClr val="ffffff"/>
                        </a:solidFill>
                        <a:ln>
                          <a:noFill/>
                        </a:ln>
                      </wps:spPr>
                      <wps:txbx id="1027">
                        <w:txbxContent>
                          <w:p>
                            <w:pPr>
                              <w:pStyle w:val="style0"/>
                              <w:rPr>
                                <w:rFonts w:ascii="Calibri" w:hAnsi="Calibri"/>
                                <w:b/>
                                <w:sz w:val="22"/>
                                <w:szCs w:val="22"/>
                              </w:rPr>
                            </w:pPr>
                          </w:p>
                          <w:p>
                            <w:pPr>
                              <w:pStyle w:val="style0"/>
                              <w:rPr>
                                <w:rFonts w:ascii="Calibri" w:hAnsi="Calibri"/>
                              </w:rPr>
                            </w:pPr>
                            <w:r>
                              <w:rPr>
                                <w:rFonts w:ascii="Calibri" w:hAnsi="Calibri"/>
                              </w:rPr>
                              <w:t>Προς:</w:t>
                            </w:r>
                          </w:p>
                          <w:p>
                            <w:pPr>
                              <w:pStyle w:val="style0"/>
                              <w:rPr>
                                <w:rFonts w:ascii="Calibri" w:hAnsi="Calibri"/>
                              </w:rPr>
                            </w:pPr>
                            <w:r>
                              <w:rPr>
                                <w:rFonts w:ascii="Calibri" w:hAnsi="Calibri"/>
                              </w:rPr>
                              <w:t>Δ/νση Π/θμιαςΕκπ/σης Λέσβου</w:t>
                            </w:r>
                          </w:p>
                          <w:p>
                            <w:pPr>
                              <w:pStyle w:val="style0"/>
                              <w:rPr>
                                <w:rFonts w:ascii="Calibri" w:hAnsi="Calibri"/>
                              </w:rPr>
                            </w:pPr>
                            <w:r>
                              <w:rPr>
                                <w:rFonts w:ascii="Calibri" w:hAnsi="Calibri"/>
                              </w:rPr>
                              <w:t>Σύμβουλο Εκπαίδευσης Λέσβου</w:t>
                            </w:r>
                          </w:p>
                          <w:p>
                            <w:pPr>
                              <w:pStyle w:val="style0"/>
                              <w:rPr>
                                <w:rFonts w:ascii="Calibri" w:hAnsi="Calibri"/>
                                <w:vertAlign w:val="superscript"/>
                              </w:rPr>
                            </w:pPr>
                            <w:r>
                              <w:rPr>
                                <w:rFonts w:ascii="Calibri" w:hAnsi="Calibri"/>
                                <w:highlight w:val="yellow"/>
                              </w:rPr>
                              <w:t>Κ</w:t>
                            </w:r>
                            <w:r>
                              <w:rPr>
                                <w:rFonts w:ascii="Calibri" w:hAnsi="Calibri"/>
                                <w:highlight w:val="yellow"/>
                              </w:rPr>
                              <w:t>α Χατζηγιάννη Ευανθία</w:t>
                            </w:r>
                          </w:p>
                          <w:p>
                            <w:pPr>
                              <w:pStyle w:val="style0"/>
                              <w:jc w:val="center"/>
                              <w:rPr>
                                <w:rFonts w:ascii="Calibri" w:cs="Calibri" w:hAnsi="Calibri"/>
                                <w:b/>
                                <w:sz w:val="22"/>
                                <w:szCs w:val="22"/>
                              </w:rPr>
                            </w:pP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7" fillcolor="white" stroked="f" style="position:absolute;margin-left:268.7pt;margin-top:8.35pt;width:198.0pt;height:96.3pt;z-index:2;mso-position-horizontal-relative:text;mso-position-vertical-relative:text;mso-width-percent:0;mso-height-percent:0;mso-width-relative:page;mso-height-relative:page;mso-wrap-distance-left:0.0pt;mso-wrap-distance-right:0.0pt;visibility:visible;">
                <v:stroke on="f"/>
                <v:fill/>
                <v:textbox inset="7.2pt,3.6pt,7.2pt,3.6pt">
                  <w:txbxContent>
                    <w:p>
                      <w:pPr>
                        <w:pStyle w:val="style0"/>
                        <w:rPr>
                          <w:rFonts w:ascii="Calibri" w:hAnsi="Calibri"/>
                          <w:b/>
                          <w:sz w:val="22"/>
                          <w:szCs w:val="22"/>
                        </w:rPr>
                      </w:pPr>
                    </w:p>
                    <w:p>
                      <w:pPr>
                        <w:pStyle w:val="style0"/>
                        <w:rPr>
                          <w:rFonts w:ascii="Calibri" w:hAnsi="Calibri"/>
                        </w:rPr>
                      </w:pPr>
                      <w:r>
                        <w:rPr>
                          <w:rFonts w:ascii="Calibri" w:hAnsi="Calibri"/>
                        </w:rPr>
                        <w:t>Προς:</w:t>
                      </w:r>
                    </w:p>
                    <w:p>
                      <w:pPr>
                        <w:pStyle w:val="style0"/>
                        <w:rPr>
                          <w:rFonts w:ascii="Calibri" w:hAnsi="Calibri"/>
                        </w:rPr>
                      </w:pPr>
                      <w:r>
                        <w:rPr>
                          <w:rFonts w:ascii="Calibri" w:hAnsi="Calibri"/>
                        </w:rPr>
                        <w:t>Δ/νση Π/θμιαςΕκπ/σης Λέσβου</w:t>
                      </w:r>
                    </w:p>
                    <w:p>
                      <w:pPr>
                        <w:pStyle w:val="style0"/>
                        <w:rPr>
                          <w:rFonts w:ascii="Calibri" w:hAnsi="Calibri"/>
                        </w:rPr>
                      </w:pPr>
                      <w:r>
                        <w:rPr>
                          <w:rFonts w:ascii="Calibri" w:hAnsi="Calibri"/>
                        </w:rPr>
                        <w:t>Σύμβουλο Εκπαίδευσης Λέσβου</w:t>
                      </w:r>
                    </w:p>
                    <w:p>
                      <w:pPr>
                        <w:pStyle w:val="style0"/>
                        <w:rPr>
                          <w:rFonts w:ascii="Calibri" w:hAnsi="Calibri"/>
                          <w:vertAlign w:val="superscript"/>
                        </w:rPr>
                      </w:pPr>
                      <w:r>
                        <w:rPr>
                          <w:rFonts w:ascii="Calibri" w:hAnsi="Calibri"/>
                          <w:highlight w:val="yellow"/>
                        </w:rPr>
                        <w:t>Κ</w:t>
                      </w:r>
                      <w:r>
                        <w:rPr>
                          <w:rFonts w:ascii="Calibri" w:hAnsi="Calibri"/>
                          <w:highlight w:val="yellow"/>
                        </w:rPr>
                        <w:t>α Χατζηγιάννη Ευανθία</w:t>
                      </w:r>
                    </w:p>
                    <w:p>
                      <w:pPr>
                        <w:pStyle w:val="style0"/>
                        <w:jc w:val="center"/>
                        <w:rPr>
                          <w:rFonts w:ascii="Calibri" w:cs="Calibri" w:hAnsi="Calibri"/>
                          <w:b/>
                          <w:sz w:val="22"/>
                          <w:szCs w:val="22"/>
                        </w:rPr>
                      </w:pPr>
                    </w:p>
                  </w:txbxContent>
                </v:textbox>
              </v:rect>
            </w:pict>
          </mc:Fallback>
        </mc:AlternateContent>
      </w:r>
      <w:r>
        <w:rPr>
          <w:rFonts w:ascii="Calibri" w:hAnsi="Calibri"/>
          <w:b/>
          <w:sz w:val="20"/>
          <w:szCs w:val="20"/>
        </w:rPr>
        <w:tab/>
      </w:r>
      <w:r>
        <w:rPr>
          <w:rFonts w:ascii="Calibri" w:hAnsi="Calibri"/>
          <w:b/>
          <w:sz w:val="20"/>
          <w:szCs w:val="20"/>
        </w:rPr>
        <w:t>………………………….</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sz w:val="20"/>
          <w:szCs w:val="20"/>
        </w:rPr>
        <w:tab/>
      </w:r>
      <w:r>
        <w:rPr>
          <w:rFonts w:ascii="Calibri" w:hAnsi="Calibri"/>
          <w:sz w:val="20"/>
          <w:szCs w:val="20"/>
        </w:rPr>
        <w:tab/>
      </w:r>
    </w:p>
    <w:p>
      <w:pPr>
        <w:pStyle w:val="style0"/>
        <w:tabs>
          <w:tab w:val="center" w:leader="none" w:pos="2268"/>
          <w:tab w:val="left" w:leader="none" w:pos="5670"/>
        </w:tabs>
        <w:rPr>
          <w:rFonts w:ascii="Calibri" w:hAnsi="Calibri"/>
          <w:b/>
          <w:sz w:val="20"/>
          <w:szCs w:val="20"/>
        </w:rPr>
      </w:pPr>
      <w:r>
        <w:rPr>
          <w:rFonts w:ascii="Calibri" w:hAnsi="Calibri"/>
          <w:sz w:val="20"/>
          <w:szCs w:val="20"/>
        </w:rPr>
        <w:tab/>
      </w:r>
      <w:r>
        <w:rPr>
          <w:rFonts w:ascii="Calibri" w:hAnsi="Calibri"/>
          <w:b/>
          <w:sz w:val="20"/>
          <w:szCs w:val="20"/>
        </w:rPr>
        <w:t>ΔΙΕΥΘΥΝΣΗ Π</w:t>
      </w:r>
      <w:r>
        <w:rPr>
          <w:rFonts w:ascii="Calibri" w:hAnsi="Calibri"/>
          <w:b/>
          <w:sz w:val="20"/>
          <w:szCs w:val="20"/>
        </w:rPr>
        <w:t xml:space="preserve">/ΘΜΙΑΣ ΕΚΠ/ΣΗΣ </w:t>
      </w:r>
      <w:r>
        <w:rPr>
          <w:rFonts w:ascii="Calibri" w:hAnsi="Calibri"/>
          <w:b/>
          <w:sz w:val="20"/>
          <w:szCs w:val="20"/>
        </w:rPr>
        <w:t>ΛΕΣΒΟΥ</w:t>
      </w:r>
    </w:p>
    <w:p>
      <w:pPr>
        <w:pStyle w:val="style0"/>
        <w:tabs>
          <w:tab w:val="center" w:leader="none" w:pos="2268"/>
          <w:tab w:val="left" w:leader="none" w:pos="5670"/>
        </w:tabs>
        <w:ind w:left="709"/>
        <w:rPr>
          <w:rFonts w:ascii="Calibri" w:hAnsi="Calibri"/>
          <w:b/>
          <w:sz w:val="22"/>
          <w:szCs w:val="22"/>
        </w:rPr>
      </w:pPr>
      <w:r>
        <w:rPr>
          <w:rFonts w:ascii="Calibri" w:hAnsi="Calibri"/>
          <w:b/>
          <w:sz w:val="20"/>
          <w:szCs w:val="20"/>
        </w:rPr>
        <w:tab/>
      </w:r>
      <w:r>
        <w:rPr>
          <w:rFonts w:ascii="Calibri" w:hAnsi="Calibri"/>
          <w:b/>
          <w:sz w:val="20"/>
          <w:szCs w:val="20"/>
          <w:highlight w:val="yellow"/>
        </w:rPr>
        <w:t xml:space="preserve">1/Θ </w:t>
      </w:r>
      <w:r>
        <w:rPr>
          <w:rFonts w:ascii="Calibri" w:hAnsi="Calibri"/>
          <w:b/>
          <w:sz w:val="20"/>
          <w:szCs w:val="20"/>
          <w:highlight w:val="yellow"/>
        </w:rPr>
        <w:t>ΝΗΠΙΑΓΩΓΕΙΟ</w:t>
      </w:r>
      <w:r>
        <w:rPr>
          <w:rFonts w:ascii="Calibri" w:hAnsi="Calibri"/>
          <w:b/>
          <w:sz w:val="20"/>
          <w:szCs w:val="20"/>
          <w:highlight w:val="yellow"/>
        </w:rPr>
        <w:t xml:space="preserve"> ΚΑΤΩ ΤΡΙΤΟΥΣ</w:t>
      </w:r>
      <w:r>
        <w:rPr>
          <w:rFonts w:ascii="Calibri" w:hAnsi="Calibri"/>
          <w:b/>
          <w:sz w:val="20"/>
          <w:szCs w:val="20"/>
        </w:rPr>
        <w:tab/>
      </w:r>
    </w:p>
    <w:p>
      <w:pPr>
        <w:pStyle w:val="style0"/>
        <w:tabs>
          <w:tab w:val="center" w:leader="none" w:pos="2268"/>
        </w:tabs>
        <w:rPr>
          <w:rFonts w:ascii="Calibri" w:hAnsi="Calibri"/>
          <w:sz w:val="22"/>
          <w:szCs w:val="22"/>
        </w:rPr>
      </w:pPr>
      <w:r>
        <w:rPr>
          <w:rFonts w:ascii="Calibri" w:hAnsi="Calibri"/>
          <w:sz w:val="20"/>
          <w:szCs w:val="20"/>
        </w:rPr>
        <w:tab/>
      </w:r>
      <w:r>
        <w:rPr>
          <w:rFonts w:ascii="Calibri" w:hAnsi="Calibri"/>
          <w:sz w:val="22"/>
          <w:szCs w:val="22"/>
        </w:rPr>
        <w:t>-----</w:t>
      </w:r>
    </w:p>
    <w:p>
      <w:pPr>
        <w:pStyle w:val="style0"/>
        <w:tabs>
          <w:tab w:val="left" w:leader="none" w:pos="1701"/>
          <w:tab w:val="left" w:leader="none" w:pos="2268"/>
          <w:tab w:val="left" w:leader="none" w:pos="5670"/>
        </w:tabs>
        <w:rPr>
          <w:rFonts w:ascii="Calibri" w:hAnsi="Calibri"/>
          <w:sz w:val="20"/>
          <w:szCs w:val="20"/>
        </w:rPr>
      </w:pPr>
      <w:r>
        <w:rPr>
          <w:rFonts w:ascii="Calibri" w:hAnsi="Calibri"/>
          <w:sz w:val="20"/>
          <w:szCs w:val="20"/>
        </w:rPr>
        <w:t>Ταχ. Δ/νση</w:t>
      </w:r>
      <w:r>
        <w:rPr>
          <w:rFonts w:ascii="Calibri" w:hAnsi="Calibri"/>
          <w:sz w:val="20"/>
          <w:szCs w:val="20"/>
        </w:rPr>
        <w:tab/>
      </w:r>
      <w:r>
        <w:rPr>
          <w:rFonts w:ascii="Calibri" w:hAnsi="Calibri"/>
          <w:sz w:val="20"/>
          <w:szCs w:val="20"/>
        </w:rPr>
        <w:t xml:space="preserve">: </w:t>
      </w:r>
      <w:r>
        <w:rPr>
          <w:rFonts w:ascii="Calibri" w:hAnsi="Calibri"/>
          <w:sz w:val="20"/>
          <w:szCs w:val="20"/>
        </w:rPr>
        <w:tab/>
      </w:r>
      <w:r>
        <w:rPr>
          <w:rFonts w:ascii="Calibri" w:hAnsi="Calibri"/>
          <w:b/>
          <w:bCs/>
          <w:sz w:val="20"/>
          <w:szCs w:val="20"/>
        </w:rPr>
        <w:t>ΚΑΤΩ ΤΡΙΤΟΣ</w:t>
      </w:r>
      <w:r>
        <w:rPr>
          <w:rFonts w:ascii="Calibri" w:hAnsi="Calibri"/>
          <w:b/>
          <w:sz w:val="22"/>
          <w:szCs w:val="22"/>
        </w:rPr>
        <w:tab/>
      </w:r>
      <w:r>
        <w:rPr>
          <w:rFonts w:ascii="Calibri" w:hAnsi="Calibri"/>
          <w:sz w:val="20"/>
          <w:szCs w:val="20"/>
        </w:rPr>
        <w:tab/>
      </w:r>
    </w:p>
    <w:p>
      <w:pPr>
        <w:pStyle w:val="style0"/>
        <w:tabs>
          <w:tab w:val="left" w:leader="none" w:pos="1701"/>
          <w:tab w:val="left" w:leader="none" w:pos="2268"/>
          <w:tab w:val="left" w:leader="none" w:pos="5670"/>
        </w:tabs>
        <w:rPr>
          <w:rFonts w:ascii="Calibri" w:hAnsi="Calibri"/>
          <w:sz w:val="22"/>
          <w:szCs w:val="22"/>
        </w:rPr>
      </w:pPr>
      <w:r>
        <w:rPr>
          <w:rFonts w:ascii="Calibri" w:hAnsi="Calibri"/>
          <w:sz w:val="20"/>
          <w:szCs w:val="20"/>
        </w:rPr>
        <w:t xml:space="preserve">Τ.Κ. – Πόλη </w:t>
      </w:r>
      <w:r>
        <w:rPr>
          <w:rFonts w:ascii="Calibri" w:hAnsi="Calibri"/>
          <w:sz w:val="20"/>
          <w:szCs w:val="20"/>
        </w:rPr>
        <w:tab/>
      </w:r>
      <w:r>
        <w:rPr>
          <w:rFonts w:ascii="Calibri" w:hAnsi="Calibri"/>
          <w:sz w:val="20"/>
          <w:szCs w:val="20"/>
        </w:rPr>
        <w:t xml:space="preserve">: </w:t>
      </w:r>
      <w:r>
        <w:rPr>
          <w:rFonts w:ascii="Calibri" w:hAnsi="Calibri"/>
          <w:sz w:val="20"/>
          <w:szCs w:val="20"/>
        </w:rPr>
        <w:tab/>
      </w:r>
      <w:r>
        <w:rPr>
          <w:rFonts w:ascii="Calibri" w:hAnsi="Calibri"/>
          <w:b/>
          <w:bCs/>
          <w:sz w:val="20"/>
          <w:szCs w:val="20"/>
        </w:rPr>
        <w:t>81106</w:t>
      </w:r>
      <w:r>
        <w:rPr>
          <w:rFonts w:ascii="Calibri" w:hAnsi="Calibri"/>
          <w:sz w:val="20"/>
          <w:szCs w:val="20"/>
        </w:rPr>
        <w:tab/>
      </w:r>
    </w:p>
    <w:p>
      <w:pPr>
        <w:pStyle w:val="style0"/>
        <w:tabs>
          <w:tab w:val="left" w:leader="none" w:pos="1701"/>
          <w:tab w:val="left" w:leader="none" w:pos="2268"/>
          <w:tab w:val="left" w:leader="none" w:pos="5670"/>
        </w:tabs>
        <w:rPr>
          <w:rFonts w:ascii="Calibri" w:hAnsi="Calibri"/>
          <w:sz w:val="20"/>
          <w:szCs w:val="20"/>
        </w:rPr>
      </w:pPr>
      <w:r>
        <w:rPr>
          <w:rFonts w:ascii="Calibri" w:hAnsi="Calibri"/>
          <w:sz w:val="20"/>
          <w:szCs w:val="20"/>
        </w:rPr>
        <w:t xml:space="preserve">Πληροφορίες  </w:t>
      </w:r>
      <w:r>
        <w:rPr>
          <w:rFonts w:ascii="Calibri" w:hAnsi="Calibri"/>
          <w:sz w:val="20"/>
          <w:szCs w:val="20"/>
        </w:rPr>
        <w:tab/>
      </w:r>
      <w:r>
        <w:rPr>
          <w:rFonts w:ascii="Calibri" w:hAnsi="Calibri"/>
          <w:sz w:val="20"/>
          <w:szCs w:val="20"/>
        </w:rPr>
        <w:t xml:space="preserve">: </w:t>
      </w:r>
      <w:r>
        <w:rPr>
          <w:rFonts w:ascii="Calibri" w:hAnsi="Calibri"/>
          <w:b/>
          <w:bCs/>
          <w:sz w:val="20"/>
          <w:szCs w:val="20"/>
        </w:rPr>
        <w:t>ΨΩΜΑ ΑΤΣΙΔΗ ΕΥΡΥΔΙΚΗ</w:t>
      </w:r>
    </w:p>
    <w:p>
      <w:pPr>
        <w:pStyle w:val="style0"/>
        <w:tabs>
          <w:tab w:val="left" w:leader="none" w:pos="1701"/>
          <w:tab w:val="left" w:leader="none" w:pos="2268"/>
          <w:tab w:val="left" w:leader="none" w:pos="5670"/>
        </w:tabs>
        <w:rPr>
          <w:rFonts w:ascii="Calibri" w:hAnsi="Calibri"/>
          <w:sz w:val="20"/>
          <w:szCs w:val="20"/>
          <w:lang w:val="en-US"/>
        </w:rPr>
      </w:pPr>
      <w:r>
        <w:rPr>
          <w:rFonts w:ascii="Calibri" w:hAnsi="Calibri"/>
          <w:sz w:val="20"/>
          <w:szCs w:val="20"/>
          <w:lang w:val="en-US"/>
        </w:rPr>
        <w:t>Email</w:t>
      </w:r>
      <w:r>
        <w:rPr>
          <w:rFonts w:ascii="Calibri" w:hAnsi="Calibri"/>
          <w:sz w:val="20"/>
          <w:szCs w:val="20"/>
          <w:lang w:val="en-US"/>
        </w:rPr>
        <w:t xml:space="preserve"> :           </w:t>
      </w:r>
      <w:r>
        <w:rPr>
          <w:rFonts w:ascii="Calibri" w:hAnsi="Calibri"/>
          <w:sz w:val="20"/>
          <w:szCs w:val="20"/>
          <w:lang w:val="en-US"/>
        </w:rPr>
        <w:t xml:space="preserve">               :  </w:t>
      </w:r>
      <w:r>
        <w:rPr>
          <w:rFonts w:ascii="Calibri" w:hAnsi="Calibri"/>
          <w:b/>
          <w:bCs/>
          <w:sz w:val="20"/>
          <w:szCs w:val="20"/>
          <w:lang w:val="en-US"/>
        </w:rPr>
        <w:t>mail@nip-kat-tritous.les.sch.gr</w:t>
      </w:r>
    </w:p>
    <w:p>
      <w:pPr>
        <w:pStyle w:val="style0"/>
        <w:tabs>
          <w:tab w:val="left" w:leader="none" w:pos="1701"/>
          <w:tab w:val="left" w:leader="none" w:pos="2268"/>
          <w:tab w:val="left" w:leader="none" w:pos="5670"/>
        </w:tabs>
        <w:rPr>
          <w:rFonts w:ascii="Calibri" w:hAnsi="Calibri"/>
          <w:b/>
          <w:bCs/>
          <w:sz w:val="20"/>
          <w:szCs w:val="20"/>
        </w:rPr>
      </w:pPr>
      <w:r>
        <w:rPr>
          <w:rFonts w:ascii="Calibri" w:hAnsi="Calibri"/>
          <w:sz w:val="20"/>
          <w:szCs w:val="20"/>
        </w:rPr>
        <w:t>Τηλέφωνο</w:t>
      </w:r>
      <w:r>
        <w:rPr>
          <w:rFonts w:ascii="Calibri" w:hAnsi="Calibri"/>
          <w:sz w:val="20"/>
          <w:szCs w:val="20"/>
        </w:rPr>
        <w:tab/>
      </w:r>
      <w:r>
        <w:rPr>
          <w:rFonts w:ascii="Calibri" w:hAnsi="Calibri"/>
          <w:sz w:val="20"/>
          <w:szCs w:val="20"/>
        </w:rPr>
        <w:t>:</w:t>
      </w:r>
      <w:r>
        <w:rPr>
          <w:rFonts w:ascii="Calibri" w:hAnsi="Calibri"/>
          <w:sz w:val="20"/>
          <w:szCs w:val="20"/>
        </w:rPr>
        <w:tab/>
      </w:r>
      <w:r>
        <w:rPr>
          <w:rFonts w:ascii="Calibri" w:hAnsi="Calibri"/>
          <w:b/>
          <w:bCs/>
          <w:sz w:val="20"/>
          <w:szCs w:val="20"/>
        </w:rPr>
        <w:t>2251096135</w:t>
      </w:r>
    </w:p>
    <w:p>
      <w:pPr>
        <w:pStyle w:val="style0"/>
        <w:tabs>
          <w:tab w:val="left" w:leader="none" w:pos="1701"/>
          <w:tab w:val="left" w:leader="none" w:pos="2268"/>
          <w:tab w:val="left" w:leader="none" w:pos="5670"/>
        </w:tabs>
        <w:rPr>
          <w:rFonts w:ascii="Calibri" w:hAnsi="Calibri"/>
          <w:sz w:val="20"/>
          <w:szCs w:val="20"/>
        </w:rPr>
      </w:pPr>
      <w:r>
        <w:rPr>
          <w:rFonts w:ascii="Calibri" w:hAnsi="Calibri"/>
          <w:sz w:val="20"/>
          <w:szCs w:val="20"/>
        </w:rPr>
        <w:tab/>
      </w:r>
      <w:r>
        <w:rPr>
          <w:rFonts w:ascii="Calibri" w:hAnsi="Calibri"/>
          <w:sz w:val="20"/>
          <w:szCs w:val="20"/>
        </w:rPr>
        <w:tab/>
      </w:r>
    </w:p>
    <w:p>
      <w:pPr>
        <w:pStyle w:val="style0"/>
        <w:tabs>
          <w:tab w:val="left" w:leader="none" w:pos="1701"/>
          <w:tab w:val="left" w:leader="none" w:pos="2268"/>
          <w:tab w:val="left" w:leader="none" w:pos="5670"/>
        </w:tabs>
        <w:rPr>
          <w:rFonts w:ascii="Calibri" w:hAnsi="Calibri"/>
          <w:b/>
          <w:sz w:val="22"/>
          <w:szCs w:val="22"/>
        </w:rPr>
      </w:pPr>
    </w:p>
    <w:p>
      <w:pPr>
        <w:pStyle w:val="style0"/>
        <w:jc w:val="center"/>
        <w:rPr>
          <w:rFonts w:ascii="Calibri" w:cs="Calibri" w:hAnsi="Calibri"/>
          <w:vertAlign w:val="superscript"/>
        </w:rPr>
      </w:pPr>
      <w:r>
        <w:rPr>
          <w:rFonts w:ascii="Calibri" w:cs="Calibri" w:hAnsi="Calibri"/>
          <w:b/>
          <w:u w:val="single"/>
        </w:rPr>
        <w:t>Θέμα</w:t>
      </w:r>
      <w:r>
        <w:rPr>
          <w:rFonts w:ascii="Calibri" w:cs="Calibri" w:hAnsi="Calibri"/>
        </w:rPr>
        <w:t>: «</w:t>
      </w:r>
      <w:r>
        <w:rPr>
          <w:rFonts w:ascii="Calibri" w:cs="Calibri" w:hAnsi="Calibri"/>
          <w:b/>
        </w:rPr>
        <w:t>Κοινοποίηση</w:t>
      </w:r>
      <w:r>
        <w:rPr>
          <w:rFonts w:ascii="Calibri" w:cs="Calibri" w:hAnsi="Calibri"/>
          <w:b/>
          <w:bCs/>
        </w:rPr>
        <w:t>Πρότυπου Κανονισμού</w:t>
      </w:r>
      <w:r>
        <w:rPr>
          <w:rFonts w:ascii="Calibri" w:cs="Calibri" w:hAnsi="Calibri"/>
          <w:b/>
          <w:bCs/>
        </w:rPr>
        <w:t xml:space="preserve"> Λειτουργίας  </w:t>
      </w:r>
      <w:r>
        <w:rPr>
          <w:rFonts w:ascii="Calibri" w:cs="Calibri" w:hAnsi="Calibri"/>
          <w:b/>
          <w:bCs/>
          <w:highlight w:val="yellow"/>
        </w:rPr>
        <w:t xml:space="preserve">του </w:t>
      </w:r>
      <w:r>
        <w:rPr>
          <w:rFonts w:ascii="Calibri" w:cs="Calibri" w:hAnsi="Calibri"/>
          <w:b/>
          <w:bCs/>
          <w:highlight w:val="yellow"/>
        </w:rPr>
        <w:t>1/</w:t>
      </w:r>
      <w:r>
        <w:rPr>
          <w:rFonts w:ascii="Calibri" w:cs="Calibri" w:hAnsi="Calibri"/>
          <w:b/>
          <w:bCs/>
          <w:highlight w:val="yellow"/>
        </w:rPr>
        <w:t xml:space="preserve">Θ </w:t>
      </w:r>
      <w:r>
        <w:rPr>
          <w:rFonts w:ascii="Calibri" w:cs="Calibri" w:hAnsi="Calibri"/>
          <w:b/>
          <w:bCs/>
          <w:highlight w:val="yellow"/>
        </w:rPr>
        <w:t>Νηπ/γείου</w:t>
      </w:r>
      <w:r>
        <w:rPr>
          <w:rFonts w:ascii="Calibri" w:cs="Calibri" w:hAnsi="Calibri"/>
          <w:b/>
          <w:bCs/>
          <w:highlight w:val="yellow"/>
        </w:rPr>
        <w:t xml:space="preserve"> Κάτω Τρίτους </w:t>
      </w:r>
      <w:r>
        <w:rPr>
          <w:rFonts w:ascii="Calibri" w:cs="Calibri" w:hAnsi="Calibri"/>
          <w:b/>
          <w:bCs/>
          <w:highlight w:val="yellow"/>
        </w:rPr>
        <w:t>για το σχολικό έτος 2024</w:t>
      </w:r>
      <w:r>
        <w:rPr>
          <w:rFonts w:ascii="Calibri" w:cs="Calibri" w:hAnsi="Calibri"/>
          <w:b/>
          <w:bCs/>
          <w:highlight w:val="yellow"/>
        </w:rPr>
        <w:t>-202</w:t>
      </w:r>
      <w:r>
        <w:rPr>
          <w:rFonts w:ascii="Calibri" w:cs="Calibri" w:hAnsi="Calibri"/>
          <w:b/>
          <w:bCs/>
          <w:highlight w:val="yellow"/>
        </w:rPr>
        <w:t>5</w:t>
      </w:r>
      <w:r>
        <w:rPr>
          <w:rFonts w:ascii="Calibri" w:cs="Calibri" w:hAnsi="Calibri"/>
          <w:highlight w:val="yellow"/>
        </w:rPr>
        <w:t>»</w:t>
      </w:r>
    </w:p>
    <w:p>
      <w:pPr>
        <w:pStyle w:val="style0"/>
        <w:jc w:val="center"/>
        <w:rPr>
          <w:rFonts w:ascii="Calibri" w:cs="Calibri" w:hAnsi="Calibri"/>
        </w:rPr>
      </w:pPr>
    </w:p>
    <w:p>
      <w:pPr>
        <w:pStyle w:val="style0"/>
        <w:ind w:firstLine="851"/>
        <w:jc w:val="both"/>
        <w:rPr>
          <w:rFonts w:ascii="Calibri" w:cs="Calibri" w:hAnsi="Calibri"/>
        </w:rPr>
      </w:pPr>
      <w:r>
        <w:rPr>
          <w:rFonts w:ascii="Calibri" w:cs="Calibri" w:hAnsi="Calibri"/>
        </w:rPr>
        <w:t>Σας κοινοποιούμε τον Εσωτερικό Κανονισμό Λειτουργίας του</w:t>
      </w:r>
      <w:r>
        <w:rPr>
          <w:rFonts w:ascii="Calibri" w:cs="Calibri" w:hAnsi="Calibri"/>
        </w:rPr>
        <w:t xml:space="preserve"> 1/θ </w:t>
      </w:r>
      <w:r>
        <w:rPr>
          <w:rFonts w:ascii="Calibri" w:cs="Calibri" w:hAnsi="Calibri"/>
          <w:highlight w:val="yellow"/>
        </w:rPr>
        <w:t xml:space="preserve">Νηπιαγωγείου </w:t>
      </w:r>
      <w:r>
        <w:rPr>
          <w:rFonts w:ascii="Calibri" w:cs="Calibri" w:hAnsi="Calibri"/>
          <w:highlight w:val="yellow"/>
        </w:rPr>
        <w:t>Κάτω Τρίτους</w:t>
      </w:r>
      <w:r>
        <w:rPr>
          <w:rFonts w:ascii="Calibri" w:cs="Calibri" w:hAnsi="Calibri"/>
          <w:highlight w:val="yellow"/>
        </w:rPr>
        <w:t xml:space="preserve"> ο οποίος συντάχθηκε κατόπιν εισήγησης της Προϊσταμ</w:t>
      </w:r>
      <w:r>
        <w:rPr>
          <w:rFonts w:ascii="Calibri" w:cs="Calibri" w:hAnsi="Calibri"/>
          <w:highlight w:val="yellow"/>
        </w:rPr>
        <w:t>έν</w:t>
      </w:r>
      <w:r>
        <w:rPr>
          <w:rFonts w:ascii="Calibri" w:cs="Calibri" w:hAnsi="Calibri"/>
          <w:highlight w:val="yellow"/>
        </w:rPr>
        <w:t>ης της σχολική μονάδας</w:t>
      </w:r>
      <w:r>
        <w:rPr>
          <w:rFonts w:ascii="Calibri" w:cs="Calibri" w:hAnsi="Calibri"/>
        </w:rPr>
        <w:t>, έχοντας υπόψη:</w:t>
      </w:r>
    </w:p>
    <w:p>
      <w:pPr>
        <w:pStyle w:val="style0"/>
        <w:jc w:val="both"/>
        <w:rPr>
          <w:rFonts w:ascii="Calibri" w:cs="Calibri" w:hAnsi="Calibri"/>
        </w:rPr>
      </w:pPr>
    </w:p>
    <w:p>
      <w:pPr>
        <w:pStyle w:val="style0"/>
        <w:numPr>
          <w:ilvl w:val="0"/>
          <w:numId w:val="1"/>
        </w:numPr>
        <w:spacing w:lineRule="auto" w:line="276"/>
        <w:jc w:val="both"/>
        <w:rPr>
          <w:rFonts w:ascii="Calibri" w:cs="Calibri" w:hAnsi="Calibri"/>
        </w:rPr>
      </w:pPr>
      <w:r>
        <w:rPr>
          <w:rFonts w:ascii="Calibri" w:cs="Calibri" w:hAnsi="Calibri"/>
        </w:rPr>
        <w:t>Τις διατάξεις της με αρ</w:t>
      </w:r>
      <w:r>
        <w:rPr>
          <w:rFonts w:ascii="Calibri" w:cs="Calibri" w:hAnsi="Calibri"/>
        </w:rPr>
        <w:t>. Φ.353.1/324/105657/Δ1/8-10-2002 (ΦΕΚ 1340/τ.Β΄/16-10-2002) Υ.Α. «Καθορισμός των ειδικότερων καθηκόντων και αρμοδιοτήτων».</w:t>
      </w:r>
    </w:p>
    <w:p>
      <w:pPr>
        <w:pStyle w:val="style179"/>
        <w:numPr>
          <w:ilvl w:val="0"/>
          <w:numId w:val="1"/>
        </w:numPr>
        <w:spacing w:after="200" w:lineRule="auto" w:line="276"/>
        <w:jc w:val="both"/>
        <w:contextualSpacing/>
        <w:rPr>
          <w:rFonts w:ascii="Calibri" w:cs="Calibri" w:hAnsi="Calibri"/>
        </w:rPr>
      </w:pPr>
      <w:r>
        <w:rPr>
          <w:rFonts w:ascii="Calibri" w:cs="Calibri" w:hAnsi="Calibri"/>
        </w:rPr>
        <w:t>Τις διατάξεις</w:t>
      </w:r>
      <w:r>
        <w:rPr>
          <w:rFonts w:ascii="Calibri" w:cs="Calibri" w:hAnsi="Calibri"/>
        </w:rPr>
        <w:t xml:space="preserve"> του άρθρου 37  του Ν. 4692/12-06-2020 (ΦΕΚ Α΄111), με θέμα: «Αναβάθμιση του Σχολείου και άλλες διατάξεις».</w:t>
      </w:r>
    </w:p>
    <w:p>
      <w:pPr>
        <w:pStyle w:val="style179"/>
        <w:numPr>
          <w:ilvl w:val="0"/>
          <w:numId w:val="1"/>
        </w:numPr>
        <w:spacing w:after="200" w:lineRule="auto" w:line="276"/>
        <w:jc w:val="both"/>
        <w:contextualSpacing/>
        <w:rPr>
          <w:rFonts w:ascii="Calibri" w:cs="Calibri" w:hAnsi="Calibri"/>
        </w:rPr>
      </w:pPr>
      <w:r>
        <w:rPr>
          <w:rFonts w:ascii="Calibri" w:cs="Calibri" w:hAnsi="Calibri"/>
        </w:rPr>
        <w:t xml:space="preserve">Τις διατάξεις </w:t>
      </w:r>
      <w:r>
        <w:rPr>
          <w:rFonts w:ascii="Calibri" w:cs="Calibri" w:hAnsi="Calibri"/>
        </w:rPr>
        <w:t xml:space="preserve">του </w:t>
      </w:r>
      <w:r>
        <w:rPr>
          <w:rFonts w:ascii="Calibri" w:cs="Calibri" w:hAnsi="Calibri"/>
        </w:rPr>
        <w:t>Ν.4823/2021.</w:t>
      </w:r>
    </w:p>
    <w:p>
      <w:pPr>
        <w:pStyle w:val="style179"/>
        <w:numPr>
          <w:ilvl w:val="0"/>
          <w:numId w:val="1"/>
        </w:numPr>
        <w:spacing w:after="200" w:lineRule="auto" w:line="276"/>
        <w:jc w:val="both"/>
        <w:contextualSpacing/>
        <w:rPr>
          <w:rFonts w:ascii="Calibri" w:cs="Calibri" w:hAnsi="Calibri"/>
        </w:rPr>
      </w:pPr>
      <w:r>
        <w:rPr>
          <w:rFonts w:ascii="Calibri" w:cs="Calibri" w:hAnsi="Calibri"/>
        </w:rPr>
        <w:t>Τις διατάξει</w:t>
      </w:r>
      <w:r>
        <w:rPr>
          <w:rFonts w:ascii="Calibri" w:cs="Calibri" w:hAnsi="Calibri"/>
        </w:rPr>
        <w:t>ς της με αρ.  109697</w:t>
      </w:r>
      <w:r>
        <w:rPr>
          <w:rFonts w:ascii="Calibri" w:cs="Calibri" w:hAnsi="Calibri"/>
        </w:rPr>
        <w:t>/ΓΔ4</w:t>
      </w:r>
      <w:r>
        <w:rPr>
          <w:rFonts w:ascii="Calibri" w:cs="Calibri" w:hAnsi="Calibri"/>
        </w:rPr>
        <w:t xml:space="preserve"> (ΦΕΚ 5387</w:t>
      </w:r>
      <w:r>
        <w:rPr>
          <w:rFonts w:ascii="Calibri" w:cs="Calibri" w:hAnsi="Calibri"/>
        </w:rPr>
        <w:t>/</w:t>
      </w:r>
      <w:r>
        <w:rPr>
          <w:rFonts w:ascii="Calibri" w:cs="Calibri" w:hAnsi="Calibri"/>
        </w:rPr>
        <w:t>26-09-2024)με θέμα: «Πρότυπος</w:t>
      </w:r>
      <w:r>
        <w:rPr>
          <w:rFonts w:ascii="Calibri" w:cs="Calibri" w:hAnsi="Calibri"/>
        </w:rPr>
        <w:t xml:space="preserve"> Κανονισμός Λειτουργίας σχολικών μονάδων Πρωτοβάθμιας και Δευτεροβάθμιας Εκπαίδευσης».</w:t>
      </w:r>
    </w:p>
    <w:p>
      <w:pPr>
        <w:pStyle w:val="style0"/>
        <w:jc w:val="both"/>
        <w:rPr>
          <w:rFonts w:ascii="Calibri" w:cs="Calibri" w:hAnsi="Calibri"/>
          <w:b/>
          <w:bCs/>
          <w:vertAlign w:val="superscript"/>
        </w:rPr>
      </w:pPr>
      <w:r>
        <w:rPr>
          <w:rFonts w:ascii="Calibri" w:cs="Calibri" w:hAnsi="Calibri"/>
        </w:rPr>
        <w:t xml:space="preserve">καταγράφηκε στο Βιβλίο Πράξεων </w:t>
      </w:r>
      <w:r>
        <w:rPr>
          <w:rFonts w:ascii="Calibri" w:cs="Calibri" w:hAnsi="Calibri"/>
        </w:rPr>
        <w:t>Σχολικού Συμβουλίου</w:t>
      </w:r>
      <w:r>
        <w:rPr>
          <w:rFonts w:ascii="Calibri" w:cs="Calibri" w:hAnsi="Calibri"/>
        </w:rPr>
        <w:t xml:space="preserve"> </w:t>
      </w:r>
      <w:r>
        <w:rPr>
          <w:rFonts w:ascii="Calibri" w:cs="Calibri" w:hAnsi="Calibri"/>
        </w:rPr>
        <w:t xml:space="preserve">και υπογράφηκε </w:t>
      </w:r>
      <w:r>
        <w:rPr>
          <w:rFonts w:ascii="Calibri" w:cs="Calibri" w:hAnsi="Calibri"/>
          <w:highlight w:val="yellow"/>
        </w:rPr>
        <w:t>από</w:t>
      </w:r>
      <w:r>
        <w:rPr>
          <w:rFonts w:ascii="Calibri" w:cs="Calibri" w:hAnsi="Calibri"/>
          <w:highlight w:val="yellow"/>
        </w:rPr>
        <w:t xml:space="preserve"> </w:t>
      </w:r>
      <w:r>
        <w:rPr>
          <w:rFonts w:ascii="Calibri" w:cs="Calibri" w:hAnsi="Calibri"/>
          <w:highlight w:val="yellow"/>
        </w:rPr>
        <w:t>την Προϊστάμ</w:t>
      </w:r>
      <w:r>
        <w:rPr>
          <w:rFonts w:ascii="Calibri" w:cs="Calibri" w:hAnsi="Calibri"/>
          <w:highlight w:val="yellow"/>
        </w:rPr>
        <w:t>έ</w:t>
      </w:r>
      <w:r>
        <w:rPr>
          <w:rFonts w:ascii="Calibri" w:cs="Calibri" w:hAnsi="Calibri"/>
          <w:highlight w:val="yellow"/>
        </w:rPr>
        <w:t>νη</w:t>
      </w:r>
      <w:r>
        <w:rPr>
          <w:rFonts w:ascii="Calibri" w:cs="Calibri" w:hAnsi="Calibri"/>
        </w:rPr>
        <w:t xml:space="preserve"> της σχολικής μονάδας, τα μέλη του Συλλόγου Διδασκόντων, τα μέλη του Δ.Σ. του Συλλόγου Γονέων και Κηδεμόνων και τον εκπρόσωπο του Δήμου </w:t>
      </w:r>
      <w:r>
        <w:rPr>
          <w:rFonts w:ascii="Calibri" w:cs="Calibri" w:hAnsi="Calibri"/>
          <w:b/>
          <w:bCs/>
        </w:rPr>
        <w:t xml:space="preserve">κ. </w:t>
      </w:r>
      <w:r>
        <w:rPr>
          <w:rFonts w:ascii="Calibri" w:cs="Calibri" w:hAnsi="Calibri"/>
          <w:b/>
          <w:bCs/>
        </w:rPr>
        <w:t>Δάλα Αντώνη.</w:t>
      </w:r>
    </w:p>
    <w:p>
      <w:pPr>
        <w:pStyle w:val="style0"/>
        <w:jc w:val="both"/>
        <w:rPr>
          <w:rFonts w:ascii="Calibri" w:cs="Calibri" w:hAnsi="Calibri"/>
          <w:b/>
          <w:bCs/>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bookmarkStart w:id="0" w:name="Εσωτερικός_Κανονισμός_Λειτουργίας"/>
    <w:bookmarkEnd w:id="0"/>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bookmarkStart w:id="1" w:name="_Hlk179633977"/>
    <w:p>
      <w:pPr>
        <w:pStyle w:val="style0"/>
        <w:ind w:firstLine="851"/>
        <w:jc w:val="both"/>
        <w:rPr>
          <w:rFonts w:ascii="Calibri" w:cs="Calibri" w:hAnsi="Calibri"/>
        </w:rPr>
      </w:pPr>
      <w:r>
        <w:rPr>
          <w:rFonts w:ascii="Calibri" w:cs="Calibri" w:hAnsi="Calibri"/>
        </w:rPr>
        <w:t>Με τον όρο Εσωτερικός Κανονισμός Λειτουργίας του σχολείου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 Επιπλέον, ο Εσωτερικός Κανονισμός Λειτουργίας του σχολείου αποτελεί σημαντικό παιδαγωγικό μέσο που βοηθά στην ομαλή σχολική ζωή, στη συνεργασία, στην αλληλεγγύη, στον δημοκρατικό διάλογο και στην αποδοχή της διαφορετικότητας.</w:t>
      </w:r>
    </w:p>
    <w:p>
      <w:pPr>
        <w:pStyle w:val="style0"/>
        <w:ind w:firstLine="851"/>
        <w:jc w:val="both"/>
        <w:rPr>
          <w:rFonts w:ascii="Calibri" w:cs="Calibri" w:hAnsi="Calibri"/>
          <w:vertAlign w:val="superscript"/>
        </w:rPr>
      </w:pPr>
      <w:r>
        <w:rPr>
          <w:rFonts w:ascii="Calibri" w:cs="Calibri" w:hAnsi="Calibri"/>
        </w:rPr>
        <w:t xml:space="preserve"> Σκοπός του Εσωτερικού Κανονισμού Λειτουργίας του σχολείου είναι η θεμελίωση ενός πλαισίου που υποστηρίζει το εκπαιδευτικό έργο συμβάλλοντας στην απρόσκοπτη συμμετοχή όλων στην εκπαιδευτική διαδικασία, στη διαμόρφωση κλίματος που στηρίζει την ολόπλευρη ανάπτυξη της προσωπικότητας των μαθητών</w:t>
      </w:r>
      <w:r>
        <w:rPr>
          <w:rFonts w:ascii="Calibri" w:cs="Calibri" w:hAnsi="Calibri"/>
        </w:rPr>
        <w:t>/τριών καλλιεργώντας δεξιότητες</w:t>
      </w:r>
      <w:r>
        <w:rPr>
          <w:rFonts w:ascii="Calibri" w:cs="Calibri" w:hAnsi="Calibri"/>
        </w:rPr>
        <w:t xml:space="preserve"> όπως η δημιουργικότητα, ο αυτοέλεγχος, η συνεργασία, η ενσυναίσθηση, η αλληλεγγύη, ο αμοιβαίος σεβασμός, η αποδοχή της διαφορετικότητας, η περιβαλλοντική συνείδηση, και στην εξασφάλιση της σωματικής ασφάλειας και της συναισθηματικής πλήρωσης όλων των μελών της σχολικής κοινότητας. </w:t>
      </w:r>
    </w:p>
    <w:p>
      <w:pPr>
        <w:pStyle w:val="style0"/>
        <w:jc w:val="both"/>
        <w:rPr>
          <w:rFonts w:ascii="Calibri" w:cs="Calibri" w:hAnsi="Calibri"/>
          <w:vertAlign w:val="superscript"/>
        </w:rPr>
      </w:pPr>
    </w:p>
    <w:p>
      <w:pPr>
        <w:pStyle w:val="style0"/>
        <w:jc w:val="both"/>
        <w:rPr>
          <w:rFonts w:ascii="Calibri" w:cs="Calibri" w:hAnsi="Calibri"/>
          <w:vertAlign w:val="superscript"/>
        </w:rPr>
      </w:pPr>
    </w:p>
    <w:bookmarkEnd w:id="1"/>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66"/>
        <w:rPr>
          <w:sz w:val="23"/>
        </w:rPr>
      </w:pPr>
      <w:r>
        <w:rPr>
          <w:noProof/>
        </w:rPr>
        <mc:AlternateContent>
          <mc:Choice Requires="wpg">
            <w:drawing>
              <wp:anchor distT="0" distB="0" distL="0" distR="0" simplePos="false" relativeHeight="4" behindDoc="true" locked="false" layoutInCell="true" allowOverlap="true">
                <wp:simplePos x="0" y="0"/>
                <wp:positionH relativeFrom="page">
                  <wp:posOffset>142875</wp:posOffset>
                </wp:positionH>
                <wp:positionV relativeFrom="page">
                  <wp:posOffset>0</wp:posOffset>
                </wp:positionV>
                <wp:extent cx="7359649" cy="10713085"/>
                <wp:effectExtent l="9525" t="0" r="3175" b="2540"/>
                <wp:wrapNone/>
                <wp:docPr id="1028"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359649" cy="10713085"/>
                          <a:chOff x="63" y="38"/>
                          <a:chExt cx="73596" cy="107130"/>
                        </a:xfrm>
                      </wpg:grpSpPr>
                      <wps:wsp>
                        <wps:cNvSpPr/>
                        <wps:spPr>
                          <a:xfrm rot="0">
                            <a:off x="43954" y="285"/>
                            <a:ext cx="29706" cy="106883"/>
                          </a:xfrm>
                          <a:custGeom>
                            <a:avLst/>
                            <a:gdLst/>
                            <a:ahLst/>
                            <a:rect l="l" t="t" r="r" b="b"/>
                            <a:pathLst>
                              <a:path w="2970530" h="10688320" stroke="1">
                                <a:moveTo>
                                  <a:pt x="2970530" y="0"/>
                                </a:moveTo>
                                <a:lnTo>
                                  <a:pt x="0" y="0"/>
                                </a:lnTo>
                                <a:lnTo>
                                  <a:pt x="0" y="10688320"/>
                                </a:lnTo>
                                <a:lnTo>
                                  <a:pt x="1485900" y="10688320"/>
                                </a:lnTo>
                                <a:lnTo>
                                  <a:pt x="2970530" y="10688320"/>
                                </a:lnTo>
                                <a:lnTo>
                                  <a:pt x="2970530" y="0"/>
                                </a:lnTo>
                                <a:close/>
                              </a:path>
                            </a:pathLst>
                          </a:custGeom>
                          <a:solidFill>
                            <a:srgbClr val="a2a2a2"/>
                          </a:solidFill>
                          <a:ln>
                            <a:noFill/>
                          </a:ln>
                        </wps:spPr>
                        <wps:txbx id="1029">
                          <w:txbxContent>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pPr>
                              <w:r>
                                <w:t xml:space="preserve">                  ΨΩΜΑ ΑΤΣΙΔΗ ΕΥΡΥΔΙΚΗ</w:t>
                              </w:r>
                            </w:p>
                          </w:txbxContent>
                        </wps:txbx>
                        <wps:bodyPr lIns="0" rIns="0" tIns="0" bIns="0" vert="horz" anchor="t" wrap="square" upright="true">
                          <a:prstTxWarp prst="textNoShape"/>
                          <a:noAutofit/>
                        </wps:bodyPr>
                      </wps:wsp>
                      <pic:pic xmlns:pic="http://schemas.openxmlformats.org/drawingml/2006/picture">
                        <pic:nvPicPr>
                          <pic:cNvPr id="1" name="Image"/>
                          <pic:cNvPicPr/>
                        </pic:nvPicPr>
                        <pic:blipFill>
                          <a:blip r:embed="rId3" cstate="print"/>
                          <a:srcRect l="0" t="0" r="0" b="0"/>
                          <a:stretch/>
                        </pic:blipFill>
                        <pic:spPr>
                          <a:xfrm rot="0">
                            <a:off x="43243" y="38"/>
                            <a:ext cx="1295" cy="106781"/>
                          </a:xfrm>
                          <a:prstGeom prst="rect"/>
                        </pic:spPr>
                      </pic:pic>
                      <wps:wsp>
                        <wps:cNvSpPr/>
                        <wps:spPr>
                          <a:xfrm rot="0">
                            <a:off x="63" y="26123"/>
                            <a:ext cx="72327" cy="12205"/>
                          </a:xfrm>
                          <a:custGeom>
                            <a:avLst/>
                            <a:gdLst/>
                            <a:ahLst/>
                            <a:rect l="l" t="t" r="r" b="b"/>
                            <a:pathLst>
                              <a:path w="7232650" h="1220470" stroke="1">
                                <a:moveTo>
                                  <a:pt x="7232650" y="0"/>
                                </a:moveTo>
                                <a:lnTo>
                                  <a:pt x="0" y="0"/>
                                </a:lnTo>
                                <a:lnTo>
                                  <a:pt x="0" y="1220470"/>
                                </a:lnTo>
                                <a:lnTo>
                                  <a:pt x="3616960" y="1220470"/>
                                </a:lnTo>
                                <a:lnTo>
                                  <a:pt x="7232650" y="1220470"/>
                                </a:lnTo>
                                <a:lnTo>
                                  <a:pt x="7232650" y="0"/>
                                </a:lnTo>
                                <a:close/>
                              </a:path>
                            </a:pathLst>
                          </a:custGeom>
                          <a:solidFill>
                            <a:srgbClr val="5a9ad2"/>
                          </a:solidFill>
                          <a:ln>
                            <a:noFill/>
                          </a:ln>
                        </wps:spPr>
                        <wps:bodyPr>
                          <a:prstTxWarp prst="textNoShape"/>
                        </wps:bodyPr>
                      </wps:wsp>
                      <wps:wsp>
                        <wps:cNvSpPr/>
                        <wps:spPr>
                          <a:xfrm rot="0">
                            <a:off x="63" y="26123"/>
                            <a:ext cx="72327" cy="12205"/>
                          </a:xfrm>
                          <a:custGeom>
                            <a:avLst/>
                            <a:gdLst/>
                            <a:ahLst/>
                            <a:rect l="l" t="t" r="r" b="b"/>
                            <a:pathLst>
                              <a:path w="7232650" h="1220470" stroke="1">
                                <a:moveTo>
                                  <a:pt x="3616960" y="1220470"/>
                                </a:moveTo>
                                <a:lnTo>
                                  <a:pt x="0" y="1220470"/>
                                </a:lnTo>
                                <a:lnTo>
                                  <a:pt x="0" y="0"/>
                                </a:lnTo>
                                <a:lnTo>
                                  <a:pt x="7232650" y="0"/>
                                </a:lnTo>
                                <a:lnTo>
                                  <a:pt x="7232650" y="1220470"/>
                                </a:lnTo>
                                <a:lnTo>
                                  <a:pt x="3616960" y="1220470"/>
                                </a:lnTo>
                                <a:close/>
                              </a:path>
                            </a:pathLst>
                          </a:custGeom>
                          <a:ln cmpd="sng" cap="flat" w="12699">
                            <a:solidFill>
                              <a:srgbClr val="ffffff"/>
                            </a:solidFill>
                            <a:prstDash val="solid"/>
                            <a:round/>
                            <a:headEnd len="med" w="med" type="none"/>
                            <a:tailEnd len="med" w="med" type="none"/>
                          </a:ln>
                        </wps:spPr>
                        <wps:bodyPr>
                          <a:prstTxWarp prst="textNoShape"/>
                        </wps:bodyPr>
                      </wps:wsp>
                    </wpg:wgp>
                  </a:graphicData>
                </a:graphic>
                <wp14:sizeRelH relativeFrom="margin">
                  <wp14:pctWidth>0</wp14:pctWidth>
                </wp14:sizeRelH>
                <wp14:sizeRelV relativeFrom="margin">
                  <wp14:pctHeight>0</wp14:pctHeight>
                </wp14:sizeRelV>
              </wp:anchor>
            </w:drawing>
          </mc:Choice>
          <mc:Fallback>
            <w:pict>
              <v:group id="1028" filled="f" stroked="f" style="position:absolute;margin-left:11.25pt;margin-top:0.0pt;width:579.5pt;height:843.55pt;z-index:-2147483643;mso-position-horizontal-relative:page;mso-position-vertical-relative:page;mso-width-percent:0;mso-height-percent:0;mso-width-relative:margin;mso-height-relative:margin;mso-wrap-distance-left:0.0pt;mso-wrap-distance-right:0.0pt;visibility:visible;" coordsize="73596,107130" coordorigin="63,38">
                <v:shape id="1029" coordsize="2970530,10688320" path="m2970530,0l0,0l0,10688320l1485900,10688320l2970530,10688320l2970530,0xe" fillcolor="#a2a2a2" stroked="f" style="position:absolute;left:43954;top:285;width:29706;height:106883;z-index:2;mso-position-horizontal-relative:page;mso-position-vertical-relative:page;mso-width-relative:page;mso-height-relative:page;visibility:visible;">
                  <v:stroke on="f"/>
                  <v:fill/>
                  <v:path textboxrect="0,0,2970530,10688320" o:connectlocs="2970530,0;0,0;0,10688320;1485900,10688320;2970530,10688320;2970530,0"/>
                  <v:textbox inset="0.0pt,0.0pt,0.0pt,0.0pt">
                    <w:txbxContent>
                      <w:p>
                        <w:pPr>
                          <w:pStyle w:val="style0"/>
                          <w:jc w:val="center"/>
                          <w:rPr>
                            <w:lang w:val="en-US"/>
                          </w:rPr>
                        </w:pPr>
                      </w:p>
                      <w:p>
                        <w:pPr>
                          <w:pStyle w:val="style0"/>
                          <w:jc w:val="center"/>
                          <w:rPr>
                            <w:lang w:val="en-US"/>
                          </w:rPr>
                        </w:pPr>
                      </w:p>
                      <w:p>
                        <w:pPr>
                          <w:pStyle w:val="style0"/>
                          <w:jc w:val="center"/>
                          <w:rPr>
                            <w:lang w:val="en-US"/>
                          </w:rPr>
                        </w:pPr>
                      </w:p>
                      <w:p>
                        <w:pPr>
                          <w:pStyle w:val="style0"/>
                          <w:jc w:val="center"/>
                          <w:rPr>
                            <w:lang w:val="en-US"/>
                          </w:rPr>
                        </w:pPr>
                      </w:p>
                      <w:p>
                        <w:pPr>
                          <w:pStyle w:val="style0"/>
                          <w:jc w:val="center"/>
                          <w:rPr/>
                        </w:pPr>
                        <w:r>
                          <w:t xml:space="preserve">                  ΨΩΜΑ ΑΤΣΙΔΗ ΕΥΡΥΔΙΚΗ</w:t>
                        </w:r>
                      </w:p>
                    </w:txbxContent>
                  </v:textbox>
                </v:shape>
                <v:shape id="1030" type="#_x0000_t75" filled="f" stroked="f" style="position:absolute;left:43243;top:38;width:1295;height:106781;z-index:3;mso-position-horizontal-relative:page;mso-position-vertical-relative:page;mso-width-relative:page;mso-height-relative:page;visibility:visible;">
                  <v:imagedata r:id="rId3" embosscolor="white" o:title=""/>
                  <v:fill/>
                </v:shape>
                <v:shape id="1031" coordsize="7232650,1220470" path="m7232650,0l0,0l0,1220470l3616960,1220470l7232650,1220470l7232650,0xe" fillcolor="#5a9ad2" stroked="f" style="position:absolute;left:63;top:26123;width:72327;height:12205;z-index:4;mso-position-horizontal-relative:page;mso-position-vertical-relative:page;mso-width-relative:page;mso-height-relative:page;visibility:visible;">
                  <v:stroke on="f"/>
                  <v:fill/>
                  <v:path textboxrect="0,0,7232650,1220470" o:connectlocs="7232650,0;0,0;0,1220470;3616960,1220470;7232650,1220470;7232650,0"/>
                </v:shape>
                <v:shape id="1032" coordsize="7232650,1220470" path="m3616960,1220470l0,1220470l0,0l7232650,0l7232650,1220470l3616960,1220470xe" filled="f" stroked="t" style="position:absolute;left:63;top:26123;width:72327;height:12205;z-index:5;mso-position-horizontal-relative:page;mso-position-vertical-relative:page;mso-width-relative:page;mso-height-relative:page;visibility:visible;">
                  <v:stroke color="white" weight="1.0pt"/>
                  <v:fill/>
                  <v:path textboxrect="0,0,7232650,1220470" o:connectlocs="3616960,1220470;0,1220470;0,0;7232650,0;7232650,1220470;3616960,1220470"/>
                </v:shape>
                <v:fill/>
              </v:group>
            </w:pict>
          </mc:Fallback>
        </mc:AlternateContent>
      </w:r>
    </w:p>
    <w:p>
      <w:pPr>
        <w:pStyle w:val="style66"/>
        <w:rPr>
          <w:sz w:val="23"/>
        </w:rPr>
      </w:pPr>
    </w:p>
    <w:p>
      <w:pPr>
        <w:pStyle w:val="style66"/>
        <w:rPr>
          <w:sz w:val="23"/>
        </w:rPr>
      </w:pPr>
    </w:p>
    <w:p>
      <w:pPr>
        <w:pStyle w:val="style66"/>
        <w:rPr>
          <w:sz w:val="23"/>
        </w:rPr>
      </w:pPr>
    </w:p>
    <w:p>
      <w:pPr>
        <w:pStyle w:val="style66"/>
        <w:rPr>
          <w:sz w:val="23"/>
        </w:rPr>
      </w:pPr>
    </w:p>
    <w:p>
      <w:pPr>
        <w:pStyle w:val="style66"/>
        <w:rPr>
          <w:sz w:val="23"/>
        </w:rPr>
      </w:pPr>
    </w:p>
    <w:p>
      <w:pPr>
        <w:pStyle w:val="style66"/>
        <w:spacing w:before="7"/>
        <w:rPr>
          <w:sz w:val="23"/>
        </w:rPr>
      </w:pPr>
    </w:p>
    <w:p>
      <w:pPr>
        <w:pStyle w:val="style0"/>
        <w:ind w:left="6810"/>
        <w:rPr>
          <w:sz w:val="23"/>
        </w:rPr>
      </w:pPr>
      <w:r>
        <w:rPr>
          <w:color w:val="ffffff"/>
          <w:sz w:val="23"/>
        </w:rPr>
        <w:t>2024-</w:t>
      </w:r>
      <w:r>
        <w:rPr>
          <w:color w:val="ffffff"/>
          <w:spacing w:val="-4"/>
          <w:sz w:val="23"/>
        </w:rPr>
        <w:t>2025</w:t>
      </w:r>
    </w:p>
    <w:p>
      <w:pPr>
        <w:pStyle w:val="style66"/>
        <w:spacing w:before="109"/>
        <w:rPr>
          <w:sz w:val="23"/>
        </w:rPr>
      </w:pPr>
    </w:p>
    <w:p>
      <w:pPr>
        <w:pStyle w:val="style0"/>
        <w:ind w:left="1566"/>
        <w:rPr>
          <w:b/>
          <w:sz w:val="23"/>
        </w:rPr>
      </w:pPr>
      <w:r>
        <w:rPr>
          <w:b/>
          <w:sz w:val="23"/>
        </w:rPr>
        <w:t>Εσωτερικός</w:t>
      </w:r>
      <w:r>
        <w:rPr>
          <w:b/>
          <w:sz w:val="23"/>
        </w:rPr>
        <w:t xml:space="preserve"> </w:t>
      </w:r>
      <w:r>
        <w:rPr>
          <w:b/>
          <w:sz w:val="23"/>
        </w:rPr>
        <w:t>Κανονισμός</w:t>
      </w:r>
      <w:r>
        <w:rPr>
          <w:b/>
          <w:sz w:val="23"/>
        </w:rPr>
        <w:t xml:space="preserve">  </w:t>
      </w:r>
      <w:r>
        <w:rPr>
          <w:b/>
          <w:spacing w:val="-2"/>
          <w:sz w:val="23"/>
        </w:rPr>
        <w:t>Λειτουργίας</w:t>
      </w:r>
    </w:p>
    <w:p>
      <w:pPr>
        <w:pStyle w:val="style66"/>
        <w:rPr>
          <w:b/>
          <w:sz w:val="23"/>
        </w:rPr>
      </w:pPr>
    </w:p>
    <w:p>
      <w:pPr>
        <w:pStyle w:val="style66"/>
        <w:rPr>
          <w:b/>
          <w:sz w:val="23"/>
        </w:rPr>
      </w:pPr>
    </w:p>
    <w:p>
      <w:pPr>
        <w:pStyle w:val="style66"/>
        <w:rPr>
          <w:b/>
          <w:sz w:val="23"/>
          <w:lang w:val="en-US"/>
        </w:rPr>
      </w:pPr>
    </w:p>
    <w:p>
      <w:pPr>
        <w:pStyle w:val="style66"/>
        <w:rPr>
          <w:b/>
          <w:sz w:val="23"/>
        </w:rPr>
      </w:pPr>
    </w:p>
    <w:p>
      <w:pPr>
        <w:pStyle w:val="style66"/>
        <w:rPr>
          <w:b/>
          <w:sz w:val="23"/>
        </w:rPr>
      </w:pPr>
    </w:p>
    <w:p>
      <w:pPr>
        <w:pStyle w:val="style66"/>
        <w:rPr>
          <w:b/>
          <w:sz w:val="23"/>
        </w:rPr>
      </w:pPr>
    </w:p>
    <w:p>
      <w:pPr>
        <w:pStyle w:val="style66"/>
        <w:rPr>
          <w:b/>
          <w:sz w:val="23"/>
        </w:rPr>
      </w:pPr>
    </w:p>
    <w:p>
      <w:pPr>
        <w:pStyle w:val="style66"/>
        <w:rPr>
          <w:b/>
          <w:sz w:val="23"/>
        </w:rPr>
      </w:pPr>
    </w:p>
    <w:p>
      <w:pPr>
        <w:pStyle w:val="style66"/>
        <w:rPr>
          <w:b/>
          <w:sz w:val="23"/>
        </w:rPr>
      </w:pPr>
    </w:p>
    <w:p>
      <w:pPr>
        <w:pStyle w:val="style66"/>
        <w:rPr>
          <w:b/>
          <w:sz w:val="23"/>
        </w:rPr>
      </w:pPr>
    </w:p>
    <w:p>
      <w:pPr>
        <w:pStyle w:val="style66"/>
        <w:rPr>
          <w:sz w:val="2"/>
        </w:rPr>
      </w:pPr>
    </w:p>
    <w:tbl>
      <w:tblPr>
        <w:tblStyle w:val="style4107"/>
        <w:tblW w:w="0" w:type="auto"/>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4128"/>
        <w:gridCol w:w="3120"/>
      </w:tblGrid>
      <w:tr>
        <w:trPr>
          <w:trHeight w:val="484" w:hRule="atLeast"/>
        </w:trPr>
        <w:tc>
          <w:tcPr>
            <w:tcW w:w="9648" w:type="dxa"/>
            <w:gridSpan w:val="3"/>
            <w:tcBorders/>
            <w:shd w:val="clear" w:color="auto" w:fill="d8d8d8"/>
          </w:tcPr>
          <w:p>
            <w:pPr>
              <w:pStyle w:val="style4108"/>
              <w:spacing w:before="64"/>
              <w:ind w:left="3100"/>
              <w:rPr>
                <w:b/>
                <w:sz w:val="23"/>
              </w:rPr>
            </w:pPr>
            <w:r>
              <w:rPr>
                <w:b/>
                <w:sz w:val="23"/>
              </w:rPr>
              <w:t>ΤΑΥΤΟΤΗΤΑΤΟΥ</w:t>
            </w:r>
            <w:r>
              <w:rPr>
                <w:b/>
                <w:spacing w:val="-2"/>
                <w:sz w:val="23"/>
              </w:rPr>
              <w:t>ΣΧΟΛΕΙΟΥ</w:t>
            </w:r>
          </w:p>
        </w:tc>
      </w:tr>
      <w:tr>
        <w:tblPrEx/>
        <w:trPr>
          <w:trHeight w:val="1305" w:hRule="atLeast"/>
        </w:trPr>
        <w:tc>
          <w:tcPr>
            <w:tcW w:w="6528" w:type="dxa"/>
            <w:gridSpan w:val="2"/>
            <w:tcBorders/>
          </w:tcPr>
          <w:p>
            <w:pPr>
              <w:pStyle w:val="style4108"/>
              <w:spacing w:before="156" w:lineRule="auto" w:line="249"/>
              <w:ind w:left="2547" w:right="2506" w:firstLine="3"/>
              <w:jc w:val="center"/>
              <w:rPr>
                <w:b/>
                <w:sz w:val="23"/>
              </w:rPr>
            </w:pPr>
            <w:r>
              <w:rPr>
                <w:b/>
                <w:spacing w:val="-6"/>
                <w:position w:val="-8"/>
                <w:sz w:val="23"/>
              </w:rPr>
              <w:t>1/Θ ΝΗΠΙΑΓΩΓΕΙΟ ΚΑΤΩ ΤΡΙΤΟΥΣ</w:t>
            </w:r>
          </w:p>
        </w:tc>
        <w:tc>
          <w:tcPr>
            <w:tcW w:w="3120" w:type="dxa"/>
            <w:tcBorders/>
          </w:tcPr>
          <w:p>
            <w:pPr>
              <w:pStyle w:val="style4108"/>
              <w:spacing w:before="174"/>
              <w:ind w:left="353"/>
              <w:rPr>
                <w:b/>
                <w:w w:val="85"/>
                <w:sz w:val="23"/>
              </w:rPr>
            </w:pPr>
            <w:r>
              <w:rPr>
                <w:b/>
                <w:w w:val="85"/>
                <w:sz w:val="23"/>
              </w:rPr>
              <w:t>ΔΙΕΥΘΥΝΣΗA’/ΘΜΙΑΣ</w:t>
            </w:r>
          </w:p>
          <w:p>
            <w:pPr>
              <w:pStyle w:val="style4108"/>
              <w:spacing w:before="174"/>
              <w:ind w:left="353"/>
              <w:rPr>
                <w:b/>
                <w:sz w:val="23"/>
              </w:rPr>
            </w:pPr>
            <w:r>
              <w:rPr>
                <w:b/>
                <w:w w:val="85"/>
                <w:sz w:val="23"/>
              </w:rPr>
              <w:t xml:space="preserve">              ΛΕΣΒΟΥ</w:t>
            </w:r>
          </w:p>
        </w:tc>
      </w:tr>
      <w:tr>
        <w:tblPrEx/>
        <w:trPr>
          <w:trHeight w:val="994" w:hRule="atLeast"/>
        </w:trPr>
        <w:tc>
          <w:tcPr>
            <w:tcW w:w="2400" w:type="dxa"/>
            <w:tcBorders/>
          </w:tcPr>
          <w:p>
            <w:pPr>
              <w:pStyle w:val="style4108"/>
              <w:spacing w:before="46" w:after="1"/>
              <w:rPr>
                <w:sz w:val="20"/>
              </w:rPr>
            </w:pPr>
          </w:p>
          <w:p>
            <w:pPr>
              <w:pStyle w:val="style4108"/>
              <w:ind w:left="1074"/>
              <w:rPr>
                <w:sz w:val="20"/>
              </w:rPr>
            </w:pPr>
            <w:r>
              <w:rPr>
                <w:noProof/>
                <w:sz w:val="20"/>
                <w:lang w:eastAsia="el-GR"/>
              </w:rPr>
              <w:drawing>
                <wp:inline distL="0" distT="0" distB="0" distR="0">
                  <wp:extent cx="430099" cy="444055"/>
                  <wp:effectExtent l="0" t="0" r="0" b="0"/>
                  <wp:docPr id="1033" name="Imag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7"/>
                          <pic:cNvPicPr/>
                        </pic:nvPicPr>
                        <pic:blipFill>
                          <a:blip r:embed="rId4" cstate="print"/>
                          <a:srcRect l="0" t="0" r="0" b="0"/>
                          <a:stretch/>
                        </pic:blipFill>
                        <pic:spPr>
                          <a:xfrm rot="0">
                            <a:off x="0" y="0"/>
                            <a:ext cx="430099" cy="444055"/>
                          </a:xfrm>
                          <a:prstGeom prst="rect"/>
                        </pic:spPr>
                      </pic:pic>
                    </a:graphicData>
                  </a:graphic>
                </wp:inline>
              </w:drawing>
            </w:r>
          </w:p>
        </w:tc>
        <w:tc>
          <w:tcPr>
            <w:tcW w:w="4128" w:type="dxa"/>
            <w:tcBorders/>
          </w:tcPr>
          <w:p>
            <w:pPr>
              <w:pStyle w:val="style4108"/>
              <w:spacing w:before="29"/>
              <w:rPr>
                <w:sz w:val="23"/>
              </w:rPr>
            </w:pPr>
          </w:p>
          <w:p>
            <w:pPr>
              <w:pStyle w:val="style4108"/>
              <w:ind w:left="677"/>
              <w:rPr>
                <w:sz w:val="23"/>
                <w:lang w:val="el-GR"/>
              </w:rPr>
            </w:pPr>
            <w:r>
              <w:rPr>
                <w:sz w:val="23"/>
              </w:rPr>
              <w:t>Κωδικός</w:t>
            </w:r>
            <w:r>
              <w:rPr>
                <w:sz w:val="23"/>
                <w:lang w:val="el-GR"/>
              </w:rPr>
              <w:t xml:space="preserve">  </w:t>
            </w:r>
            <w:r>
              <w:rPr>
                <w:sz w:val="23"/>
              </w:rPr>
              <w:t>Σχολείου</w:t>
            </w:r>
          </w:p>
        </w:tc>
        <w:tc>
          <w:tcPr>
            <w:tcW w:w="3120" w:type="dxa"/>
            <w:tcBorders/>
          </w:tcPr>
          <w:p>
            <w:pPr>
              <w:pStyle w:val="style4108"/>
              <w:spacing w:before="29"/>
              <w:rPr>
                <w:sz w:val="23"/>
              </w:rPr>
            </w:pPr>
          </w:p>
          <w:p>
            <w:pPr>
              <w:pStyle w:val="style4108"/>
              <w:ind w:left="353"/>
              <w:rPr>
                <w:b/>
                <w:sz w:val="23"/>
              </w:rPr>
            </w:pPr>
            <w:r>
              <w:rPr>
                <w:b/>
                <w:color w:val="00007f"/>
                <w:spacing w:val="-2"/>
                <w:w w:val="104"/>
                <w:sz w:val="23"/>
              </w:rPr>
              <w:t>9330160</w:t>
            </w:r>
          </w:p>
        </w:tc>
      </w:tr>
    </w:tbl>
    <w:p>
      <w:pPr>
        <w:pStyle w:val="style66"/>
        <w:spacing w:before="50" w:after="1"/>
        <w:rPr>
          <w:sz w:val="20"/>
        </w:rPr>
      </w:pPr>
    </w:p>
    <w:tbl>
      <w:tblPr>
        <w:tblStyle w:val="style4107"/>
        <w:tblW w:w="0" w:type="auto"/>
        <w:tblInd w:w="3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20"/>
        <w:gridCol w:w="2550"/>
        <w:gridCol w:w="1564"/>
        <w:gridCol w:w="4116"/>
      </w:tblGrid>
      <w:tr>
        <w:trPr>
          <w:trHeight w:val="617" w:hRule="atLeast"/>
        </w:trPr>
        <w:tc>
          <w:tcPr>
            <w:tcW w:w="9650" w:type="dxa"/>
            <w:gridSpan w:val="4"/>
            <w:tcBorders>
              <w:bottom w:val="single" w:sz="4" w:space="0" w:color="000000"/>
            </w:tcBorders>
            <w:shd w:val="clear" w:color="auto" w:fill="d8d8d8"/>
          </w:tcPr>
          <w:p>
            <w:pPr>
              <w:pStyle w:val="style4108"/>
              <w:spacing w:before="37" w:lineRule="exact" w:line="280"/>
              <w:ind w:right="4537"/>
              <w:rPr>
                <w:sz w:val="23"/>
              </w:rPr>
            </w:pPr>
            <w:r>
              <w:rPr>
                <w:spacing w:val="-2"/>
                <w:w w:val="104"/>
                <w:sz w:val="23"/>
              </w:rPr>
              <w:t xml:space="preserve">                                                                                ΣΤΟΙΧΕ</w:t>
            </w:r>
            <w:r>
              <w:rPr>
                <w:spacing w:val="-6"/>
                <w:w w:val="104"/>
                <w:sz w:val="23"/>
              </w:rPr>
              <w:t>ΙΑ</w:t>
            </w:r>
          </w:p>
        </w:tc>
      </w:tr>
      <w:tr>
        <w:tblPrEx/>
        <w:trPr>
          <w:trHeight w:val="547" w:hRule="atLeast"/>
        </w:trPr>
        <w:tc>
          <w:tcPr>
            <w:tcW w:w="3970" w:type="dxa"/>
            <w:gridSpan w:val="2"/>
            <w:tcBorders>
              <w:top w:val="single" w:sz="4" w:space="0" w:color="000000"/>
              <w:left w:val="single" w:sz="4" w:space="0" w:color="000000"/>
              <w:bottom w:val="single" w:sz="4" w:space="0" w:color="000000"/>
              <w:right w:val="single" w:sz="4" w:space="0" w:color="000000"/>
            </w:tcBorders>
          </w:tcPr>
          <w:p>
            <w:pPr>
              <w:pStyle w:val="style4108"/>
              <w:spacing w:before="144"/>
              <w:ind w:left="240"/>
              <w:rPr>
                <w:sz w:val="23"/>
              </w:rPr>
            </w:pPr>
            <w:r>
              <w:rPr>
                <w:w w:val="104"/>
                <w:sz w:val="23"/>
              </w:rPr>
              <w:t>Έδρα</w:t>
            </w:r>
            <w:r>
              <w:rPr>
                <w:w w:val="104"/>
                <w:sz w:val="23"/>
                <w:lang w:val="el-GR"/>
              </w:rPr>
              <w:t xml:space="preserve"> </w:t>
            </w:r>
            <w:r>
              <w:rPr>
                <w:w w:val="104"/>
                <w:sz w:val="23"/>
              </w:rPr>
              <w:t>τουΣχολείου</w:t>
            </w:r>
            <w:r>
              <w:rPr>
                <w:w w:val="104"/>
                <w:sz w:val="23"/>
                <w:lang w:val="el-GR"/>
              </w:rPr>
              <w:t xml:space="preserve"> </w:t>
            </w:r>
            <w:r>
              <w:rPr>
                <w:spacing w:val="-2"/>
                <w:w w:val="104"/>
                <w:sz w:val="23"/>
              </w:rPr>
              <w:t>(διεύθυνση)</w:t>
            </w:r>
          </w:p>
        </w:tc>
        <w:tc>
          <w:tcPr>
            <w:tcW w:w="5680" w:type="dxa"/>
            <w:gridSpan w:val="2"/>
            <w:tcBorders>
              <w:top w:val="single" w:sz="4" w:space="0" w:color="000000"/>
              <w:left w:val="single" w:sz="4" w:space="0" w:color="000000"/>
              <w:bottom w:val="single" w:sz="4" w:space="0" w:color="000000"/>
              <w:right w:val="single" w:sz="4" w:space="0" w:color="000000"/>
            </w:tcBorders>
          </w:tcPr>
          <w:p>
            <w:pPr>
              <w:pStyle w:val="style4108"/>
              <w:spacing w:before="14"/>
              <w:ind w:left="132"/>
              <w:rPr>
                <w:sz w:val="23"/>
              </w:rPr>
            </w:pPr>
            <w:r>
              <w:rPr>
                <w:sz w:val="23"/>
              </w:rPr>
              <w:t xml:space="preserve"> ΚΑΤΩ ΤΡΙΤΟΣ</w:t>
            </w:r>
          </w:p>
        </w:tc>
      </w:tr>
      <w:tr>
        <w:tblPrEx/>
        <w:trPr>
          <w:trHeight w:val="858" w:hRule="atLeast"/>
        </w:trPr>
        <w:tc>
          <w:tcPr>
            <w:tcW w:w="1420" w:type="dxa"/>
            <w:tcBorders>
              <w:top w:val="single" w:sz="4" w:space="0" w:color="000000"/>
              <w:left w:val="single" w:sz="4" w:space="0" w:color="000000"/>
              <w:bottom w:val="single" w:sz="4" w:space="0" w:color="000000"/>
              <w:right w:val="single" w:sz="4" w:space="0" w:color="000000"/>
            </w:tcBorders>
          </w:tcPr>
          <w:p>
            <w:pPr>
              <w:pStyle w:val="style4108"/>
              <w:spacing w:before="35"/>
              <w:rPr>
                <w:sz w:val="23"/>
              </w:rPr>
            </w:pPr>
          </w:p>
          <w:p>
            <w:pPr>
              <w:pStyle w:val="style4108"/>
              <w:ind w:left="240"/>
              <w:rPr>
                <w:sz w:val="23"/>
              </w:rPr>
            </w:pPr>
            <w:r>
              <w:rPr>
                <w:spacing w:val="-2"/>
                <w:w w:val="104"/>
                <w:sz w:val="23"/>
              </w:rPr>
              <w:t>Τηλέφωνο</w:t>
            </w:r>
          </w:p>
        </w:tc>
        <w:tc>
          <w:tcPr>
            <w:tcW w:w="2550" w:type="dxa"/>
            <w:tcBorders>
              <w:top w:val="single" w:sz="4" w:space="0" w:color="000000"/>
              <w:left w:val="single" w:sz="4" w:space="0" w:color="000000"/>
              <w:bottom w:val="single" w:sz="4" w:space="0" w:color="000000"/>
              <w:right w:val="single" w:sz="4" w:space="0" w:color="000000"/>
            </w:tcBorders>
          </w:tcPr>
          <w:p>
            <w:pPr>
              <w:pStyle w:val="style4108"/>
              <w:spacing w:before="29"/>
              <w:rPr>
                <w:sz w:val="23"/>
              </w:rPr>
            </w:pPr>
          </w:p>
          <w:p>
            <w:pPr>
              <w:pStyle w:val="style4108"/>
              <w:ind w:left="124"/>
              <w:rPr>
                <w:sz w:val="23"/>
              </w:rPr>
            </w:pPr>
            <w:r>
              <w:rPr>
                <w:spacing w:val="-2"/>
                <w:w w:val="104"/>
                <w:sz w:val="23"/>
              </w:rPr>
              <w:t>2251096135</w:t>
            </w:r>
          </w:p>
        </w:tc>
        <w:tc>
          <w:tcPr>
            <w:tcW w:w="1564" w:type="dxa"/>
            <w:tcBorders>
              <w:top w:val="single" w:sz="4" w:space="0" w:color="000000"/>
              <w:left w:val="single" w:sz="4" w:space="0" w:color="000000"/>
              <w:bottom w:val="single" w:sz="4" w:space="0" w:color="000000"/>
              <w:right w:val="single" w:sz="4" w:space="0" w:color="000000"/>
            </w:tcBorders>
          </w:tcPr>
          <w:p>
            <w:pPr>
              <w:pStyle w:val="style4108"/>
              <w:spacing w:before="35"/>
              <w:rPr>
                <w:sz w:val="23"/>
              </w:rPr>
            </w:pPr>
          </w:p>
          <w:p>
            <w:pPr>
              <w:pStyle w:val="style4108"/>
              <w:ind w:left="246"/>
              <w:rPr>
                <w:sz w:val="23"/>
              </w:rPr>
            </w:pPr>
            <w:r>
              <w:rPr>
                <w:spacing w:val="-5"/>
                <w:w w:val="104"/>
                <w:sz w:val="23"/>
              </w:rPr>
              <w:t>Fax</w:t>
            </w:r>
          </w:p>
        </w:tc>
        <w:tc>
          <w:tcPr>
            <w:tcW w:w="4116" w:type="dxa"/>
            <w:tcBorders>
              <w:top w:val="single" w:sz="4" w:space="0" w:color="000000"/>
              <w:left w:val="single" w:sz="4" w:space="0" w:color="000000"/>
              <w:bottom w:val="single" w:sz="4" w:space="0" w:color="000000"/>
              <w:right w:val="single" w:sz="4" w:space="0" w:color="000000"/>
            </w:tcBorders>
          </w:tcPr>
          <w:p>
            <w:pPr>
              <w:pStyle w:val="style4108"/>
              <w:rPr>
                <w:rFonts w:ascii="Times New Roman"/>
              </w:rPr>
            </w:pPr>
          </w:p>
          <w:p>
            <w:pPr>
              <w:pStyle w:val="style4108"/>
              <w:rPr>
                <w:rFonts w:ascii="Times New Roman"/>
              </w:rPr>
            </w:pPr>
            <w:r>
              <w:rPr>
                <w:rFonts w:ascii="Times New Roman"/>
              </w:rPr>
              <w:t>2251096041</w:t>
            </w:r>
          </w:p>
        </w:tc>
      </w:tr>
      <w:tr>
        <w:tblPrEx/>
        <w:trPr>
          <w:trHeight w:val="901" w:hRule="atLeast"/>
        </w:trPr>
        <w:tc>
          <w:tcPr>
            <w:tcW w:w="1420" w:type="dxa"/>
            <w:tcBorders>
              <w:top w:val="single" w:sz="4" w:space="0" w:color="000000"/>
              <w:left w:val="single" w:sz="4" w:space="0" w:color="000000"/>
              <w:bottom w:val="single" w:sz="4" w:space="0" w:color="000000"/>
              <w:right w:val="single" w:sz="4" w:space="0" w:color="000000"/>
            </w:tcBorders>
          </w:tcPr>
          <w:p>
            <w:pPr>
              <w:pStyle w:val="style4108"/>
              <w:spacing w:before="29"/>
              <w:rPr>
                <w:sz w:val="23"/>
              </w:rPr>
            </w:pPr>
          </w:p>
          <w:p>
            <w:pPr>
              <w:pStyle w:val="style4108"/>
              <w:ind w:left="240"/>
              <w:rPr>
                <w:sz w:val="23"/>
              </w:rPr>
            </w:pPr>
            <w:r>
              <w:rPr>
                <w:sz w:val="23"/>
              </w:rPr>
              <w:t>e-</w:t>
            </w:r>
            <w:r>
              <w:rPr>
                <w:spacing w:val="-4"/>
                <w:sz w:val="23"/>
              </w:rPr>
              <w:t>mail</w:t>
            </w:r>
          </w:p>
        </w:tc>
        <w:tc>
          <w:tcPr>
            <w:tcW w:w="2550" w:type="dxa"/>
            <w:tcBorders>
              <w:top w:val="single" w:sz="4" w:space="0" w:color="000000"/>
              <w:left w:val="single" w:sz="4" w:space="0" w:color="000000"/>
              <w:bottom w:val="single" w:sz="4" w:space="0" w:color="000000"/>
              <w:right w:val="single" w:sz="4" w:space="0" w:color="000000"/>
            </w:tcBorders>
          </w:tcPr>
          <w:p>
            <w:pPr>
              <w:pStyle w:val="style4108"/>
              <w:spacing w:before="14" w:lineRule="auto" w:line="251"/>
              <w:ind w:left="124"/>
              <w:rPr>
                <w:sz w:val="23"/>
              </w:rPr>
            </w:pPr>
            <w:r>
              <w:rPr>
                <w:spacing w:val="-2"/>
                <w:sz w:val="23"/>
              </w:rPr>
              <w:t>mail@</w:t>
            </w:r>
            <w:r>
              <w:rPr>
                <w:spacing w:val="-2"/>
                <w:sz w:val="23"/>
              </w:rPr>
              <w:t>nip</w:t>
            </w:r>
            <w:r>
              <w:rPr>
                <w:spacing w:val="-2"/>
                <w:sz w:val="23"/>
              </w:rPr>
              <w:t>-</w:t>
            </w:r>
            <w:r>
              <w:rPr>
                <w:spacing w:val="-2"/>
                <w:sz w:val="23"/>
              </w:rPr>
              <w:t>kat</w:t>
            </w:r>
            <w:r>
              <w:rPr>
                <w:spacing w:val="-2"/>
                <w:sz w:val="23"/>
              </w:rPr>
              <w:t>-</w:t>
            </w:r>
            <w:r>
              <w:rPr>
                <w:spacing w:val="-2"/>
                <w:sz w:val="23"/>
              </w:rPr>
              <w:t>tritous</w:t>
            </w:r>
            <w:r>
              <w:rPr>
                <w:spacing w:val="-2"/>
                <w:sz w:val="23"/>
              </w:rPr>
              <w:t>.</w:t>
            </w:r>
            <w:r>
              <w:rPr>
                <w:spacing w:val="-2"/>
                <w:sz w:val="23"/>
              </w:rPr>
              <w:t>les</w:t>
            </w:r>
            <w:r>
              <w:rPr>
                <w:spacing w:val="-2"/>
                <w:sz w:val="23"/>
              </w:rPr>
              <w:t>.</w:t>
            </w:r>
            <w:r>
              <w:rPr>
                <w:spacing w:val="-2"/>
                <w:sz w:val="23"/>
              </w:rPr>
              <w:t>sch</w:t>
            </w:r>
            <w:r>
              <w:rPr>
                <w:spacing w:val="-2"/>
                <w:sz w:val="23"/>
              </w:rPr>
              <w:t>.</w:t>
            </w:r>
            <w:r>
              <w:rPr>
                <w:spacing w:val="-2"/>
                <w:sz w:val="23"/>
              </w:rPr>
              <w:t>gr</w:t>
            </w:r>
          </w:p>
        </w:tc>
        <w:tc>
          <w:tcPr>
            <w:tcW w:w="1564" w:type="dxa"/>
            <w:tcBorders>
              <w:top w:val="single" w:sz="4" w:space="0" w:color="000000"/>
              <w:left w:val="single" w:sz="4" w:space="0" w:color="000000"/>
              <w:bottom w:val="single" w:sz="4" w:space="0" w:color="000000"/>
              <w:right w:val="single" w:sz="4" w:space="0" w:color="000000"/>
            </w:tcBorders>
          </w:tcPr>
          <w:p>
            <w:pPr>
              <w:pStyle w:val="style4108"/>
              <w:spacing w:before="29"/>
              <w:rPr>
                <w:sz w:val="23"/>
              </w:rPr>
            </w:pPr>
          </w:p>
          <w:p>
            <w:pPr>
              <w:pStyle w:val="style4108"/>
              <w:ind w:left="246"/>
              <w:rPr>
                <w:sz w:val="23"/>
              </w:rPr>
            </w:pPr>
            <w:r>
              <w:rPr>
                <w:spacing w:val="-2"/>
                <w:w w:val="104"/>
                <w:sz w:val="23"/>
              </w:rPr>
              <w:t>Ιστοσελίδα</w:t>
            </w:r>
          </w:p>
        </w:tc>
        <w:tc>
          <w:tcPr>
            <w:tcW w:w="4116" w:type="dxa"/>
            <w:tcBorders>
              <w:top w:val="single" w:sz="4" w:space="0" w:color="000000"/>
              <w:left w:val="single" w:sz="4" w:space="0" w:color="000000"/>
              <w:bottom w:val="single" w:sz="4" w:space="0" w:color="000000"/>
              <w:right w:val="single" w:sz="4" w:space="0" w:color="000000"/>
            </w:tcBorders>
          </w:tcPr>
          <w:p>
            <w:pPr>
              <w:pStyle w:val="style4108"/>
              <w:spacing w:before="29"/>
              <w:rPr>
                <w:sz w:val="23"/>
              </w:rPr>
            </w:pPr>
          </w:p>
          <w:p>
            <w:pPr>
              <w:pStyle w:val="style4108"/>
              <w:ind w:left="132"/>
              <w:rPr>
                <w:sz w:val="23"/>
              </w:rPr>
            </w:pPr>
            <w:r>
              <w:rPr/>
              <w:fldChar w:fldCharType="begin"/>
            </w:r>
            <w:r>
              <w:instrText xml:space="preserve"> HYPERLINK "mailto:mail@nip-kat-tritous.les.sch.gr" </w:instrText>
            </w:r>
            <w:r>
              <w:rPr/>
              <w:fldChar w:fldCharType="separate"/>
            </w:r>
            <w:r>
              <w:rPr>
                <w:rStyle w:val="style85"/>
                <w:rFonts w:cs="Calibri"/>
                <w:spacing w:val="-2"/>
                <w:w w:val="104"/>
                <w:sz w:val="23"/>
              </w:rPr>
              <w:t>https://blogs.sch.gr/members/nipkattritous</w:t>
            </w:r>
            <w:r>
              <w:rPr/>
              <w:fldChar w:fldCharType="end"/>
            </w:r>
            <w:r>
              <w:rPr>
                <w:spacing w:val="-2"/>
                <w:w w:val="104"/>
                <w:sz w:val="23"/>
              </w:rPr>
              <w:t>/</w:t>
            </w:r>
          </w:p>
        </w:tc>
      </w:tr>
      <w:tr>
        <w:tblPrEx/>
        <w:trPr>
          <w:trHeight w:val="994" w:hRule="atLeast"/>
        </w:trPr>
        <w:tc>
          <w:tcPr>
            <w:tcW w:w="3970" w:type="dxa"/>
            <w:gridSpan w:val="2"/>
            <w:tcBorders>
              <w:top w:val="single" w:sz="4" w:space="0" w:color="000000"/>
              <w:left w:val="single" w:sz="4" w:space="0" w:color="000000"/>
              <w:bottom w:val="single" w:sz="4" w:space="0" w:color="000000"/>
              <w:right w:val="single" w:sz="4" w:space="0" w:color="000000"/>
            </w:tcBorders>
          </w:tcPr>
          <w:p>
            <w:pPr>
              <w:pStyle w:val="style4108"/>
              <w:spacing w:before="27"/>
              <w:rPr>
                <w:sz w:val="23"/>
              </w:rPr>
            </w:pPr>
          </w:p>
          <w:p>
            <w:pPr>
              <w:pStyle w:val="style4108"/>
              <w:ind w:left="608"/>
              <w:rPr>
                <w:sz w:val="23"/>
              </w:rPr>
            </w:pPr>
            <w:r>
              <w:rPr>
                <w:sz w:val="23"/>
              </w:rPr>
              <w:t>Προϊσταμένη</w:t>
            </w:r>
            <w:r>
              <w:rPr>
                <w:sz w:val="23"/>
                <w:lang w:val="el-GR"/>
              </w:rPr>
              <w:t xml:space="preserve"> </w:t>
            </w:r>
            <w:r>
              <w:rPr>
                <w:sz w:val="23"/>
              </w:rPr>
              <w:t>Σχολικής</w:t>
            </w:r>
            <w:r>
              <w:rPr>
                <w:sz w:val="23"/>
                <w:lang w:val="el-GR"/>
              </w:rPr>
              <w:t xml:space="preserve"> </w:t>
            </w:r>
            <w:r>
              <w:rPr>
                <w:spacing w:val="-2"/>
                <w:sz w:val="23"/>
              </w:rPr>
              <w:t>Μονάδας</w:t>
            </w:r>
          </w:p>
        </w:tc>
        <w:tc>
          <w:tcPr>
            <w:tcW w:w="5680" w:type="dxa"/>
            <w:gridSpan w:val="2"/>
            <w:tcBorders>
              <w:top w:val="single" w:sz="4" w:space="0" w:color="000000"/>
              <w:left w:val="single" w:sz="4" w:space="0" w:color="000000"/>
              <w:bottom w:val="single" w:sz="4" w:space="0" w:color="000000"/>
              <w:right w:val="single" w:sz="4" w:space="0" w:color="000000"/>
            </w:tcBorders>
          </w:tcPr>
          <w:p>
            <w:pPr>
              <w:pStyle w:val="style4108"/>
              <w:spacing w:before="27"/>
              <w:rPr>
                <w:sz w:val="23"/>
              </w:rPr>
            </w:pPr>
          </w:p>
          <w:p>
            <w:pPr>
              <w:pStyle w:val="style4108"/>
              <w:ind w:left="132"/>
              <w:rPr>
                <w:sz w:val="23"/>
              </w:rPr>
            </w:pPr>
            <w:r>
              <w:rPr>
                <w:sz w:val="23"/>
              </w:rPr>
              <w:t>ΨΩΜΑ ΑΤΣΙΔΗ ΕΥΡΥΔΙΚΗ</w:t>
            </w:r>
          </w:p>
        </w:tc>
      </w:tr>
      <w:tr>
        <w:tblPrEx/>
        <w:trPr>
          <w:trHeight w:val="1291" w:hRule="atLeast"/>
        </w:trPr>
        <w:tc>
          <w:tcPr>
            <w:tcW w:w="3970" w:type="dxa"/>
            <w:gridSpan w:val="2"/>
            <w:tcBorders>
              <w:top w:val="single" w:sz="4" w:space="0" w:color="000000"/>
              <w:left w:val="single" w:sz="4" w:space="0" w:color="000000"/>
              <w:bottom w:val="single" w:sz="4" w:space="0" w:color="000000"/>
              <w:right w:val="single" w:sz="4" w:space="0" w:color="000000"/>
            </w:tcBorders>
          </w:tcPr>
          <w:p>
            <w:pPr>
              <w:pStyle w:val="style4108"/>
              <w:spacing w:before="130" w:lineRule="auto" w:line="251"/>
              <w:ind w:left="1148" w:right="949" w:hanging="30"/>
              <w:rPr>
                <w:sz w:val="23"/>
                <w:lang w:val="el-GR"/>
              </w:rPr>
            </w:pPr>
            <w:r>
              <w:rPr>
                <w:spacing w:val="-2"/>
                <w:w w:val="104"/>
                <w:sz w:val="23"/>
                <w:lang w:val="el-GR"/>
              </w:rPr>
              <w:t>Πρόεδρος Συλλόγου Γονέων/Κηδεμόν</w:t>
            </w:r>
          </w:p>
          <w:p>
            <w:pPr>
              <w:pStyle w:val="style4108"/>
              <w:spacing w:lineRule="exact" w:line="258"/>
              <w:ind w:left="1148"/>
              <w:rPr>
                <w:sz w:val="23"/>
                <w:lang w:val="el-GR"/>
              </w:rPr>
            </w:pPr>
            <w:r>
              <w:rPr>
                <w:spacing w:val="-5"/>
                <w:w w:val="104"/>
                <w:sz w:val="23"/>
                <w:lang w:val="el-GR"/>
              </w:rPr>
              <w:t>ων</w:t>
            </w:r>
          </w:p>
        </w:tc>
        <w:tc>
          <w:tcPr>
            <w:tcW w:w="5680" w:type="dxa"/>
            <w:gridSpan w:val="2"/>
            <w:tcBorders>
              <w:top w:val="single" w:sz="4" w:space="0" w:color="000000"/>
              <w:left w:val="single" w:sz="4" w:space="0" w:color="000000"/>
              <w:bottom w:val="single" w:sz="4" w:space="0" w:color="000000"/>
              <w:right w:val="single" w:sz="4" w:space="0" w:color="000000"/>
            </w:tcBorders>
          </w:tcPr>
          <w:p>
            <w:pPr>
              <w:pStyle w:val="style4108"/>
              <w:spacing w:lineRule="exact" w:line="253"/>
              <w:ind w:left="174"/>
              <w:rPr>
                <w:rFonts w:ascii="Times New Roman" w:hAnsi="Times New Roman"/>
              </w:rPr>
            </w:pPr>
            <w:r>
              <w:rPr>
                <w:rFonts w:ascii="Times New Roman" w:hAnsi="Times New Roman"/>
              </w:rPr>
              <w:t>ΠΑΡΑΣΚΕΥΑΣ ΒΟΥΝΑΤΣΗΣ</w:t>
            </w:r>
          </w:p>
        </w:tc>
      </w:tr>
    </w:tbl>
    <w:p>
      <w:pPr>
        <w:pStyle w:val="style0"/>
        <w:spacing w:lineRule="exact" w:line="253"/>
        <w:rPr/>
        <w:sectPr>
          <w:pgSz w:w="11910" w:h="16850" w:orient="portrait"/>
          <w:pgMar w:top="1840" w:right="660" w:bottom="280" w:left="800" w:header="720" w:footer="720" w:gutter="0"/>
          <w:cols w:space="720"/>
        </w:sectPr>
      </w:pPr>
    </w:p>
    <w:p>
      <w:pPr>
        <w:pStyle w:val="style66"/>
        <w:rPr>
          <w:sz w:val="23"/>
        </w:rPr>
      </w:pPr>
    </w:p>
    <w:p>
      <w:pPr>
        <w:pStyle w:val="style66"/>
        <w:rPr>
          <w:sz w:val="23"/>
        </w:rPr>
      </w:pPr>
    </w:p>
    <w:p>
      <w:pPr>
        <w:pStyle w:val="style66"/>
        <w:rPr>
          <w:sz w:val="23"/>
        </w:rPr>
      </w:pPr>
    </w:p>
    <w:p>
      <w:pPr>
        <w:pStyle w:val="style66"/>
        <w:rPr>
          <w:sz w:val="23"/>
        </w:rPr>
      </w:pPr>
    </w:p>
    <w:p>
      <w:pPr>
        <w:pStyle w:val="style66"/>
        <w:rPr>
          <w:sz w:val="23"/>
        </w:rPr>
      </w:pPr>
    </w:p>
    <w:p>
      <w:pPr>
        <w:pStyle w:val="style66"/>
        <w:spacing w:before="222"/>
        <w:rPr>
          <w:sz w:val="23"/>
        </w:rPr>
      </w:pPr>
    </w:p>
    <w:bookmarkStart w:id="2" w:name="ΕΣΩΤΕΡΙΚΟΣ_ΚΑΝΟΝΙΣΜΟΣ_ΛΕΙΤΟΥΡΓΙΑΣ"/>
    <w:bookmarkEnd w:id="2"/>
    <w:p>
      <w:pPr>
        <w:pStyle w:val="style0"/>
        <w:spacing w:lineRule="auto" w:line="249"/>
        <w:ind w:right="3115"/>
        <w:jc w:val="center"/>
        <w:rPr>
          <w:b/>
          <w:sz w:val="23"/>
          <w:lang w:val="en-US"/>
        </w:rPr>
      </w:pPr>
      <w:r>
        <w:rPr>
          <w:b/>
          <w:sz w:val="23"/>
        </w:rPr>
        <w:t>ΕΣΩΤΕΡΙΚΟΣ</w:t>
      </w:r>
      <w:r>
        <w:rPr>
          <w:b/>
          <w:sz w:val="23"/>
        </w:rPr>
        <w:t xml:space="preserve"> </w:t>
      </w:r>
      <w:r>
        <w:rPr>
          <w:b/>
          <w:sz w:val="23"/>
        </w:rPr>
        <w:t>ΚΑΝΟΝΙΣΜΟΣ</w:t>
      </w:r>
      <w:r>
        <w:rPr>
          <w:b/>
          <w:sz w:val="23"/>
        </w:rPr>
        <w:t xml:space="preserve"> </w:t>
      </w:r>
      <w:r>
        <w:rPr>
          <w:b/>
          <w:sz w:val="23"/>
        </w:rPr>
        <w:t>ΛΕΙΤΟΥΡΓΙΑΣ</w:t>
      </w:r>
    </w:p>
    <w:p>
      <w:pPr>
        <w:pStyle w:val="style0"/>
        <w:spacing w:lineRule="auto" w:line="249"/>
        <w:ind w:right="3115"/>
        <w:jc w:val="center"/>
        <w:rPr>
          <w:sz w:val="23"/>
          <w:lang w:val="en-US"/>
        </w:rPr>
      </w:pPr>
      <w:r>
        <w:rPr>
          <w:sz w:val="23"/>
        </w:rPr>
        <w:t>Υ</w:t>
      </w:r>
      <w:r>
        <w:rPr>
          <w:sz w:val="23"/>
          <w:lang w:val="en-US"/>
        </w:rPr>
        <w:t>.</w:t>
      </w:r>
      <w:r>
        <w:rPr>
          <w:sz w:val="23"/>
        </w:rPr>
        <w:t>Α</w:t>
      </w:r>
      <w:r>
        <w:rPr>
          <w:sz w:val="23"/>
          <w:lang w:val="en-US"/>
        </w:rPr>
        <w:t>.</w:t>
      </w:r>
      <w:r>
        <w:rPr>
          <w:spacing w:val="21"/>
          <w:sz w:val="23"/>
          <w:lang w:val="en-US"/>
        </w:rPr>
        <w:t>109697</w:t>
      </w:r>
      <w:r>
        <w:rPr>
          <w:sz w:val="23"/>
          <w:lang w:val="en-US"/>
        </w:rPr>
        <w:t>/</w:t>
      </w:r>
      <w:r>
        <w:rPr>
          <w:sz w:val="23"/>
        </w:rPr>
        <w:t>ΓΔ</w:t>
      </w:r>
      <w:r>
        <w:rPr>
          <w:sz w:val="23"/>
          <w:lang w:val="en-US"/>
        </w:rPr>
        <w:t>4,26-09-2024(</w:t>
      </w:r>
      <w:r>
        <w:rPr>
          <w:spacing w:val="14"/>
          <w:sz w:val="23"/>
        </w:rPr>
        <w:t>ΦΕΚ</w:t>
      </w:r>
      <w:r>
        <w:rPr>
          <w:spacing w:val="16"/>
          <w:sz w:val="23"/>
          <w:lang w:val="en-US"/>
        </w:rPr>
        <w:t>5387</w:t>
      </w:r>
      <w:r>
        <w:rPr>
          <w:sz w:val="23"/>
          <w:lang w:val="en-US"/>
        </w:rPr>
        <w:t xml:space="preserve">) </w:t>
      </w:r>
      <w:r>
        <w:rPr>
          <w:sz w:val="23"/>
        </w:rPr>
        <w:t>Άρθρο</w:t>
      </w:r>
      <w:r>
        <w:rPr>
          <w:sz w:val="23"/>
          <w:lang w:val="en-US"/>
        </w:rPr>
        <w:t xml:space="preserve"> 37, </w:t>
      </w:r>
      <w:r>
        <w:rPr>
          <w:sz w:val="23"/>
        </w:rPr>
        <w:t>Ν</w:t>
      </w:r>
      <w:r>
        <w:rPr>
          <w:sz w:val="23"/>
          <w:lang w:val="en-US"/>
        </w:rPr>
        <w:t>.4692/2020 (</w:t>
      </w:r>
      <w:r>
        <w:rPr>
          <w:sz w:val="23"/>
        </w:rPr>
        <w:t>ΦΕΚ</w:t>
      </w:r>
      <w:r>
        <w:rPr>
          <w:sz w:val="23"/>
          <w:lang w:val="en-US"/>
        </w:rPr>
        <w:t xml:space="preserve"> 111, </w:t>
      </w:r>
      <w:r>
        <w:rPr>
          <w:sz w:val="23"/>
        </w:rPr>
        <w:t>Τ</w:t>
      </w:r>
      <w:r>
        <w:rPr>
          <w:sz w:val="23"/>
          <w:lang w:val="en-US"/>
        </w:rPr>
        <w:t>.</w:t>
      </w:r>
      <w:r>
        <w:rPr>
          <w:sz w:val="23"/>
        </w:rPr>
        <w:t>Α΄</w:t>
      </w:r>
      <w:r>
        <w:rPr>
          <w:sz w:val="23"/>
          <w:lang w:val="en-US"/>
        </w:rPr>
        <w:t>)</w:t>
      </w:r>
    </w:p>
    <w:p>
      <w:pPr>
        <w:pStyle w:val="style66"/>
        <w:spacing w:before="11"/>
        <w:rPr>
          <w:sz w:val="23"/>
          <w:lang w:val="en-US"/>
        </w:rPr>
      </w:pPr>
    </w:p>
    <w:p>
      <w:pPr>
        <w:pStyle w:val="style0"/>
        <w:spacing w:lineRule="auto" w:line="251"/>
        <w:ind w:left="204" w:right="217"/>
        <w:jc w:val="both"/>
        <w:rPr>
          <w:sz w:val="23"/>
        </w:rPr>
      </w:pPr>
      <w:r>
        <w:rPr>
          <w:w w:val="104"/>
          <w:sz w:val="23"/>
        </w:rPr>
        <w:t>Ο Εσωτερικός σχολικός κανονισμός στηρίζεται στην ισχύουσα νομοθεσία και τις σύγχρονες παιδαγωγικές και διδακτικές αρχές. Η τήρηση του αποτελεί προϋπόθεση της εύρυθμης λειτουργίας του σχολείου. Θέματα που ανακύπτουν και που δεν προβλέπονται από τον κανονισμό, αντιμετωπίζονται κατά περίπτωση από το Σύλλογο Διδασκόντων σύμφωνα με τις αρχές της Παιδαγωγικής Επιστήμης και την ισχύουσα Νομοθεσία στο πεδίο συνεργασίας με την ΣΕΕ ΠΕ60 &amp; τη Διεύθυνση Πρωτοβάθμιας Εκπαίδευσης.</w:t>
      </w:r>
    </w:p>
    <w:p>
      <w:pPr>
        <w:pStyle w:val="style0"/>
        <w:spacing w:lineRule="auto" w:line="251"/>
        <w:jc w:val="both"/>
        <w:rPr>
          <w:sz w:val="23"/>
        </w:rPr>
        <w:sectPr>
          <w:pgSz w:w="11910" w:h="16850" w:orient="portrait"/>
          <w:pgMar w:top="1940" w:right="660" w:bottom="280" w:left="800" w:header="720" w:footer="720" w:gutter="0"/>
          <w:cols w:space="720"/>
        </w:sectPr>
      </w:pPr>
    </w:p>
    <w:p>
      <w:pPr>
        <w:pStyle w:val="style1"/>
        <w:spacing w:before="37"/>
        <w:ind w:left="0"/>
        <w:rPr/>
      </w:pPr>
      <w:r>
        <w:t>Εσωτερικός</w:t>
      </w:r>
      <w:r>
        <w:t xml:space="preserve"> </w:t>
      </w:r>
      <w:r>
        <w:t>Κανονισμός</w:t>
      </w:r>
      <w:r>
        <w:t xml:space="preserve"> </w:t>
      </w:r>
      <w:r>
        <w:rPr>
          <w:spacing w:val="-2"/>
        </w:rPr>
        <w:t>Λειτουργίας</w:t>
      </w:r>
    </w:p>
    <w:p>
      <w:pPr>
        <w:pStyle w:val="style66"/>
        <w:rPr>
          <w:b/>
        </w:rPr>
      </w:pPr>
    </w:p>
    <w:bookmarkStart w:id="3" w:name="Εισαγωγή"/>
    <w:bookmarkEnd w:id="3"/>
    <w:p>
      <w:pPr>
        <w:pStyle w:val="style0"/>
        <w:spacing w:lineRule="exact" w:line="292"/>
        <w:ind w:left="102"/>
        <w:rPr>
          <w:b/>
        </w:rPr>
      </w:pPr>
      <w:r>
        <w:rPr>
          <w:b/>
          <w:spacing w:val="-2"/>
        </w:rPr>
        <w:t>Εισαγωγή</w:t>
      </w:r>
    </w:p>
    <w:p>
      <w:pPr>
        <w:pStyle w:val="style66"/>
        <w:ind w:left="102" w:right="111"/>
        <w:rPr/>
      </w:pPr>
      <w:r>
        <w:t>Ο Εσωτερικός Κανονισμός, περιλαμβάνει όρους και κανόνες, κατανομή αρμοδιοτήτων και ευθυνών, δικαιωμάτων</w:t>
      </w:r>
      <w:r>
        <w:t xml:space="preserve"> </w:t>
      </w:r>
      <w:r>
        <w:t>και</w:t>
      </w:r>
      <w:r>
        <w:t xml:space="preserve"> </w:t>
      </w:r>
      <w:r>
        <w:t>υποχρεώσεων</w:t>
      </w:r>
      <w:r>
        <w:t xml:space="preserve"> </w:t>
      </w:r>
      <w:r>
        <w:t>,</w:t>
      </w:r>
      <w:r>
        <w:t xml:space="preserve"> </w:t>
      </w:r>
      <w:r>
        <w:t>για</w:t>
      </w:r>
      <w:r>
        <w:t xml:space="preserve"> </w:t>
      </w:r>
      <w:r>
        <w:t>όλα</w:t>
      </w:r>
      <w:r>
        <w:t xml:space="preserve">  </w:t>
      </w:r>
      <w:r>
        <w:t>τα μέλη της σχολικής κοινότητας, έτσι</w:t>
      </w:r>
      <w:r>
        <w:t xml:space="preserve"> </w:t>
      </w:r>
      <w:r>
        <w:t>ώστε να</w:t>
      </w:r>
      <w:r>
        <w:t xml:space="preserve">  </w:t>
      </w:r>
      <w:r>
        <w:t>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w:t>
      </w:r>
    </w:p>
    <w:p>
      <w:pPr>
        <w:pStyle w:val="style66"/>
        <w:ind w:left="102" w:right="108"/>
        <w:rPr/>
      </w:pPr>
      <w:r>
        <w:t>Ο Εσωτερικός Κανονισμός Λειτουργίας του Σχολείου (άρθρο 37, Ν.4692/2020) επιδιώκει να</w:t>
      </w:r>
      <w:r>
        <w:t xml:space="preserve">  </w:t>
      </w:r>
      <w:r>
        <w:t>εξασφαλίσει τις προϋποθέσεις και τις συνθήκες που είναι απαραίτητες για να πραγματοποιείται όσο καλύτερα γίνεται το έργο του σχολείου και να επιτυγχάνονται οι στόχοι, που θέτονται κάθε φορά από σχολική κοινότητα (μαθητές, εκπαιδευτικοί, βοηθητικό προσωπικό, γονείς/κηδεμόνες). Ο Εσωτερικός ΚανονισμόςΛειτουργίαςτουΣχολείου2024-25συντάχθηκελαμβάνονταςυπόψητηνεγκύκλιο</w:t>
      </w:r>
    </w:p>
    <w:p>
      <w:pPr>
        <w:pStyle w:val="style0"/>
        <w:spacing w:before="1"/>
        <w:ind w:left="102"/>
        <w:jc w:val="both"/>
        <w:rPr/>
      </w:pPr>
      <w:r>
        <w:t>«ΛειτουργίαΝηπιαγωγείωνγιατοσχολικόέτος2024-2025»</w:t>
      </w:r>
      <w:r>
        <w:rPr>
          <w:spacing w:val="-2"/>
        </w:rPr>
        <w:t>Φ.7/99728/Δ1</w:t>
      </w:r>
    </w:p>
    <w:bookmarkStart w:id="4" w:name="I._Σκοπός_του_Εσωτερικού_Κανονισμού_Λειτ"/>
    <w:bookmarkEnd w:id="4"/>
    <w:p>
      <w:pPr>
        <w:pStyle w:val="style1"/>
        <w:numPr>
          <w:ilvl w:val="0"/>
          <w:numId w:val="32"/>
        </w:numPr>
        <w:tabs>
          <w:tab w:val="left" w:leader="none" w:pos="230"/>
        </w:tabs>
        <w:ind w:left="230" w:hanging="128"/>
        <w:jc w:val="both"/>
        <w:rPr/>
      </w:pPr>
      <w:r>
        <w:t>Σκοπός</w:t>
      </w:r>
      <w:r>
        <w:t xml:space="preserve"> </w:t>
      </w:r>
      <w:r>
        <w:t>του</w:t>
      </w:r>
      <w:r>
        <w:t xml:space="preserve"> </w:t>
      </w:r>
      <w:r>
        <w:t>Εσωτερικού</w:t>
      </w:r>
      <w:r>
        <w:t xml:space="preserve"> </w:t>
      </w:r>
      <w:r>
        <w:t>Κανονισμού</w:t>
      </w:r>
      <w:r>
        <w:t xml:space="preserve">  </w:t>
      </w:r>
      <w:r>
        <w:rPr>
          <w:spacing w:val="-2"/>
        </w:rPr>
        <w:t>Λειτουργίας</w:t>
      </w:r>
    </w:p>
    <w:p>
      <w:pPr>
        <w:pStyle w:val="style66"/>
        <w:spacing w:before="1"/>
        <w:ind w:left="102" w:right="110"/>
        <w:rPr/>
      </w:pPr>
      <w:r>
        <w:t>Σκοπός του Εσωτερικού Κανονισμού Λειτουργίας του Νηπιαγωγείου είναι η θεμελίωση ενός πλαισίου που υποστηρίζει το εκπαιδευτικό έργο και την απρόσκοπτη συμμετοχή όλων στην εκπαιδευτική διαδικασία, η διαμόρφωση κλίματος που στηρίζει την ολόπλευρη ανάπτυξη της προσωπικότητας των μαθητών, η εξασφάλιση της σωματικής ασφάλειας και της συναισθηματικής πλήρωσης όλων των</w:t>
      </w:r>
      <w:r>
        <w:t xml:space="preserve">  </w:t>
      </w:r>
      <w:r>
        <w:t>μελών της σχολικής κοινότητας.</w:t>
      </w:r>
    </w:p>
    <w:p>
      <w:pPr>
        <w:pStyle w:val="style66"/>
        <w:rPr/>
      </w:pPr>
    </w:p>
    <w:bookmarkStart w:id="5" w:name="II._Ταυτότητα_και_όραμα_του_σχολείου_μας"/>
    <w:bookmarkEnd w:id="5"/>
    <w:p>
      <w:pPr>
        <w:pStyle w:val="style1"/>
        <w:numPr>
          <w:ilvl w:val="0"/>
          <w:numId w:val="32"/>
        </w:numPr>
        <w:tabs>
          <w:tab w:val="left" w:leader="none" w:pos="293"/>
        </w:tabs>
        <w:spacing w:lineRule="exact" w:line="292"/>
        <w:ind w:left="293" w:hanging="191"/>
        <w:jc w:val="both"/>
        <w:rPr/>
      </w:pPr>
      <w:r>
        <w:t>Ταυτότητα</w:t>
      </w:r>
      <w:r>
        <w:t xml:space="preserve"> </w:t>
      </w:r>
      <w:r>
        <w:t>και</w:t>
      </w:r>
      <w:r>
        <w:t xml:space="preserve"> </w:t>
      </w:r>
      <w:r>
        <w:t>όραμα</w:t>
      </w:r>
      <w:r>
        <w:t xml:space="preserve"> </w:t>
      </w:r>
      <w:r>
        <w:t>του</w:t>
      </w:r>
      <w:r>
        <w:t xml:space="preserve"> </w:t>
      </w:r>
      <w:r>
        <w:t>σχολείου</w:t>
      </w:r>
      <w:r>
        <w:t xml:space="preserve">  </w:t>
      </w:r>
      <w:r>
        <w:rPr>
          <w:spacing w:val="-5"/>
        </w:rPr>
        <w:t>μας</w:t>
      </w:r>
    </w:p>
    <w:p>
      <w:pPr>
        <w:pStyle w:val="style66"/>
        <w:ind w:left="102" w:right="106"/>
        <w:rPr/>
      </w:pPr>
      <w:r>
        <w:t>Η ΤΑΥΤΟΤΗΤΑ ΜΑΣ: Το Νηπιαγωγείο μας βρίσκεται στο Κάτω Τρίτος και υπάγεται στον Δήμο</w:t>
      </w:r>
      <w:r>
        <w:t xml:space="preserve"> </w:t>
      </w:r>
      <w:r>
        <w:t>Μυτιλήνης.Είναι</w:t>
      </w:r>
      <w:r>
        <w:t xml:space="preserve"> </w:t>
      </w:r>
      <w:r>
        <w:t>οργανικά1/θέσιο</w:t>
      </w:r>
      <w:r>
        <w:t xml:space="preserve"> </w:t>
      </w:r>
      <w:r>
        <w:t>και</w:t>
      </w:r>
      <w:r>
        <w:t xml:space="preserve"> </w:t>
      </w:r>
      <w:r>
        <w:t>λειτουργεί</w:t>
      </w:r>
      <w:r>
        <w:t xml:space="preserve"> </w:t>
      </w:r>
      <w:r>
        <w:t>ως</w:t>
      </w:r>
      <w:r>
        <w:t xml:space="preserve"> </w:t>
      </w:r>
      <w:r>
        <w:t>ολοήμερο.</w:t>
      </w:r>
      <w:r>
        <w:t xml:space="preserve"> </w:t>
      </w:r>
      <w:r>
        <w:t>Κατά το</w:t>
      </w:r>
      <w:r>
        <w:t xml:space="preserve">  </w:t>
      </w:r>
      <w:r>
        <w:t>σχολικό έτος 2024-25 λειτουργούν το υποχρεωτικό πρωϊνό πρόγραμμα με εγγεγραμμένους 14 μαθητές και το προαιρετικό ολοήμερο πρόγραμμα με εγγεγραμμένους 13 μαθητές. Στο νηπιαγωγείο κατά τη φετινή σχολική χρονιά εργάζονται:</w:t>
      </w:r>
    </w:p>
    <w:p>
      <w:pPr>
        <w:pStyle w:val="style66"/>
        <w:spacing w:before="1" w:lineRule="auto" w:line="244"/>
        <w:ind w:left="102" w:right="1889"/>
        <w:rPr/>
      </w:pPr>
      <w:r>
        <w:t>Η</w:t>
      </w:r>
      <w:r>
        <w:t xml:space="preserve"> </w:t>
      </w:r>
      <w:r>
        <w:t>Προϊσταμένη</w:t>
      </w:r>
      <w:r>
        <w:t xml:space="preserve"> </w:t>
      </w:r>
      <w:r>
        <w:t>του</w:t>
      </w:r>
      <w:r>
        <w:t xml:space="preserve"> </w:t>
      </w:r>
      <w:r>
        <w:t>Νηπιαγωγείου</w:t>
      </w:r>
      <w:r>
        <w:t xml:space="preserve"> </w:t>
      </w:r>
      <w:r>
        <w:t>και</w:t>
      </w:r>
      <w:r>
        <w:t xml:space="preserve"> </w:t>
      </w:r>
      <w:r>
        <w:t>υπεύθυνη</w:t>
      </w:r>
      <w:r>
        <w:t xml:space="preserve"> </w:t>
      </w:r>
      <w:r>
        <w:t>του</w:t>
      </w:r>
      <w:r>
        <w:t xml:space="preserve"> </w:t>
      </w:r>
      <w:r>
        <w:t>ολοήμερου</w:t>
      </w:r>
      <w:r>
        <w:t xml:space="preserve"> </w:t>
      </w:r>
      <w:r>
        <w:t>τμήματος:</w:t>
      </w:r>
    </w:p>
    <w:p>
      <w:pPr>
        <w:pStyle w:val="style66"/>
        <w:spacing w:before="1" w:lineRule="auto" w:line="244"/>
        <w:ind w:left="102" w:right="1889"/>
        <w:rPr/>
      </w:pPr>
      <w:r>
        <w:t>Ψωμά Ατσίδη Ευρυδίκη</w:t>
      </w:r>
    </w:p>
    <w:p>
      <w:pPr>
        <w:pStyle w:val="style66"/>
        <w:spacing w:before="4"/>
        <w:ind w:left="102"/>
        <w:rPr/>
      </w:pPr>
      <w:r>
        <w:t>Η</w:t>
      </w:r>
      <w:r>
        <w:t xml:space="preserve"> </w:t>
      </w:r>
      <w:r>
        <w:t>υπεύθυνη</w:t>
      </w:r>
      <w:r>
        <w:t xml:space="preserve"> </w:t>
      </w:r>
      <w:r>
        <w:t>Νηπιαγωγός</w:t>
      </w:r>
      <w:r>
        <w:t xml:space="preserve"> </w:t>
      </w:r>
      <w:r>
        <w:t>του</w:t>
      </w:r>
      <w:r>
        <w:t xml:space="preserve"> </w:t>
      </w:r>
      <w:r>
        <w:t>πρωινού</w:t>
      </w:r>
      <w:r>
        <w:t xml:space="preserve"> </w:t>
      </w:r>
      <w:r>
        <w:rPr>
          <w:spacing w:val="-2"/>
        </w:rPr>
        <w:t>τμήματος:</w:t>
      </w:r>
    </w:p>
    <w:p>
      <w:pPr>
        <w:pStyle w:val="style66"/>
        <w:spacing w:before="7"/>
        <w:ind w:left="102"/>
        <w:rPr/>
      </w:pPr>
      <w:r>
        <w:t>Ιωάννου Σοφία</w:t>
      </w:r>
    </w:p>
    <w:p>
      <w:pPr>
        <w:pStyle w:val="style66"/>
        <w:spacing w:before="9"/>
        <w:ind w:left="102"/>
        <w:rPr/>
      </w:pPr>
      <w:r>
        <w:t>Η Εκπαιδευτικός Αγγλικής Γλώσσας:</w:t>
      </w:r>
    </w:p>
    <w:p>
      <w:pPr>
        <w:pStyle w:val="style66"/>
        <w:spacing w:before="9"/>
        <w:ind w:left="102"/>
        <w:rPr/>
      </w:pPr>
      <w:r>
        <w:t>Παπαναστασίου Περμαθία</w:t>
      </w:r>
    </w:p>
    <w:p>
      <w:pPr>
        <w:pStyle w:val="style66"/>
        <w:spacing w:before="12"/>
        <w:rPr/>
      </w:pPr>
    </w:p>
    <w:p>
      <w:pPr>
        <w:pStyle w:val="style66"/>
        <w:spacing w:before="1" w:lineRule="exact" w:line="287"/>
        <w:ind w:left="102"/>
        <w:rPr/>
      </w:pPr>
      <w:r>
        <w:t>ΒΑΣΙΚΕΣ</w:t>
      </w:r>
      <w:r>
        <w:t xml:space="preserve"> </w:t>
      </w:r>
      <w:r>
        <w:t>ΑΡΧΕΣ</w:t>
      </w:r>
      <w:r>
        <w:t xml:space="preserve"> </w:t>
      </w:r>
      <w:r>
        <w:t>του</w:t>
      </w:r>
      <w:r>
        <w:t xml:space="preserve"> </w:t>
      </w:r>
      <w:r>
        <w:t>Νηπιαγωγείου</w:t>
      </w:r>
      <w:r>
        <w:t xml:space="preserve"> μας </w:t>
      </w:r>
      <w:r>
        <w:t>για</w:t>
      </w:r>
      <w:r>
        <w:t xml:space="preserve"> </w:t>
      </w:r>
      <w:r>
        <w:t>τη</w:t>
      </w:r>
      <w:r>
        <w:t xml:space="preserve"> </w:t>
      </w:r>
      <w:r>
        <w:t>μάθηση</w:t>
      </w:r>
      <w:r>
        <w:t xml:space="preserve"> </w:t>
      </w:r>
      <w:r>
        <w:t>και</w:t>
      </w:r>
      <w:r>
        <w:t xml:space="preserve"> </w:t>
      </w:r>
      <w:r>
        <w:t>τη</w:t>
      </w:r>
      <w:r>
        <w:t xml:space="preserve"> </w:t>
      </w:r>
      <w:r>
        <w:t>διδασκαλία</w:t>
      </w:r>
      <w:r>
        <w:t xml:space="preserve">  </w:t>
      </w:r>
      <w:r>
        <w:rPr>
          <w:spacing w:val="-2"/>
        </w:rPr>
        <w:t>είναι:</w:t>
      </w:r>
    </w:p>
    <w:p>
      <w:pPr>
        <w:pStyle w:val="style179"/>
        <w:widowControl w:val="false"/>
        <w:numPr>
          <w:ilvl w:val="0"/>
          <w:numId w:val="31"/>
        </w:numPr>
        <w:tabs>
          <w:tab w:val="left" w:leader="none" w:pos="1542"/>
        </w:tabs>
        <w:autoSpaceDE w:val="false"/>
        <w:autoSpaceDN w:val="false"/>
        <w:spacing w:lineRule="auto" w:line="244"/>
        <w:ind w:right="1754"/>
        <w:rPr/>
      </w:pPr>
      <w:r>
        <w:t xml:space="preserve">Η </w:t>
      </w:r>
      <w:r>
        <w:t>αναγνώριση</w:t>
      </w:r>
      <w:r>
        <w:t xml:space="preserve"> της </w:t>
      </w:r>
      <w:r>
        <w:t>διαφορετικότητας</w:t>
      </w:r>
      <w:r>
        <w:t xml:space="preserve"> </w:t>
      </w:r>
      <w:r>
        <w:t>και</w:t>
      </w:r>
      <w:r>
        <w:t xml:space="preserve"> </w:t>
      </w:r>
      <w:r>
        <w:t>η</w:t>
      </w:r>
      <w:r>
        <w:t xml:space="preserve"> </w:t>
      </w:r>
      <w:r>
        <w:t>ανάπτυξη</w:t>
      </w:r>
      <w:r>
        <w:t xml:space="preserve"> </w:t>
      </w:r>
      <w:r>
        <w:t xml:space="preserve">διαφοροποιημένων </w:t>
      </w:r>
      <w:r>
        <w:rPr>
          <w:spacing w:val="-2"/>
        </w:rPr>
        <w:t>προσεγγίσεων,</w:t>
      </w:r>
    </w:p>
    <w:p>
      <w:pPr>
        <w:pStyle w:val="style179"/>
        <w:widowControl w:val="false"/>
        <w:numPr>
          <w:ilvl w:val="0"/>
          <w:numId w:val="31"/>
        </w:numPr>
        <w:tabs>
          <w:tab w:val="left" w:leader="none" w:pos="1542"/>
        </w:tabs>
        <w:autoSpaceDE w:val="false"/>
        <w:autoSpaceDN w:val="false"/>
        <w:spacing w:lineRule="auto" w:line="247"/>
        <w:ind w:right="1851"/>
        <w:rPr/>
      </w:pPr>
      <w:r>
        <w:t xml:space="preserve">Η </w:t>
      </w:r>
      <w:r>
        <w:t>οργάνωση</w:t>
      </w:r>
      <w:r>
        <w:t xml:space="preserve"> της </w:t>
      </w:r>
      <w:r>
        <w:t>μάθησης</w:t>
      </w:r>
      <w:r>
        <w:t xml:space="preserve"> </w:t>
      </w:r>
      <w:r>
        <w:t>και</w:t>
      </w:r>
      <w:r>
        <w:t xml:space="preserve"> </w:t>
      </w:r>
      <w:r>
        <w:t xml:space="preserve">της </w:t>
      </w:r>
      <w:r>
        <w:t>διδασκαλίας</w:t>
      </w:r>
      <w:r>
        <w:t xml:space="preserve"> </w:t>
      </w:r>
      <w:r>
        <w:t>μέσα</w:t>
      </w:r>
      <w:r>
        <w:t xml:space="preserve"> </w:t>
      </w:r>
      <w:r>
        <w:t>από</w:t>
      </w:r>
      <w:r>
        <w:t xml:space="preserve"> </w:t>
      </w:r>
      <w:r>
        <w:t>το</w:t>
      </w:r>
      <w:r>
        <w:t xml:space="preserve"> </w:t>
      </w:r>
      <w:r>
        <w:t>παιχνίδι</w:t>
      </w:r>
      <w:r>
        <w:t xml:space="preserve"> </w:t>
      </w:r>
      <w:r>
        <w:t>,τις ρουτίνες, τις επίκαιρες καταστάσεις της καθημερινής ζωής, τις διερευνήσεις και τις οργανωμένες δραστηριότητες</w:t>
      </w:r>
    </w:p>
    <w:p>
      <w:pPr>
        <w:pStyle w:val="style179"/>
        <w:widowControl w:val="false"/>
        <w:numPr>
          <w:ilvl w:val="0"/>
          <w:numId w:val="31"/>
        </w:numPr>
        <w:tabs>
          <w:tab w:val="left" w:leader="none" w:pos="1541"/>
        </w:tabs>
        <w:autoSpaceDE w:val="false"/>
        <w:autoSpaceDN w:val="false"/>
        <w:spacing w:lineRule="exact" w:line="296"/>
        <w:ind w:left="1541"/>
        <w:rPr/>
      </w:pPr>
      <w:r>
        <w:t xml:space="preserve">Η </w:t>
      </w:r>
      <w:r>
        <w:t>οργάνωση</w:t>
      </w:r>
      <w:r>
        <w:t xml:space="preserve"> </w:t>
      </w:r>
      <w:r>
        <w:t>του</w:t>
      </w:r>
      <w:r>
        <w:t xml:space="preserve"> </w:t>
      </w:r>
      <w:r>
        <w:t>μαθησιακού</w:t>
      </w:r>
      <w:r>
        <w:rPr>
          <w:spacing w:val="-2"/>
        </w:rPr>
        <w:t xml:space="preserve"> περιβάλλοντος</w:t>
      </w:r>
    </w:p>
    <w:p>
      <w:pPr>
        <w:pStyle w:val="style179"/>
        <w:widowControl w:val="false"/>
        <w:numPr>
          <w:ilvl w:val="0"/>
          <w:numId w:val="31"/>
        </w:numPr>
        <w:tabs>
          <w:tab w:val="left" w:leader="none" w:pos="1541"/>
        </w:tabs>
        <w:autoSpaceDE w:val="false"/>
        <w:autoSpaceDN w:val="false"/>
        <w:ind w:left="1541"/>
        <w:rPr/>
      </w:pPr>
      <w:r>
        <w:t xml:space="preserve">Ο </w:t>
      </w:r>
      <w:r>
        <w:t>σχεδιασμός</w:t>
      </w:r>
      <w:r>
        <w:t xml:space="preserve"> </w:t>
      </w:r>
      <w:r>
        <w:t>και</w:t>
      </w:r>
      <w:r>
        <w:t xml:space="preserve"> </w:t>
      </w:r>
      <w:r>
        <w:t>η</w:t>
      </w:r>
      <w:r>
        <w:t xml:space="preserve"> </w:t>
      </w:r>
      <w:r>
        <w:t>αξιολόγηση</w:t>
      </w:r>
      <w:r>
        <w:t xml:space="preserve"> </w:t>
      </w:r>
      <w:r>
        <w:rPr>
          <w:spacing w:val="-2"/>
        </w:rPr>
        <w:t>προγραμμάτων</w:t>
      </w:r>
    </w:p>
    <w:p>
      <w:pPr>
        <w:pStyle w:val="style179"/>
        <w:widowControl w:val="false"/>
        <w:numPr>
          <w:ilvl w:val="0"/>
          <w:numId w:val="31"/>
        </w:numPr>
        <w:tabs>
          <w:tab w:val="left" w:leader="none" w:pos="1542"/>
        </w:tabs>
        <w:autoSpaceDE w:val="false"/>
        <w:autoSpaceDN w:val="false"/>
        <w:spacing w:lineRule="auto" w:line="247"/>
        <w:ind w:right="1983"/>
        <w:rPr/>
      </w:pPr>
      <w:r>
        <w:t xml:space="preserve">Η </w:t>
      </w:r>
      <w:r>
        <w:t>αξιολόγηση</w:t>
      </w:r>
      <w:r>
        <w:t xml:space="preserve"> της </w:t>
      </w:r>
      <w:r>
        <w:t>μάθησης</w:t>
      </w:r>
      <w:r>
        <w:t xml:space="preserve"> </w:t>
      </w:r>
      <w:r>
        <w:t>για</w:t>
      </w:r>
      <w:r>
        <w:t xml:space="preserve"> </w:t>
      </w:r>
      <w:r>
        <w:t>τη</w:t>
      </w:r>
      <w:r>
        <w:t xml:space="preserve"> </w:t>
      </w:r>
      <w:r>
        <w:t>μάθηση</w:t>
      </w:r>
      <w:r>
        <w:t xml:space="preserve"> </w:t>
      </w:r>
      <w:r>
        <w:t>μέσω</w:t>
      </w:r>
      <w:r>
        <w:t xml:space="preserve"> της </w:t>
      </w:r>
      <w:r>
        <w:t>παρατήρησης</w:t>
      </w:r>
      <w:r>
        <w:t xml:space="preserve"> </w:t>
      </w:r>
      <w:r>
        <w:t>,της αυτοαξιολόγησης, του διαλόγου και της συζήτησης, του ατομικού φακέλου εργασιών του μαθητή</w:t>
      </w:r>
    </w:p>
    <w:p>
      <w:pPr>
        <w:pStyle w:val="style179"/>
        <w:widowControl w:val="false"/>
        <w:numPr>
          <w:ilvl w:val="0"/>
          <w:numId w:val="31"/>
        </w:numPr>
        <w:tabs>
          <w:tab w:val="left" w:leader="none" w:pos="1542"/>
        </w:tabs>
        <w:autoSpaceDE w:val="false"/>
        <w:autoSpaceDN w:val="false"/>
        <w:spacing w:lineRule="auto" w:line="247"/>
        <w:ind w:right="2312"/>
        <w:rPr/>
      </w:pPr>
      <w:r>
        <w:t xml:space="preserve">Η </w:t>
      </w:r>
      <w:r>
        <w:t>ένταξη</w:t>
      </w:r>
      <w:r>
        <w:t xml:space="preserve"> </w:t>
      </w:r>
      <w:r>
        <w:t>όλων</w:t>
      </w:r>
      <w:r>
        <w:t xml:space="preserve"> </w:t>
      </w:r>
      <w:r>
        <w:t>των</w:t>
      </w:r>
      <w:r>
        <w:t xml:space="preserve"> </w:t>
      </w:r>
      <w:r>
        <w:t>παιδιών</w:t>
      </w:r>
      <w:r>
        <w:t xml:space="preserve"> </w:t>
      </w:r>
      <w:r>
        <w:t>,ανεξάρτητα</w:t>
      </w:r>
      <w:r>
        <w:t xml:space="preserve"> </w:t>
      </w:r>
      <w:r>
        <w:t>από</w:t>
      </w:r>
      <w:r>
        <w:t xml:space="preserve"> </w:t>
      </w:r>
      <w:r>
        <w:t>ειδικές</w:t>
      </w:r>
      <w:r>
        <w:t xml:space="preserve"> </w:t>
      </w:r>
      <w:r>
        <w:t>εκπαιδευτικές ανάγκες, αναπηρίες, μητρική γλώσσα, ικανότητες, πολιτισμικά και κοινωνικά περιβάλλοντα</w:t>
      </w:r>
    </w:p>
    <w:p>
      <w:pPr>
        <w:pStyle w:val="style179"/>
        <w:widowControl w:val="false"/>
        <w:numPr>
          <w:ilvl w:val="0"/>
          <w:numId w:val="31"/>
        </w:numPr>
        <w:tabs>
          <w:tab w:val="left" w:leader="none" w:pos="1541"/>
        </w:tabs>
        <w:autoSpaceDE w:val="false"/>
        <w:autoSpaceDN w:val="false"/>
        <w:spacing w:lineRule="exact" w:line="296"/>
        <w:ind w:left="1541"/>
        <w:rPr/>
      </w:pPr>
      <w:r>
        <w:t xml:space="preserve">Η </w:t>
      </w:r>
      <w:r>
        <w:t>συνεργασία</w:t>
      </w:r>
      <w:r>
        <w:t xml:space="preserve"> </w:t>
      </w:r>
      <w:r>
        <w:t>με</w:t>
      </w:r>
      <w:r>
        <w:t xml:space="preserve"> </w:t>
      </w:r>
      <w:r>
        <w:t>την</w:t>
      </w:r>
      <w:r>
        <w:t xml:space="preserve"> </w:t>
      </w:r>
      <w:r>
        <w:rPr>
          <w:spacing w:val="-2"/>
        </w:rPr>
        <w:t>οικογένεια</w:t>
      </w:r>
    </w:p>
    <w:p>
      <w:pPr>
        <w:pStyle w:val="style179"/>
        <w:widowControl w:val="false"/>
        <w:numPr>
          <w:ilvl w:val="0"/>
          <w:numId w:val="31"/>
        </w:numPr>
        <w:tabs>
          <w:tab w:val="left" w:leader="none" w:pos="1542"/>
        </w:tabs>
        <w:autoSpaceDE w:val="false"/>
        <w:autoSpaceDN w:val="false"/>
        <w:spacing w:lineRule="auto" w:line="247"/>
        <w:ind w:right="1785"/>
        <w:rPr/>
      </w:pPr>
      <w:r>
        <w:t xml:space="preserve">Η </w:t>
      </w:r>
      <w:r>
        <w:t xml:space="preserve"> διευκόλυνση της μετάβασης από την οικογένεια και τον παιδικό σταθμό</w:t>
      </w:r>
      <w:r>
        <w:t xml:space="preserve"> </w:t>
      </w:r>
      <w:r>
        <w:t>στο</w:t>
      </w:r>
      <w:r>
        <w:t xml:space="preserve"> </w:t>
      </w:r>
      <w:r>
        <w:t>Νηπιαγωγείο</w:t>
      </w:r>
      <w:r>
        <w:t xml:space="preserve"> </w:t>
      </w:r>
      <w:r>
        <w:t>και</w:t>
      </w:r>
      <w:r>
        <w:t xml:space="preserve"> </w:t>
      </w:r>
      <w:r>
        <w:t>από</w:t>
      </w:r>
      <w:r>
        <w:t xml:space="preserve"> </w:t>
      </w:r>
      <w:r>
        <w:t>το</w:t>
      </w:r>
      <w:r>
        <w:t xml:space="preserve">  </w:t>
      </w:r>
      <w:r>
        <w:t>Νηπιαγωγείο</w:t>
      </w:r>
      <w:r>
        <w:t xml:space="preserve"> </w:t>
      </w:r>
      <w:r>
        <w:t>στο</w:t>
      </w:r>
      <w:r>
        <w:t xml:space="preserve"> </w:t>
      </w:r>
      <w:r>
        <w:t>Δημοτικό</w:t>
      </w:r>
      <w:r>
        <w:t xml:space="preserve"> </w:t>
      </w:r>
      <w:r>
        <w:t>Σχολείο</w:t>
      </w:r>
    </w:p>
    <w:p>
      <w:pPr>
        <w:pStyle w:val="style0"/>
        <w:spacing w:lineRule="auto" w:line="247"/>
        <w:rPr/>
        <w:sectPr>
          <w:pgSz w:w="11910" w:h="16850" w:orient="portrait"/>
          <w:pgMar w:top="1040" w:right="660" w:bottom="0" w:left="800" w:header="720" w:footer="720" w:gutter="0"/>
          <w:cols w:space="720"/>
        </w:sectPr>
      </w:pPr>
    </w:p>
    <w:p>
      <w:pPr>
        <w:pStyle w:val="style66"/>
        <w:spacing w:before="29" w:lineRule="auto" w:line="290"/>
        <w:ind w:left="102" w:right="235"/>
        <w:rPr/>
      </w:pPr>
      <w:r>
        <w:rPr>
          <w:b/>
          <w:w w:val="104"/>
        </w:rPr>
        <w:t xml:space="preserve">ΤΟ ΟΡΑΜΑ ΜΑΣ: </w:t>
      </w:r>
      <w:r>
        <w:rPr>
          <w:w w:val="104"/>
        </w:rPr>
        <w:t>Η ταυτότητα, η ιστορία και το όραμα ενός σχολείου είναι σημαντικές παράμετροι του κλίματος και της κουλτούρας ενός σχολείου</w:t>
      </w:r>
    </w:p>
    <w:p>
      <w:pPr>
        <w:pStyle w:val="style66"/>
        <w:spacing w:before="25" w:lineRule="auto" w:line="251"/>
        <w:ind w:left="102" w:right="471"/>
        <w:rPr/>
      </w:pPr>
      <w:r>
        <w:rPr>
          <w:w w:val="104"/>
        </w:rPr>
        <w:t>Στο πεδίο της υποστήριξης της ολόπλευρης ανάπτυξης των παιδιών και με την προοπτική μιας δημοκρατικής εκπαίδευσης η οποία σέβεται τη διαφορετικότητα-μοναδικότητα του κάθε ατόμου, θέλουμε να επιτύχουμε</w:t>
      </w:r>
      <w:r>
        <w:rPr>
          <w:w w:val="104"/>
        </w:rPr>
        <w:t xml:space="preserve">  </w:t>
      </w:r>
      <w:r>
        <w:rPr>
          <w:w w:val="104"/>
        </w:rPr>
        <w:t>μια συμπεριληπτική παιδαγωγική σε ένα κοινό σύστημα</w:t>
      </w:r>
      <w:r>
        <w:rPr>
          <w:w w:val="104"/>
        </w:rPr>
        <w:t xml:space="preserve">  </w:t>
      </w:r>
      <w:r>
        <w:rPr>
          <w:spacing w:val="-2"/>
          <w:w w:val="104"/>
        </w:rPr>
        <w:t>αξιών</w:t>
      </w:r>
    </w:p>
    <w:p>
      <w:pPr>
        <w:pStyle w:val="style66"/>
        <w:spacing w:before="28" w:lineRule="auto" w:line="247"/>
        <w:ind w:left="102" w:right="464"/>
        <w:rPr/>
      </w:pPr>
      <w:r>
        <w:rPr>
          <w:w w:val="104"/>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w:t>
      </w:r>
      <w:r>
        <w:rPr>
          <w:w w:val="104"/>
        </w:rPr>
        <w:t xml:space="preserve">  </w:t>
      </w:r>
      <w:r>
        <w:rPr>
          <w:w w:val="104"/>
        </w:rPr>
        <w:t>αποκτήσουν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pPr>
        <w:pStyle w:val="style66"/>
        <w:spacing w:before="6" w:lineRule="auto" w:line="251"/>
        <w:ind w:left="102" w:right="466"/>
        <w:rPr/>
      </w:pPr>
      <w:r>
        <w:rPr>
          <w:w w:val="104"/>
        </w:rPr>
        <w:t xml:space="preserve">Μέσω των συμφωνημένων αρχών/κατευθύνσεων του Κανονισμού του Σχολείου μας </w:t>
      </w:r>
      <w:r>
        <w:rPr>
          <w:spacing w:val="-2"/>
          <w:w w:val="104"/>
        </w:rPr>
        <w:t>επιδιώκεται:</w:t>
      </w:r>
    </w:p>
    <w:p>
      <w:pPr>
        <w:pStyle w:val="style66"/>
        <w:spacing w:lineRule="auto" w:line="244"/>
        <w:ind w:left="102" w:right="452"/>
        <w:rPr/>
      </w:pPr>
      <w:r>
        <w:rPr>
          <w:w w:val="104"/>
        </w:rPr>
        <w:t>α. Να εξασφαλίζεται ένα υποστηρικτικό πλαίσιο για να πραγματοποιείται με επιτυχία το εκπαιδευτικό έργο και η απρόσκοπτη συμμετοχή όλων στην εκπαιδευτική διαδικασία.</w:t>
      </w:r>
    </w:p>
    <w:p>
      <w:pPr>
        <w:pStyle w:val="style66"/>
        <w:spacing w:before="11" w:lineRule="auto" w:line="266"/>
        <w:ind w:left="102" w:right="516"/>
        <w:rPr/>
      </w:pPr>
      <w:r>
        <w:rPr>
          <w:w w:val="104"/>
        </w:rPr>
        <w:t>β. Να καλλιεργείται κατάλληλο κλίμα για την ανάπτυξη της προσωπικότητας του/της κάθε μαθητή/μαθήτριας αλλά και όλων των μελών της σχολικής κοινότητας.</w:t>
      </w:r>
    </w:p>
    <w:p>
      <w:pPr>
        <w:pStyle w:val="style66"/>
        <w:spacing w:lineRule="exact" w:line="289"/>
        <w:ind w:left="102"/>
        <w:rPr/>
      </w:pPr>
      <w:r>
        <w:rPr>
          <w:w w:val="104"/>
        </w:rPr>
        <w:t>γ.</w:t>
      </w:r>
      <w:r>
        <w:rPr>
          <w:w w:val="104"/>
        </w:rPr>
        <w:t xml:space="preserve">  </w:t>
      </w:r>
      <w:r>
        <w:rPr>
          <w:w w:val="104"/>
        </w:rPr>
        <w:t>Να</w:t>
      </w:r>
      <w:r>
        <w:rPr>
          <w:w w:val="104"/>
        </w:rPr>
        <w:t xml:space="preserve"> </w:t>
      </w:r>
      <w:r>
        <w:rPr>
          <w:w w:val="104"/>
        </w:rPr>
        <w:t>διασφαλίζεται η</w:t>
      </w:r>
      <w:r>
        <w:rPr>
          <w:w w:val="104"/>
        </w:rPr>
        <w:t xml:space="preserve"> </w:t>
      </w:r>
      <w:r>
        <w:rPr>
          <w:w w:val="104"/>
        </w:rPr>
        <w:t>σωματική</w:t>
      </w:r>
      <w:r>
        <w:rPr>
          <w:w w:val="104"/>
        </w:rPr>
        <w:t xml:space="preserve"> </w:t>
      </w:r>
      <w:r>
        <w:rPr>
          <w:w w:val="104"/>
        </w:rPr>
        <w:t>και</w:t>
      </w:r>
      <w:r>
        <w:rPr>
          <w:w w:val="104"/>
        </w:rPr>
        <w:t xml:space="preserve"> </w:t>
      </w:r>
      <w:r>
        <w:rPr>
          <w:w w:val="104"/>
        </w:rPr>
        <w:t>ψυχική</w:t>
      </w:r>
      <w:r>
        <w:rPr>
          <w:w w:val="104"/>
        </w:rPr>
        <w:t xml:space="preserve"> </w:t>
      </w:r>
      <w:r>
        <w:rPr>
          <w:w w:val="104"/>
        </w:rPr>
        <w:t>υγεία</w:t>
      </w:r>
      <w:r>
        <w:rPr>
          <w:w w:val="104"/>
        </w:rPr>
        <w:t xml:space="preserve"> </w:t>
      </w:r>
      <w:r>
        <w:rPr>
          <w:w w:val="104"/>
        </w:rPr>
        <w:t>όλων</w:t>
      </w:r>
      <w:r>
        <w:rPr>
          <w:w w:val="104"/>
        </w:rPr>
        <w:t xml:space="preserve"> </w:t>
      </w:r>
      <w:r>
        <w:rPr>
          <w:w w:val="104"/>
        </w:rPr>
        <w:t>των</w:t>
      </w:r>
      <w:r>
        <w:rPr>
          <w:w w:val="104"/>
        </w:rPr>
        <w:t xml:space="preserve"> </w:t>
      </w:r>
      <w:r>
        <w:rPr>
          <w:w w:val="104"/>
        </w:rPr>
        <w:t>μελών</w:t>
      </w:r>
      <w:r>
        <w:rPr>
          <w:w w:val="104"/>
        </w:rPr>
        <w:t xml:space="preserve"> </w:t>
      </w:r>
      <w:r>
        <w:rPr>
          <w:w w:val="104"/>
        </w:rPr>
        <w:t>της</w:t>
      </w:r>
      <w:r>
        <w:rPr>
          <w:w w:val="104"/>
        </w:rPr>
        <w:t xml:space="preserve"> </w:t>
      </w:r>
      <w:r>
        <w:rPr>
          <w:w w:val="104"/>
        </w:rPr>
        <w:t>σχολικής</w:t>
      </w:r>
      <w:r>
        <w:rPr>
          <w:w w:val="104"/>
        </w:rPr>
        <w:t xml:space="preserve"> </w:t>
      </w:r>
      <w:r>
        <w:rPr>
          <w:spacing w:val="-2"/>
          <w:w w:val="104"/>
        </w:rPr>
        <w:t>κοινότητας.</w:t>
      </w:r>
    </w:p>
    <w:p>
      <w:pPr>
        <w:pStyle w:val="style66"/>
        <w:spacing w:before="7" w:lineRule="auto" w:line="249"/>
        <w:ind w:left="102" w:right="480"/>
        <w:rPr/>
      </w:pPr>
      <w:r>
        <w:rPr>
          <w:w w:val="104"/>
        </w:rPr>
        <w:t>δ. Να δημιουργούνται οι συνθήκες αξιοπρεπών και αποδοτικών συνθηκών διδασκαλίας, μάθησης και εργασίας.</w:t>
      </w:r>
    </w:p>
    <w:p>
      <w:pPr>
        <w:pStyle w:val="style66"/>
        <w:spacing w:before="4" w:lineRule="auto" w:line="251"/>
        <w:ind w:left="102" w:right="486"/>
        <w:rPr/>
      </w:pPr>
      <w:r>
        <w:rPr>
          <w:w w:val="104"/>
        </w:rPr>
        <w:t>ε. Το όραμα μας προσανατολίζεται στην υποστήριξη ενός μαθησιακού πλαισίου που θα ενισχύει την αλληλεπίδραση των παιδιών μεταξύ τους αλλά και με την εκπαιδευτικό</w:t>
      </w:r>
      <w:r>
        <w:rPr>
          <w:w w:val="104"/>
        </w:rPr>
        <w:t xml:space="preserve">  </w:t>
      </w:r>
      <w:r>
        <w:rPr>
          <w:w w:val="104"/>
        </w:rPr>
        <w:t>με δράσεις που να τα κινητοποιούν συναισθηματικά και γνωστικά</w:t>
      </w:r>
    </w:p>
    <w:p>
      <w:pPr>
        <w:pStyle w:val="style66"/>
        <w:spacing w:before="14"/>
        <w:rPr/>
      </w:pPr>
    </w:p>
    <w:bookmarkStart w:id="6" w:name="ΤΟ_ΣΥΝΘΗΜΑ_ΜΑΣ:_«Είμαστε_ομάδα,_είμαστε_"/>
    <w:bookmarkEnd w:id="6"/>
    <w:p>
      <w:pPr>
        <w:pStyle w:val="style0"/>
        <w:spacing w:before="1"/>
        <w:ind w:left="102"/>
        <w:jc w:val="both"/>
        <w:rPr/>
      </w:pPr>
      <w:r>
        <w:rPr>
          <w:b/>
        </w:rPr>
        <w:t>ΤΟ</w:t>
      </w:r>
      <w:r>
        <w:rPr>
          <w:b/>
        </w:rPr>
        <w:t xml:space="preserve"> </w:t>
      </w:r>
      <w:r>
        <w:rPr>
          <w:b/>
        </w:rPr>
        <w:t>ΣΥΝΘΗΜΑ</w:t>
      </w:r>
      <w:r>
        <w:rPr>
          <w:b/>
        </w:rPr>
        <w:t xml:space="preserve"> </w:t>
      </w:r>
      <w:r>
        <w:rPr>
          <w:b/>
        </w:rPr>
        <w:t>ΜΑΣ:</w:t>
      </w:r>
      <w:r>
        <w:rPr>
          <w:b/>
        </w:rPr>
        <w:t xml:space="preserve">  </w:t>
      </w:r>
      <w:r>
        <w:t>«Όλοι μαζί, είμαστε όλοι πιο δυνατοί</w:t>
      </w:r>
      <w:r>
        <w:rPr>
          <w:spacing w:val="-2"/>
        </w:rPr>
        <w:t>»</w:t>
      </w:r>
    </w:p>
    <w:p>
      <w:pPr>
        <w:pStyle w:val="style0"/>
        <w:jc w:val="both"/>
        <w:rPr/>
        <w:sectPr>
          <w:pgSz w:w="11910" w:h="16850" w:orient="portrait"/>
          <w:pgMar w:top="1460" w:right="660" w:bottom="280" w:left="800" w:header="720" w:footer="720" w:gutter="0"/>
          <w:cols w:space="720"/>
        </w:sectPr>
      </w:pPr>
    </w:p>
    <w:bookmarkStart w:id="7" w:name="1._Λειτουργία_του_Σχολείου"/>
    <w:bookmarkEnd w:id="7"/>
    <w:p>
      <w:pPr>
        <w:pStyle w:val="style1"/>
        <w:numPr>
          <w:ilvl w:val="1"/>
          <w:numId w:val="32"/>
        </w:numPr>
        <w:tabs>
          <w:tab w:val="left" w:leader="none" w:pos="621"/>
        </w:tabs>
        <w:spacing w:before="29"/>
        <w:ind w:hanging="239"/>
        <w:jc w:val="both"/>
        <w:rPr/>
      </w:pPr>
      <w:r>
        <w:t>Λειτουργία</w:t>
      </w:r>
      <w:r>
        <w:t xml:space="preserve">  </w:t>
      </w:r>
      <w:r>
        <w:t>του</w:t>
      </w:r>
      <w:r>
        <w:t xml:space="preserve"> </w:t>
      </w:r>
      <w:r>
        <w:rPr>
          <w:spacing w:val="-2"/>
        </w:rPr>
        <w:t>Σχολείου</w:t>
      </w:r>
    </w:p>
    <w:p>
      <w:pPr>
        <w:pStyle w:val="style66"/>
        <w:rPr>
          <w:b/>
        </w:rPr>
      </w:pPr>
    </w:p>
    <w:bookmarkStart w:id="8" w:name="i._Έναρξη/Λήξη_μαθημάτων-Διδακτικό_Ωράρι"/>
    <w:bookmarkEnd w:id="8"/>
    <w:p>
      <w:pPr>
        <w:pStyle w:val="style179"/>
        <w:widowControl w:val="false"/>
        <w:numPr>
          <w:ilvl w:val="2"/>
          <w:numId w:val="32"/>
        </w:numPr>
        <w:tabs>
          <w:tab w:val="left" w:leader="none" w:pos="559"/>
        </w:tabs>
        <w:autoSpaceDE w:val="false"/>
        <w:autoSpaceDN w:val="false"/>
        <w:spacing w:lineRule="exact" w:line="292"/>
        <w:ind w:left="559" w:hanging="177"/>
        <w:jc w:val="both"/>
        <w:rPr>
          <w:b/>
        </w:rPr>
      </w:pPr>
      <w:r>
        <w:rPr>
          <w:b/>
          <w:spacing w:val="2"/>
          <w:w w:val="80"/>
        </w:rPr>
        <w:t>Έναρξη/Λήξη</w:t>
      </w:r>
      <w:r>
        <w:rPr>
          <w:b/>
          <w:spacing w:val="2"/>
          <w:w w:val="80"/>
        </w:rPr>
        <w:t xml:space="preserve"> </w:t>
      </w:r>
      <w:r>
        <w:rPr>
          <w:b/>
          <w:spacing w:val="2"/>
          <w:w w:val="80"/>
        </w:rPr>
        <w:t>μαθημάτων-Διδακτικό</w:t>
      </w:r>
      <w:r>
        <w:rPr>
          <w:b/>
          <w:spacing w:val="2"/>
          <w:w w:val="80"/>
        </w:rPr>
        <w:t xml:space="preserve"> </w:t>
      </w:r>
      <w:r>
        <w:rPr>
          <w:b/>
          <w:spacing w:val="-2"/>
          <w:w w:val="80"/>
        </w:rPr>
        <w:t>Ωράριο</w:t>
      </w:r>
    </w:p>
    <w:p>
      <w:pPr>
        <w:pStyle w:val="style66"/>
        <w:ind w:left="382" w:right="131"/>
        <w:rPr/>
      </w:pPr>
      <w:r>
        <w:t>Η έναρξη, η λήξη, η διάρκεια μαθημάτων του βασικού υποχρεωτικού προγράμματος και του ολοήμερου νηπιαγωγείου</w:t>
      </w:r>
      <w:r>
        <w:t xml:space="preserve">  </w:t>
      </w:r>
      <w:r>
        <w:t>καθώς και η</w:t>
      </w:r>
      <w:r>
        <w:t xml:space="preserve"> </w:t>
      </w:r>
      <w:r>
        <w:t>έναρξη</w:t>
      </w:r>
      <w:r>
        <w:t xml:space="preserve"> </w:t>
      </w:r>
      <w:r>
        <w:t>και</w:t>
      </w:r>
      <w:r>
        <w:t xml:space="preserve"> </w:t>
      </w:r>
      <w:r>
        <w:t>λήξη του διδακτικού</w:t>
      </w:r>
      <w:r>
        <w:t xml:space="preserve"> </w:t>
      </w:r>
      <w:r>
        <w:t>έτους καθορίζονται από</w:t>
      </w:r>
      <w:r>
        <w:t xml:space="preserve">  </w:t>
      </w:r>
      <w:r>
        <w:t>τις κείμενες διατάξεις και αποφάσεις του ΥΠΑΙΘ.</w:t>
      </w:r>
    </w:p>
    <w:p>
      <w:pPr>
        <w:pStyle w:val="style66"/>
        <w:spacing w:before="1"/>
        <w:ind w:left="382" w:right="129"/>
        <w:rPr/>
      </w:pPr>
      <w:r>
        <w:t xml:space="preserve">Το διδακτικό έτος αρχίζει την 1η Σεπτεμβρίου και λήγει στις 21 Ιουνίου του επόμενου έτους. Η διδασκαλία των μαθημάτων αρχίζει στις 11 Σεπτεμβρίου και λήγει στις 15 Ιουνίου του επόμενου </w:t>
      </w:r>
      <w:bookmarkStart w:id="9" w:name="ii._Προσέλευση_και_αποχώρηση_μαθητών/μαθ"/>
      <w:bookmarkEnd w:id="9"/>
      <w:r>
        <w:rPr>
          <w:spacing w:val="-2"/>
        </w:rPr>
        <w:t>έτους.</w:t>
      </w:r>
    </w:p>
    <w:p>
      <w:pPr>
        <w:pStyle w:val="style1"/>
        <w:numPr>
          <w:ilvl w:val="2"/>
          <w:numId w:val="32"/>
        </w:numPr>
        <w:tabs>
          <w:tab w:val="left" w:leader="none" w:pos="619"/>
        </w:tabs>
        <w:spacing w:lineRule="exact" w:line="292"/>
        <w:ind w:left="619" w:hanging="237"/>
        <w:jc w:val="both"/>
        <w:rPr/>
      </w:pPr>
      <w:r>
        <w:t>Προσέλευση</w:t>
      </w:r>
      <w:r>
        <w:t xml:space="preserve">  </w:t>
      </w:r>
      <w:r>
        <w:t>και</w:t>
      </w:r>
      <w:r>
        <w:t xml:space="preserve"> </w:t>
      </w:r>
      <w:r>
        <w:t>αποχώρηση</w:t>
      </w:r>
      <w:r>
        <w:t xml:space="preserve"> </w:t>
      </w:r>
      <w:r>
        <w:rPr>
          <w:spacing w:val="-2"/>
          <w:w w:val="80"/>
        </w:rPr>
        <w:t>μαθητών/μαθητριών</w:t>
      </w:r>
    </w:p>
    <w:p>
      <w:pPr>
        <w:pStyle w:val="style66"/>
        <w:spacing w:before="1"/>
        <w:ind w:left="382" w:right="125"/>
        <w:rPr/>
      </w:pPr>
      <w:r>
        <w:t>Η ώρα προσέλευσης των μαθητών και μαθητριών του Νηπιαγωγείου που φοιτούν στο πρωινό υποχρεωτικό τμήμα είναι  08:15 έως 08:30 π.μ.. 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 και μαθητριών και του προσωπικού του σχολείου. Για λόγους ασφαλείας των μαθητών/μαθητριών αλλά και για την ομαλή λειτουργία του</w:t>
      </w:r>
      <w:r>
        <w:t xml:space="preserve">  </w:t>
      </w:r>
      <w:r>
        <w:t>προγράμματος οι είσοδοι του σχολείου κλείνουν στις 8:30 π.μ. ώστε να μην παρακωλύεται το παιδαγωγικό έργο του σχολείου.</w:t>
      </w:r>
    </w:p>
    <w:p>
      <w:pPr>
        <w:pStyle w:val="style66"/>
        <w:ind w:left="382" w:right="129"/>
        <w:rPr/>
      </w:pPr>
      <w:r>
        <w:t>Οι μαθητές και οι μαθήτριες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(υπεύθυνη δήλωση).</w:t>
      </w:r>
    </w:p>
    <w:p>
      <w:pPr>
        <w:pStyle w:val="style66"/>
        <w:ind w:left="382" w:right="128"/>
        <w:rPr/>
      </w:pPr>
      <w:r>
        <w:t>Οι εκπαιδευτικοί υποδέχονται τους/τις μαθητές/ήτριες στην είσοδο της τάξης και οι γονείς/κηδεμόνες-συνοδοί αποχωρούν. Κατά τη διάρκεια του χρόνου προσέλευσης των μαθητών/ μαθητριών δεν παρευρίσκεται χωρίς άδεια στον χώρο του σχολείου κανένας επισκέπτης.</w:t>
      </w:r>
    </w:p>
    <w:p>
      <w:pPr>
        <w:pStyle w:val="style66"/>
        <w:ind w:left="382" w:right="127"/>
        <w:rPr/>
      </w:pPr>
      <w:r>
        <w:t>Η αποχώρηση από το νηπιαγωγείο γίνεται στις 13.00 μ.μ. για τους μαθητές του πρωινού</w:t>
      </w:r>
      <w:r>
        <w:t xml:space="preserve">   </w:t>
      </w:r>
      <w:r>
        <w:t>τμημάτος και 16.00 μ.μ. για τους μαθητές του ολοήμερου τμήματος. Τα παιδιά παραδίδονται</w:t>
      </w:r>
      <w:r>
        <w:t xml:space="preserve">  </w:t>
      </w:r>
      <w:r>
        <w:t>μόνο στους αναγραφόμενους ενήλικες στην υπεύθυνη δήλωση προσέλευσης/αποχώρησης που συμπλήρωσαν οι γονείς τους κατά την εγγραφή τους. Οι γονείς/κηδεμόνες προσέρχονται έγκαιρα για την παραλαβή των μαθητών και των μαθητριών. Κάθε καθυστέρηση στην προσέλευση των συνοδών δημιουργεί κινδύνους για την ασφάλεια των μαθητών/μαθητριών που παρακολουθούν το σχολικό πρόγραμμα και παρεμποδίζει τη λειτουργία της σχολικής μονάδας.</w:t>
      </w:r>
    </w:p>
    <w:p>
      <w:pPr>
        <w:pStyle w:val="style66"/>
        <w:spacing w:before="1"/>
        <w:ind w:left="382" w:right="134"/>
        <w:rPr/>
      </w:pPr>
      <w:r>
        <w:t>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για τα νήπια και προνήπια που φοιτούν για πρώτη φορά στο Νηπιαγωγείο(παρ. 7, άρθρο 2, Π.Δ. 79/2017).</w:t>
      </w:r>
    </w:p>
    <w:bookmarkStart w:id="10" w:name="iii._Ωρολόγιο_Πρόγραμμα"/>
    <w:bookmarkEnd w:id="10"/>
    <w:p>
      <w:pPr>
        <w:pStyle w:val="style1"/>
        <w:numPr>
          <w:ilvl w:val="2"/>
          <w:numId w:val="32"/>
        </w:numPr>
        <w:tabs>
          <w:tab w:val="left" w:leader="none" w:pos="622"/>
        </w:tabs>
        <w:spacing w:before="292"/>
        <w:ind w:left="622" w:hanging="240"/>
        <w:jc w:val="both"/>
        <w:rPr/>
      </w:pPr>
      <w:r>
        <w:t>Ωρολόγιο</w:t>
      </w:r>
      <w:r>
        <w:t xml:space="preserve">  </w:t>
      </w:r>
      <w:r>
        <w:rPr>
          <w:spacing w:val="-2"/>
        </w:rPr>
        <w:t>Πρόγραμμα</w:t>
      </w:r>
    </w:p>
    <w:p>
      <w:pPr>
        <w:pStyle w:val="style66"/>
        <w:spacing w:before="1"/>
        <w:ind w:left="382" w:right="131"/>
        <w:rPr/>
      </w:pPr>
      <w:r>
        <w:t>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της Προϊσταμένης του Νηπιαγωγείου και υποβάλλεται προς έγκριση στην Προϊσταμένη Εκπαιδευτικών Θεμάτων της οικείας Διεύθυνσης Πρωτοβάθμιας Εκπαίδευσης.</w:t>
      </w:r>
    </w:p>
    <w:p>
      <w:pPr>
        <w:pStyle w:val="style0"/>
        <w:rPr/>
        <w:sectPr>
          <w:pgSz w:w="11910" w:h="16840" w:orient="portrait"/>
          <w:pgMar w:top="1400" w:right="960" w:bottom="280" w:left="700" w:header="720" w:footer="720" w:gutter="0"/>
          <w:cols w:space="720"/>
        </w:sectPr>
      </w:pPr>
    </w:p>
    <w:bookmarkStart w:id="11" w:name="2:_Σχολική_και_Κοινωνική_Ζωή"/>
    <w:bookmarkEnd w:id="11"/>
    <w:p>
      <w:pPr>
        <w:pStyle w:val="style1"/>
        <w:spacing w:before="41"/>
        <w:rPr/>
      </w:pPr>
      <w:r>
        <w:t>2:ΣχολικήκαιΚοινωνική</w:t>
      </w:r>
      <w:r>
        <w:rPr>
          <w:spacing w:val="-5"/>
        </w:rPr>
        <w:t>Ζωή</w:t>
      </w:r>
    </w:p>
    <w:p>
      <w:pPr>
        <w:pStyle w:val="style66"/>
        <w:rPr>
          <w:b/>
        </w:rPr>
      </w:pPr>
    </w:p>
    <w:bookmarkStart w:id="12" w:name="Ι._Φοίτηση"/>
    <w:bookmarkEnd w:id="12"/>
    <w:p>
      <w:pPr>
        <w:pStyle w:val="style0"/>
        <w:ind w:left="382"/>
        <w:jc w:val="both"/>
        <w:rPr>
          <w:b/>
        </w:rPr>
      </w:pPr>
      <w:r>
        <w:rPr>
          <w:b/>
        </w:rPr>
        <w:t>Ι.</w:t>
      </w:r>
      <w:r>
        <w:rPr>
          <w:b/>
          <w:spacing w:val="-2"/>
        </w:rPr>
        <w:t xml:space="preserve"> Φοίτηση</w:t>
      </w:r>
    </w:p>
    <w:p>
      <w:pPr>
        <w:pStyle w:val="style66"/>
        <w:spacing w:before="1"/>
        <w:ind w:left="382" w:right="129"/>
        <w:rPr/>
      </w:pPr>
      <w:r>
        <w:t>Η φοίτηση των μαθητών/τριών στα Νηπιαγωγεία είναι υποχρεωτική και διετούς φοίτησης παρακολουθείται από την εκπαιδευτικό της τάξης, καταγράφονται οι καθημερινές απουσίες και καταχωρίζονται στο πληροφοριακό σύστημα myschool (παρ. 1 του άρθρου 13 του Π.Δ 79/2017 Α΄109 και παρ. 1ε, άρθρο 204 του ν.4610/2019 A’70) . Στις περιπτώσεις της παρ. 10 του άρθρου 12 του ΠΔ 79/2017 (Α΄109) ανήκουν και αυτές των μαθητών/τριών των οποίων οι γονείς/κηδεμόνες αιτούνται πρόωρη αποχώρηση ή καθυστερημένη προσέλευση στο πρόγραμμα του σχολείου για λόγους ιατρικής υποστήριξης ή θεραπευτικής παρέμβασης των μαθητών/τριών, κατόπιν βεβαίωσης από δημόσιο φορέα, από την οποία προκύπτει η ανάγκη της ανωτέρω απουσίας και ο ακριβής χρόνος αυτής. Σε περίπτωση αδικαιολόγητων απουσιών μαθητών/τριών, ακολουθούνται τα όσα προβλέπονται στο ΠΔ 79/2017 (Α’ 109 ) (άρθρο 13, παρ. 2, 3, 4).</w:t>
      </w:r>
    </w:p>
    <w:p>
      <w:pPr>
        <w:pStyle w:val="style66"/>
        <w:spacing w:before="1"/>
        <w:ind w:left="382" w:right="116"/>
        <w:rPr/>
      </w:pPr>
      <w:r>
        <w:t xml:space="preserve">Η ανελλιπής φοίτηση του παιδιού αποτελεί βασική προϋπόθεση τόσο για την ομαλή προσαρμογή του στο σχολικό περιβάλλον, όσο και για την απρόσκοπτη παρακολούθηση του προγράμματος δραστηριοτήτων του νηπιαγωγείου. Αν το παιδί σας υποβάλλεται σε κάποια συγκεκριμένη φαρμακευτική αγωγή ή αν έχει ευαισθησία σε φάρμακα, σε κάποιες τροφές ή σε κάτι άλλο, παρακαλούμε να ενημερώσετε για το θέμα αυτό τη νηπιαγωγό </w:t>
      </w:r>
      <w:r>
        <w:rPr>
          <w:b/>
        </w:rPr>
        <w:t>εγγράφως</w:t>
      </w:r>
      <w:r>
        <w:t xml:space="preserve">. </w:t>
      </w:r>
      <w:r>
        <w:t>Δεν υποχρεούνται οι νηπιαγωγοί στην</w:t>
      </w:r>
      <w:r>
        <w:t xml:space="preserve"> χορήγηση φαρμάκων , όπως ορίζει σχετική νομοθεσία. Παρέχονται όμως οι πρώτες βοήθειες και ενημερώνονται τηλεφωνικά οι γονείς του παιδιού ή το ΕΚΑΒ (σε περίπτωση εξαιρετικού περιστατικού).</w:t>
      </w:r>
    </w:p>
    <w:bookmarkStart w:id="13" w:name="II._Σχολικοί_χώροι"/>
    <w:bookmarkEnd w:id="13"/>
    <w:p>
      <w:pPr>
        <w:pStyle w:val="style1"/>
        <w:numPr>
          <w:ilvl w:val="0"/>
          <w:numId w:val="30"/>
        </w:numPr>
        <w:tabs>
          <w:tab w:val="left" w:leader="none" w:pos="573"/>
        </w:tabs>
        <w:spacing w:before="292"/>
        <w:ind w:left="573" w:hanging="191"/>
        <w:jc w:val="both"/>
        <w:rPr/>
      </w:pPr>
      <w:r>
        <w:t>Σχολικοί</w:t>
      </w:r>
      <w:r>
        <w:t xml:space="preserve"> </w:t>
      </w:r>
      <w:r>
        <w:rPr>
          <w:spacing w:val="-2"/>
        </w:rPr>
        <w:t>χώροι</w:t>
      </w:r>
    </w:p>
    <w:p>
      <w:pPr>
        <w:pStyle w:val="style66"/>
        <w:spacing w:before="1"/>
        <w:ind w:left="382" w:right="126"/>
        <w:rPr/>
      </w:pPr>
      <w:r>
        <w:t>Ένας από τους στόχους του σχολείου είναι η καλλιέργεια της αίσθησης της ευθύνης στους/στις μαθητές/ τριες</w:t>
      </w:r>
      <w:r>
        <w:t xml:space="preserve"> </w:t>
      </w:r>
      <w:r>
        <w:t>σε</w:t>
      </w:r>
      <w:r>
        <w:t xml:space="preserve"> </w:t>
      </w:r>
      <w:r>
        <w:t>ό,τι αφορά την ποιότητα του σχολικού χώρου.</w:t>
      </w:r>
      <w:r>
        <w:t xml:space="preserve">  </w:t>
      </w:r>
      <w:r>
        <w:t xml:space="preserve">Καθαρά </w:t>
      </w:r>
      <w:r>
        <w:t xml:space="preserve"> </w:t>
      </w:r>
      <w:r>
        <w:t>και</w:t>
      </w:r>
      <w:r>
        <w:t xml:space="preserve"> </w:t>
      </w:r>
      <w:r>
        <w:t>συντηρημένα κτίρια- αίθουσες, ο αύλειος χώρος- διαμορφώνουν τον περιβάλλοντα χώρο μέσα στον οποίο είναι δυνατόν να καλλιεργηθεί η ψυχή του/τις μαθητή/τριας.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Στις περιπτώσεις εκείνες, όπου αποδεδειγμένα η φθορά/καταστροφή, μερική ή ολική, σχολικών</w:t>
      </w:r>
      <w:r>
        <w:t xml:space="preserve">  </w:t>
      </w:r>
      <w:r>
        <w:t>κτιρίων, χώρων και παραρτημάτων αυτών, καθώς και</w:t>
      </w:r>
      <w:r>
        <w:t xml:space="preserve">  </w:t>
      </w:r>
      <w:r>
        <w:t>υλικοτεχνικής υποδομής και εξοπλισμού εντός αυτών, αποδίδεται σε συγκεκριμένο/η μαθητή/τρια, ο/η τελευταίος/α ελέγχεται για τη συμπεριφορά</w:t>
      </w:r>
      <w:r>
        <w:t xml:space="preserve"> </w:t>
      </w:r>
      <w:r>
        <w:t>αυτή και η</w:t>
      </w:r>
      <w:r>
        <w:t xml:space="preserve"> </w:t>
      </w:r>
      <w:r>
        <w:t>δαπάνη αποκατάστασης βαρύνει τον γονέα/κηδεμόνα</w:t>
      </w:r>
      <w:r>
        <w:t xml:space="preserve">  </w:t>
      </w:r>
      <w:r>
        <w:t>του/της ή τον/την ίδιο/ίδια, αν είναι</w:t>
      </w:r>
      <w:r>
        <w:t xml:space="preserve"> </w:t>
      </w:r>
      <w:r>
        <w:t>ενήλικος/η. Συγκεκριμένα</w:t>
      </w:r>
      <w:r>
        <w:t xml:space="preserve">  </w:t>
      </w:r>
      <w:r>
        <w:t>,η</w:t>
      </w:r>
      <w:r>
        <w:t xml:space="preserve"> </w:t>
      </w:r>
      <w:r>
        <w:t>Διεύθυνση</w:t>
      </w:r>
      <w:r>
        <w:t xml:space="preserve">  </w:t>
      </w:r>
      <w:r>
        <w:t>της σχολικής μονάδας</w:t>
      </w:r>
      <w:r>
        <w:t xml:space="preserve"> </w:t>
      </w:r>
      <w:r>
        <w:t>καλεί</w:t>
      </w:r>
      <w:r>
        <w:t xml:space="preserve"> </w:t>
      </w:r>
      <w:r>
        <w:t>τον ίδιο</w:t>
      </w:r>
      <w:r>
        <w:t xml:space="preserve"> </w:t>
      </w:r>
      <w:r>
        <w:t xml:space="preserve">τον/τη μαθητή/ τρια που είναι ενήλικος/η ή </w:t>
      </w:r>
      <w:r>
        <w:t xml:space="preserve"> </w:t>
      </w:r>
      <w:r>
        <w:t>τον</w:t>
      </w:r>
      <w:r>
        <w:t xml:space="preserve"> </w:t>
      </w:r>
      <w:r>
        <w:t>γονέα</w:t>
      </w:r>
      <w:r>
        <w:t xml:space="preserve"> </w:t>
      </w:r>
      <w:r>
        <w:t>/κηδεμόνα/ασκούντα την επιμέλεια στον οποίο αποδεδειγμένα αποδίδεται η ζημία και του ζητάει να</w:t>
      </w:r>
      <w:r>
        <w:t xml:space="preserve"> </w:t>
      </w:r>
      <w:r>
        <w:t>την αποκαταστήσει, μέσα σε προθεσμία πέντε (5) ημερών. Στην περίπτωση που δηλώσουν ότι δεν προτίθενται να αποκαταστήσουν τη ζημία, τότε η Διεύθυνση</w:t>
      </w:r>
      <w:r>
        <w:t xml:space="preserve">  </w:t>
      </w:r>
      <w:r>
        <w:t>της σχολικής μονάδας το γνωστοποιεί στον οικείο Δήμο</w:t>
      </w:r>
      <w:r>
        <w:t xml:space="preserve">  </w:t>
      </w:r>
      <w:r>
        <w:t>ή στη Σχολική Επιτροπή, σύμφωνα με τα οριζόμενα στο</w:t>
      </w:r>
      <w:r>
        <w:t xml:space="preserve">  </w:t>
      </w:r>
      <w:r>
        <w:t>άρθρο 28 του ν. 5056/2023. Ο Δήμος ή η Σχολική Επιτροπή οφείλει να ζητήσει και να λάβει τρεις (3) προσφορές για την αποκατάσταση της ζημίας και να διαλέξει</w:t>
      </w:r>
      <w:r>
        <w:t xml:space="preserve">  </w:t>
      </w:r>
      <w:r>
        <w:t>την πιο οικονομική, συντάσσοντας προς τούτο σχετικό</w:t>
      </w:r>
      <w:r>
        <w:t xml:space="preserve">  </w:t>
      </w:r>
      <w:r>
        <w:t>πρακτικό. Αφού ολοκληρωθούν οι εργασίες στη σχολική μονάδα, τότε ο οικείος Δήμος ή η Σχολική Επιτροπή</w:t>
      </w:r>
      <w:r>
        <w:t xml:space="preserve">  </w:t>
      </w:r>
      <w:r>
        <w:t>που επιβαρύνθηκε με τη σχετική δαπάνη καλείται να</w:t>
      </w:r>
      <w:r>
        <w:t xml:space="preserve">  </w:t>
      </w:r>
      <w:r>
        <w:t>αποστείλει το αποδεικτικό εξόφλησης είτε στον/ στην</w:t>
      </w:r>
      <w:r>
        <w:t xml:space="preserve"> </w:t>
      </w:r>
      <w:r>
        <w:t>ενήλικο/η μαθητή/τρια ή στους γονείς/κηδεμόνες του/ της. Τους καλεί εντός προθεσμίας πέντε(5)ημερώννακαταβάλουντοποσόσεσυγκεκριμένολογαριασμότουΔήμουήτηςΣχολικής Επιτροπήςκαιγνωστοποιώνταςτους,ταυτόχρονα,ότισεπερίπτωσημηκαταβολήςτου</w:t>
      </w:r>
      <w:r>
        <w:rPr>
          <w:spacing w:val="-5"/>
        </w:rPr>
        <w:t>θα</w:t>
      </w:r>
    </w:p>
    <w:p>
      <w:pPr>
        <w:pStyle w:val="style0"/>
        <w:rPr/>
        <w:sectPr>
          <w:pgSz w:w="11910" w:h="16840" w:orient="portrait"/>
          <w:pgMar w:top="1680" w:right="960" w:bottom="280" w:left="700" w:header="720" w:footer="720" w:gutter="0"/>
          <w:cols w:space="720"/>
        </w:sectPr>
      </w:pPr>
    </w:p>
    <w:p>
      <w:pPr>
        <w:pStyle w:val="style66"/>
        <w:spacing w:before="29"/>
        <w:ind w:left="382" w:right="126"/>
        <w:rPr/>
      </w:pPr>
      <w:r>
        <w:t>υπάρξει σχετική βεβαίωση οφειλής από την αρμόδια</w:t>
      </w:r>
      <w:r>
        <w:t xml:space="preserve">  </w:t>
      </w:r>
      <w:r>
        <w:t>οικονομική υπηρεσία του Δήμου και είσπραξή της, σύμφωνα με τα οριζόμενα στον ν. 4978/2022. Σε περίπτωση άρνησης, η σχετική δαπάνη βεβαιώνεται και ακολουθεί</w:t>
      </w:r>
      <w:r>
        <w:t xml:space="preserve">  </w:t>
      </w:r>
      <w:r>
        <w:t>η διαδικασία είσπραξής της.</w:t>
      </w:r>
    </w:p>
    <w:p>
      <w:pPr>
        <w:pStyle w:val="style66"/>
        <w:rPr/>
      </w:pPr>
    </w:p>
    <w:bookmarkStart w:id="14" w:name="III._Διάλειμμα"/>
    <w:bookmarkEnd w:id="14"/>
    <w:p>
      <w:pPr>
        <w:pStyle w:val="style1"/>
        <w:numPr>
          <w:ilvl w:val="0"/>
          <w:numId w:val="30"/>
        </w:numPr>
        <w:tabs>
          <w:tab w:val="left" w:leader="none" w:pos="637"/>
        </w:tabs>
        <w:spacing w:lineRule="exact" w:line="292"/>
        <w:ind w:left="637" w:hanging="255"/>
        <w:rPr/>
      </w:pPr>
      <w:r>
        <w:rPr>
          <w:spacing w:val="-2"/>
        </w:rPr>
        <w:t>Διάλειμμα</w:t>
      </w:r>
    </w:p>
    <w:p>
      <w:pPr>
        <w:pStyle w:val="style66"/>
        <w:ind w:left="382" w:right="127"/>
        <w:rPr/>
      </w:pPr>
      <w:r>
        <w:t>Κατά τη διάρκεια του διαλείμματος οι μαθητές/μαθήτριες βγαίνουν στο προαύλιο, όπως έχει καθοριστεί από το Ωρολόγιο Πρόγραμμα. Σε περίπτωση κακοκαιρίας ορίζονται από τις εκπαιδευτικούς οι</w:t>
      </w:r>
      <w:r>
        <w:t xml:space="preserve">  </w:t>
      </w:r>
      <w:r>
        <w:t>προκαθορισμένοι χώροι παραμονής των</w:t>
      </w:r>
      <w:r>
        <w:t xml:space="preserve"> </w:t>
      </w:r>
      <w:r>
        <w:t>μαθητών και</w:t>
      </w:r>
      <w:r>
        <w:t xml:space="preserve"> </w:t>
      </w:r>
      <w:r>
        <w:t>μαθητριών. Το διάλειμμα είναι χρόνος παιχνιδιού και ανάπτυξης κοινωνικών σχέσεων όπου οι μαθητές και οι μαθήτριες αλληλοεπιδρούν, παίζουν αρμονικά και για οποιοδήποτε πρόβλημα ή δυσκολία αντιμετωπίζουν απευθύνονται στην εκπαιδευτικό που βρίσκεται στο προαύλιο.</w:t>
      </w:r>
    </w:p>
    <w:p>
      <w:pPr>
        <w:pStyle w:val="style66"/>
        <w:spacing w:before="1"/>
        <w:rPr/>
      </w:pPr>
    </w:p>
    <w:bookmarkStart w:id="15" w:name="IV._Σχολικό_πρόγραμμα"/>
    <w:bookmarkEnd w:id="15"/>
    <w:p>
      <w:pPr>
        <w:pStyle w:val="style1"/>
        <w:numPr>
          <w:ilvl w:val="0"/>
          <w:numId w:val="30"/>
        </w:numPr>
        <w:tabs>
          <w:tab w:val="left" w:leader="none" w:pos="652"/>
        </w:tabs>
        <w:spacing w:lineRule="exact" w:line="292"/>
        <w:ind w:left="652" w:hanging="270"/>
        <w:jc w:val="both"/>
        <w:rPr/>
      </w:pPr>
      <w:r>
        <w:t>Σχολικό</w:t>
      </w:r>
      <w:r>
        <w:t xml:space="preserve">  </w:t>
      </w:r>
      <w:r>
        <w:rPr>
          <w:spacing w:val="-2"/>
        </w:rPr>
        <w:t>πρόγραμμα</w:t>
      </w:r>
    </w:p>
    <w:p>
      <w:pPr>
        <w:pStyle w:val="style66"/>
        <w:ind w:left="382" w:right="126"/>
        <w:rPr/>
      </w:pPr>
      <w:r>
        <w:t>Η φοίτηση στο Νηπιαγωγείο αποτελεί το πιο σημαντικό βήμα στη ζωή του παιδιού για τη μάθηση, τηνπροσωπικήανάπτυξηκαικοινωνικοποίησήτου.Οιμαθητέςκαιμαθήτριεςπαρακολουθούνκαι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 και συμμαθητριών τους για μάθηση. Τα παιδιά μαθαίνουν να συν- εργάζονται, να δημιουργούν, να αλληλοεπιδρούν,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 Το πρόγραμμα δραστηριοτήτων το οποίο ακολουθούμε έχει καθοριστεί με όσα προβλέπει και περιλαμβάνει το Νέο Πρόγραμμα Σπουδών για το Νηπιαγωγείο (2021). Κατά τη φετινή σχολική χρονιά θα εφαρμοστούν τα εργαστήρια δεξιοτήτων και η εισαγωγή της αγγλικής γλώσσας στο Νηπιαγωγείο.</w:t>
      </w:r>
    </w:p>
    <w:p>
      <w:pPr>
        <w:pStyle w:val="style1"/>
        <w:numPr>
          <w:ilvl w:val="0"/>
          <w:numId w:val="30"/>
        </w:numPr>
        <w:tabs>
          <w:tab w:val="left" w:leader="none" w:pos="589"/>
        </w:tabs>
        <w:spacing w:before="6" w:lineRule="atLeast" w:line="580"/>
        <w:ind w:left="382" w:right="5323" w:firstLine="0"/>
        <w:jc w:val="both"/>
        <w:rPr/>
      </w:pPr>
      <w:r>
        <w:t xml:space="preserve">Συμπεριφορά-Δικαιώματα–Υποχρεώσεις </w:t>
      </w:r>
      <w:bookmarkStart w:id="16" w:name="Η_Προϊσταμένη_του_Νηπιαγωγείου"/>
      <w:bookmarkEnd w:id="16"/>
      <w:r>
        <w:t>Η Προϊσταμένη του Νηπιαγωγείου</w:t>
      </w:r>
    </w:p>
    <w:p>
      <w:pPr>
        <w:pStyle w:val="style66"/>
        <w:spacing w:before="7"/>
        <w:ind w:left="382" w:right="129"/>
        <w:rPr/>
      </w:pPr>
      <w:r>
        <w:t>Η Προϊσταμένη του Σχολείου ενδιαφέρεται για την οργάνωση και την πραγματοποίηση του έργου μέσα στο σχολείο, καθώς και για την διευκόλυνση του έργου των εκπαιδευτικών και του υπόλοιπου προσωπικού. Οι εντολές και οι οδηγίες της είναι σύννομες και απορρέουν από τη νόμιμη εξουσία της. Η Προϊσταμένη οφείλει να έχει όραμα για τη σχολική μονάδα που προΐσταται και να συνεργάζεται με όλους τους εμπλεκόμενους φορείς προκειμένου να κάνει πραγματικότητα το όραμα αυτό που έχει ως μοναδικό σκοπό και στόχο το καλό των μικρών μαθητών και μαθητριών. Ειδικότερα η προϊσταμένη του Νηπιαγωγείου:</w:t>
      </w:r>
    </w:p>
    <w:p>
      <w:pPr>
        <w:pStyle w:val="style179"/>
        <w:widowControl w:val="false"/>
        <w:numPr>
          <w:ilvl w:val="1"/>
          <w:numId w:val="30"/>
        </w:numPr>
        <w:tabs>
          <w:tab w:val="left" w:leader="none" w:pos="1822"/>
        </w:tabs>
        <w:autoSpaceDE w:val="false"/>
        <w:autoSpaceDN w:val="false"/>
        <w:spacing w:lineRule="auto" w:line="247"/>
        <w:ind w:right="1667"/>
        <w:jc w:val="both"/>
        <w:rPr/>
      </w:pPr>
      <w:r>
        <w:t xml:space="preserve">Έχει ως πρωταρχικό της μέλημα την καλύτερη δυνατή παροχή εκπαίδευσης και παιδείας στους μαθητές, βάσει του αναλυτικού </w:t>
      </w:r>
      <w:r>
        <w:rPr>
          <w:spacing w:val="-2"/>
        </w:rPr>
        <w:t>προγράμματος.</w:t>
      </w:r>
    </w:p>
    <w:p>
      <w:pPr>
        <w:pStyle w:val="style179"/>
        <w:widowControl w:val="false"/>
        <w:numPr>
          <w:ilvl w:val="1"/>
          <w:numId w:val="30"/>
        </w:numPr>
        <w:tabs>
          <w:tab w:val="left" w:leader="none" w:pos="1822"/>
        </w:tabs>
        <w:autoSpaceDE w:val="false"/>
        <w:autoSpaceDN w:val="false"/>
        <w:spacing w:lineRule="auto" w:line="247"/>
        <w:ind w:right="1663"/>
        <w:jc w:val="both"/>
        <w:rPr/>
      </w:pPr>
      <w:r>
        <w:t>Προτείνει και υποστηρίζει καινοτόμες δράσεις, οι οποίες προάγουν τη μάθηση και παρέχουν κίνητρα τόσο για τα παιδιά όσο και για τους εκπαιδευτικούς της σχολικής μονάδας.</w:t>
      </w:r>
    </w:p>
    <w:p>
      <w:pPr>
        <w:pStyle w:val="style179"/>
        <w:widowControl w:val="false"/>
        <w:numPr>
          <w:ilvl w:val="1"/>
          <w:numId w:val="30"/>
        </w:numPr>
        <w:tabs>
          <w:tab w:val="left" w:leader="none" w:pos="1822"/>
        </w:tabs>
        <w:autoSpaceDE w:val="false"/>
        <w:autoSpaceDN w:val="false"/>
        <w:spacing w:lineRule="auto" w:line="247"/>
        <w:ind w:right="1666"/>
        <w:jc w:val="both"/>
        <w:rPr/>
      </w:pPr>
      <w:r>
        <w:t>Ενημερώνει τα μέλη της εκπαιδευτικής κοινότητας για την εκπαιδευτική νομοθεσία, τις εγκυκλίους και τις αποφάσεις που αφορούν τη λειτουργία του Σχολείου.</w:t>
      </w:r>
    </w:p>
    <w:p>
      <w:pPr>
        <w:pStyle w:val="style179"/>
        <w:widowControl w:val="false"/>
        <w:numPr>
          <w:ilvl w:val="1"/>
          <w:numId w:val="30"/>
        </w:numPr>
        <w:tabs>
          <w:tab w:val="left" w:leader="none" w:pos="1822"/>
        </w:tabs>
        <w:autoSpaceDE w:val="false"/>
        <w:autoSpaceDN w:val="false"/>
        <w:spacing w:lineRule="auto" w:line="247"/>
        <w:ind w:right="1666"/>
        <w:jc w:val="both"/>
        <w:rPr/>
      </w:pPr>
      <w:r>
        <w:t>Καταβάλλει προσπάθειες για να αναπτύξει διαύλους ουσιαστικής επικοινωνίας και σχέσεις εμπιστοσύνης με τους εκπαιδευτικούς της σχολικής μονάδας.</w:t>
      </w:r>
    </w:p>
    <w:p>
      <w:pPr>
        <w:pStyle w:val="style0"/>
        <w:spacing w:lineRule="auto" w:line="247"/>
        <w:jc w:val="both"/>
        <w:rPr/>
        <w:sectPr>
          <w:pgSz w:w="11910" w:h="16840" w:orient="portrait"/>
          <w:pgMar w:top="1400" w:right="960" w:bottom="280" w:left="700" w:header="720" w:footer="720" w:gutter="0"/>
          <w:cols w:space="720"/>
        </w:sectPr>
      </w:pPr>
    </w:p>
    <w:p>
      <w:pPr>
        <w:pStyle w:val="style179"/>
        <w:widowControl w:val="false"/>
        <w:numPr>
          <w:ilvl w:val="1"/>
          <w:numId w:val="30"/>
        </w:numPr>
        <w:tabs>
          <w:tab w:val="left" w:leader="none" w:pos="1822"/>
        </w:tabs>
        <w:autoSpaceDE w:val="false"/>
        <w:autoSpaceDN w:val="false"/>
        <w:spacing w:before="16" w:lineRule="auto" w:line="247"/>
        <w:ind w:right="1663"/>
        <w:jc w:val="both"/>
        <w:rPr/>
      </w:pPr>
      <w:r>
        <w:t>Επιδιώκει την ανάπτυξη πνεύματος συνεργασίας ανάμεσα στο σχολείο και στην οικογένεια για την αποτελεσματικότερη επίλυση των προβλημάτων που παρουσιάζονται.</w:t>
      </w:r>
    </w:p>
    <w:p>
      <w:pPr>
        <w:pStyle w:val="style179"/>
        <w:widowControl w:val="false"/>
        <w:numPr>
          <w:ilvl w:val="1"/>
          <w:numId w:val="30"/>
        </w:numPr>
        <w:tabs>
          <w:tab w:val="left" w:leader="none" w:pos="1822"/>
        </w:tabs>
        <w:autoSpaceDE w:val="false"/>
        <w:autoSpaceDN w:val="false"/>
        <w:spacing w:lineRule="auto" w:line="244"/>
        <w:ind w:right="1664"/>
        <w:jc w:val="both"/>
        <w:rPr/>
      </w:pPr>
      <w:r>
        <w:t>Συνεργάζεται με τις δημοτικές αρχές και υπηρεσίες και προσπαθεί να δώσει λύσεις στα προβλήματα του σχολείου.</w:t>
      </w:r>
    </w:p>
    <w:p>
      <w:pPr>
        <w:pStyle w:val="style179"/>
        <w:widowControl w:val="false"/>
        <w:numPr>
          <w:ilvl w:val="1"/>
          <w:numId w:val="30"/>
        </w:numPr>
        <w:tabs>
          <w:tab w:val="left" w:leader="none" w:pos="1822"/>
        </w:tabs>
        <w:autoSpaceDE w:val="false"/>
        <w:autoSpaceDN w:val="false"/>
        <w:spacing w:lineRule="auto" w:line="247"/>
        <w:ind w:right="1661"/>
        <w:jc w:val="both"/>
        <w:rPr/>
      </w:pPr>
      <w:r>
        <w:t>Σε συνεργασία με τις εκπαιδευτικούς του σχολείου, τη Σχολική Επιτροπή και τον Σύλλογο Γονέων και Κηδεμόνων λαμβάνει μέριμνα για τη διαμόρφωση ενός κατάλληλου μαθησιακού περιβάλλοντος που παρέχει παιδαγωγικά μέσα κι εργαλεία.</w:t>
      </w:r>
    </w:p>
    <w:p>
      <w:pPr>
        <w:pStyle w:val="style0"/>
        <w:spacing w:lineRule="exact" w:line="286"/>
        <w:ind w:left="382"/>
        <w:jc w:val="both"/>
        <w:rPr/>
      </w:pPr>
      <w:r>
        <w:rPr>
          <w:b/>
        </w:rPr>
        <w:t>Οι</w:t>
      </w:r>
      <w:r>
        <w:rPr>
          <w:b/>
        </w:rPr>
        <w:t xml:space="preserve"> </w:t>
      </w:r>
      <w:r>
        <w:rPr>
          <w:b/>
        </w:rPr>
        <w:t>εκπαιδευτικοί</w:t>
      </w:r>
      <w:r>
        <w:rPr>
          <w:b/>
        </w:rPr>
        <w:t xml:space="preserve"> </w:t>
      </w:r>
      <w:r>
        <w:t>του</w:t>
      </w:r>
      <w:r>
        <w:rPr>
          <w:spacing w:val="-2"/>
        </w:rPr>
        <w:t xml:space="preserve"> Νηπιαγωγείου:</w:t>
      </w:r>
    </w:p>
    <w:p>
      <w:pPr>
        <w:pStyle w:val="style179"/>
        <w:widowControl w:val="false"/>
        <w:numPr>
          <w:ilvl w:val="1"/>
          <w:numId w:val="30"/>
        </w:numPr>
        <w:tabs>
          <w:tab w:val="left" w:leader="none" w:pos="1822"/>
        </w:tabs>
        <w:autoSpaceDE w:val="false"/>
        <w:autoSpaceDN w:val="false"/>
        <w:spacing w:lineRule="auto" w:line="247"/>
        <w:ind w:right="1662"/>
        <w:jc w:val="both"/>
        <w:rPr/>
      </w:pPr>
      <w:r>
        <w:t>Εκπαιδεύουν τους μαθητές και τις μαθήτριες, σύμφωνα με τους σκοπούς και τους στόχους της προσχολικής εκπαίδευσης και μέσα στο</w:t>
      </w:r>
      <w:r>
        <w:t xml:space="preserve"> </w:t>
      </w:r>
      <w:r>
        <w:t>πλαίσιο</w:t>
      </w:r>
      <w:r>
        <w:t xml:space="preserve"> της </w:t>
      </w:r>
      <w:r>
        <w:t>εκπαιδευτικής</w:t>
      </w:r>
      <w:r>
        <w:t xml:space="preserve"> </w:t>
      </w:r>
      <w:r>
        <w:t>πολιτικής</w:t>
      </w:r>
      <w:r>
        <w:t xml:space="preserve"> </w:t>
      </w:r>
      <w:r>
        <w:t>και</w:t>
      </w:r>
      <w:r>
        <w:t xml:space="preserve"> </w:t>
      </w:r>
      <w:r>
        <w:t>με</w:t>
      </w:r>
      <w:r>
        <w:t xml:space="preserve"> </w:t>
      </w:r>
      <w:r>
        <w:t>την</w:t>
      </w:r>
      <w:r>
        <w:t xml:space="preserve"> </w:t>
      </w:r>
      <w:r>
        <w:t>καθοδήγηση</w:t>
      </w:r>
      <w:r>
        <w:t xml:space="preserve">  </w:t>
      </w:r>
      <w:r>
        <w:t>των Στελεχών της Εκπαίδευσης. Διδάσκουν στους μαθητές τα επιμέρους γνωστικά αντικείμενα σύμφωνα με το Αναλυτικό Πρόγραμμα Σπουδών και τις οδηγίες των Συντονιστών Εκπαιδευτικού Έργου.</w:t>
      </w:r>
    </w:p>
    <w:p>
      <w:pPr>
        <w:pStyle w:val="style179"/>
        <w:widowControl w:val="false"/>
        <w:numPr>
          <w:ilvl w:val="1"/>
          <w:numId w:val="30"/>
        </w:numPr>
        <w:tabs>
          <w:tab w:val="left" w:leader="none" w:pos="1822"/>
        </w:tabs>
        <w:autoSpaceDE w:val="false"/>
        <w:autoSpaceDN w:val="false"/>
        <w:spacing w:lineRule="auto" w:line="247"/>
        <w:ind w:right="1663"/>
        <w:jc w:val="both"/>
        <w:rPr/>
      </w:pPr>
      <w:r>
        <w:t xml:space="preserve">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 </w:t>
      </w:r>
      <w:r>
        <w:rPr>
          <w:spacing w:val="-2"/>
        </w:rPr>
        <w:t>μαθητριών.</w:t>
      </w:r>
    </w:p>
    <w:p>
      <w:pPr>
        <w:pStyle w:val="style179"/>
        <w:widowControl w:val="false"/>
        <w:numPr>
          <w:ilvl w:val="1"/>
          <w:numId w:val="30"/>
        </w:numPr>
        <w:tabs>
          <w:tab w:val="left" w:leader="none" w:pos="1822"/>
        </w:tabs>
        <w:autoSpaceDE w:val="false"/>
        <w:autoSpaceDN w:val="false"/>
        <w:spacing w:lineRule="auto" w:line="247"/>
        <w:ind w:right="1662"/>
        <w:jc w:val="both"/>
        <w:rPr/>
      </w:pPr>
      <w:r>
        <w:t>Συνεργάζονται μεταξύ τους στον προγραμματισμό και στην εφαρμογή κοινών δραστηριοτήτων ή προγραμμάτων, συζητούν μεταξύ τους τα προβλήματα που τυχόν αντιμετωπίζουν μέσα στην τάξη και επιλέγουν από κοινού τρόπους αποτελεσματικής αντιμετώπισής τους.</w:t>
      </w:r>
    </w:p>
    <w:p>
      <w:pPr>
        <w:pStyle w:val="style179"/>
        <w:widowControl w:val="false"/>
        <w:numPr>
          <w:ilvl w:val="1"/>
          <w:numId w:val="30"/>
        </w:numPr>
        <w:tabs>
          <w:tab w:val="left" w:leader="none" w:pos="1822"/>
        </w:tabs>
        <w:autoSpaceDE w:val="false"/>
        <w:autoSpaceDN w:val="false"/>
        <w:spacing w:lineRule="auto" w:line="247"/>
        <w:ind w:right="1663"/>
        <w:jc w:val="both"/>
        <w:rPr/>
      </w:pPr>
      <w:r>
        <w:t>Συμμετέχουν στον προγραμματισμό του εκπαιδευτικού έργου της σχολικής μονάδας. Συμμετέχουν στις συνεδριάσεις του Συλλόγου Διδασκόντων, στις παιδαγωγικές συναντήσεις και στα σεμινάρια επιμόρφωσης ή ενδοεπιμόρφωσης που πραγματοποιούνται σύμφωνα με τις κείμενες διατάξεις.</w:t>
      </w:r>
    </w:p>
    <w:p>
      <w:pPr>
        <w:pStyle w:val="style179"/>
        <w:widowControl w:val="false"/>
        <w:numPr>
          <w:ilvl w:val="1"/>
          <w:numId w:val="30"/>
        </w:numPr>
        <w:tabs>
          <w:tab w:val="left" w:leader="none" w:pos="1822"/>
        </w:tabs>
        <w:autoSpaceDE w:val="false"/>
        <w:autoSpaceDN w:val="false"/>
        <w:spacing w:lineRule="auto" w:line="247"/>
        <w:ind w:right="1661"/>
        <w:jc w:val="both"/>
        <w:rPr/>
      </w:pPr>
      <w:r>
        <w:t>Εφαρμόζουν το ωρολόγιο πρόγραμμα και τηρούν την ώρα έναρξης και λήξης των μαθημάτων. Καταγράφουν καθημερινά τις απουσίες των μαθητών. Λαμβάνουν μέρος σε όλα τα προγράμματα και στις εκδηλώσεις του σχολείου, και αναλαμβάνουν πρωτοβουλίες και αρμοδιότητες για την εύρυθμη λειτουργία του σχολείου.</w:t>
      </w:r>
    </w:p>
    <w:p>
      <w:pPr>
        <w:pStyle w:val="style179"/>
        <w:widowControl w:val="false"/>
        <w:numPr>
          <w:ilvl w:val="1"/>
          <w:numId w:val="30"/>
        </w:numPr>
        <w:tabs>
          <w:tab w:val="left" w:leader="none" w:pos="1822"/>
        </w:tabs>
        <w:autoSpaceDE w:val="false"/>
        <w:autoSpaceDN w:val="false"/>
        <w:spacing w:lineRule="auto" w:line="247"/>
        <w:ind w:right="1662"/>
        <w:jc w:val="both"/>
        <w:rPr/>
      </w:pPr>
      <w:r>
        <w:t>Φροντίζουν για την ασφάλεια των μαθητών επιτηρώντας τους κατά την είσοδο, τα διαλείμματα, την παραμονή και την αποχώρησή τους από το σχολείο.</w:t>
      </w:r>
    </w:p>
    <w:p>
      <w:pPr>
        <w:pStyle w:val="style179"/>
        <w:widowControl w:val="false"/>
        <w:numPr>
          <w:ilvl w:val="1"/>
          <w:numId w:val="30"/>
        </w:numPr>
        <w:tabs>
          <w:tab w:val="left" w:leader="none" w:pos="1822"/>
        </w:tabs>
        <w:autoSpaceDE w:val="false"/>
        <w:autoSpaceDN w:val="false"/>
        <w:spacing w:lineRule="auto" w:line="247"/>
        <w:ind w:right="1664"/>
        <w:jc w:val="both"/>
        <w:rPr/>
        <w:sectPr>
          <w:pgSz w:w="11910" w:h="16840" w:orient="portrait"/>
          <w:pgMar w:top="1400" w:right="960" w:bottom="280" w:left="700" w:header="720" w:footer="720" w:gutter="0"/>
          <w:cols w:space="720"/>
        </w:sectPr>
      </w:pPr>
      <w:r>
        <w:t>Ενημερώνουν τους γονείς προγραμματισμένα, σύμφωνα με την κείμενη νομοθεσία γνωστοποιώντας τους τον χρόνο κατά τον οποίο μπορούν να δέχονται τους γονείς για λεπτομερή ενημέρωση για την επίδοση και τη συμπεριφορά των παιδιών τους.</w:t>
      </w:r>
    </w:p>
    <w:p>
      <w:pPr>
        <w:pStyle w:val="style179"/>
        <w:widowControl w:val="false"/>
        <w:numPr>
          <w:ilvl w:val="1"/>
          <w:numId w:val="30"/>
        </w:numPr>
        <w:tabs>
          <w:tab w:val="left" w:leader="none" w:pos="1822"/>
        </w:tabs>
        <w:autoSpaceDE w:val="false"/>
        <w:autoSpaceDN w:val="false"/>
        <w:spacing w:before="16" w:lineRule="auto" w:line="247"/>
        <w:ind w:right="1665"/>
        <w:jc w:val="both"/>
        <w:rPr/>
      </w:pPr>
      <w:r>
        <w:t>Ενημερώνονται από τη Διεύθυνση του Νηπιαγωγείου για τα διατάγματα, τις οδηγίες, τις ανακοινώσεις και τις εγκυκλίους. Αναλαμβάνουν εξωδιδακτικές εργασίες του σχολείου,</w:t>
      </w:r>
      <w:r>
        <w:t xml:space="preserve"> </w:t>
      </w:r>
      <w:r>
        <w:t>συμβάλλοντας έτσι έμπρακτα στη συλλογική λειτουργία του. Σε περιπτώσεις έκτακτης ανάγκης απουσίας τους από το σχολείο ενημερώνουν τη Διεύθυνση του σχολείου.</w:t>
      </w:r>
    </w:p>
    <w:p>
      <w:pPr>
        <w:pStyle w:val="style179"/>
        <w:widowControl w:val="false"/>
        <w:numPr>
          <w:ilvl w:val="1"/>
          <w:numId w:val="30"/>
        </w:numPr>
        <w:tabs>
          <w:tab w:val="left" w:leader="none" w:pos="1822"/>
        </w:tabs>
        <w:autoSpaceDE w:val="false"/>
        <w:autoSpaceDN w:val="false"/>
        <w:spacing w:lineRule="auto" w:line="247"/>
        <w:ind w:right="1669"/>
        <w:jc w:val="both"/>
        <w:rPr/>
      </w:pPr>
      <w:r>
        <w:t>Τηρούν εχεμύθεια σε ό,τι αφορά τις αποφάσεις του Συλλόγου Διδασκόντων και τυχόν συζητήσεις μεταξύ των εκπαιδευτικών για την εν γένει πορεία κάποιων μαθητών και ιδιαίτερα για θέματα που θεωρούνται προσωπικά δεδομένα.</w:t>
      </w:r>
    </w:p>
    <w:p>
      <w:pPr>
        <w:pStyle w:val="style179"/>
        <w:widowControl w:val="false"/>
        <w:numPr>
          <w:ilvl w:val="1"/>
          <w:numId w:val="30"/>
        </w:numPr>
        <w:tabs>
          <w:tab w:val="left" w:leader="none" w:pos="1822"/>
        </w:tabs>
        <w:autoSpaceDE w:val="false"/>
        <w:autoSpaceDN w:val="false"/>
        <w:spacing w:lineRule="auto" w:line="247"/>
        <w:ind w:right="1662"/>
        <w:jc w:val="both"/>
        <w:rPr/>
      </w:pPr>
      <w:r>
        <w:t>Αντιμετωπίζουν τους γονείς/κηδεμόνες των παιδιών ως αρωγούς</w:t>
      </w:r>
      <w:r>
        <w:t xml:space="preserve">  </w:t>
      </w:r>
      <w:r>
        <w:t>στο έργο τους για την καλύτερη διαπαιδαγώγηση των παιδιών. Ακούν τους όποιους προβληματισμούς τους και προσπαθούν να δώσουν λύσεις ως ειδικοί του χώρου, οι οποίες θα βελτιώσουν τις γνωστικές, κοινωνικές και συναισθηματικές δεξιότητες των παιδιών.</w:t>
      </w:r>
    </w:p>
    <w:p>
      <w:pPr>
        <w:pStyle w:val="style179"/>
        <w:widowControl w:val="false"/>
        <w:numPr>
          <w:ilvl w:val="1"/>
          <w:numId w:val="30"/>
        </w:numPr>
        <w:tabs>
          <w:tab w:val="left" w:leader="none" w:pos="1822"/>
        </w:tabs>
        <w:autoSpaceDE w:val="false"/>
        <w:autoSpaceDN w:val="false"/>
        <w:spacing w:lineRule="auto" w:line="247"/>
        <w:ind w:right="1661"/>
        <w:jc w:val="both"/>
        <w:rPr/>
      </w:pPr>
      <w:r>
        <w:t>Σε περίπτωση που η συμπεριφορά (γνωστική, κινητική, κοινωνική, συναισθηματική, προβλήματα λόγου) των νηπίων χρήζει</w:t>
      </w:r>
      <w:r>
        <w:t xml:space="preserve">  </w:t>
      </w:r>
      <w:r>
        <w:t xml:space="preserve">διάγνωσης/ υποστήριξης από ειδικούς επιστήμονες, οι εκπαιδευτικοί κατευθύνουν/συμβουλεύουν τους γονείς/κηδεμόνες για την καλύτερη και αποτελεσματικότερη παροχή βοήθειας προς </w:t>
      </w:r>
      <w:r>
        <w:rPr>
          <w:spacing w:val="-2"/>
        </w:rPr>
        <w:t>αυτούς.</w:t>
      </w:r>
    </w:p>
    <w:bookmarkStart w:id="17" w:name="Οι_μαθητές/μαθήτριες"/>
    <w:bookmarkEnd w:id="17"/>
    <w:p>
      <w:pPr>
        <w:pStyle w:val="style1"/>
        <w:spacing w:lineRule="exact" w:line="287"/>
        <w:rPr/>
      </w:pPr>
      <w:r>
        <w:rPr>
          <w:w w:val="95"/>
        </w:rPr>
        <w:t>Οι</w:t>
      </w:r>
      <w:r>
        <w:rPr>
          <w:w w:val="95"/>
        </w:rPr>
        <w:t xml:space="preserve"> </w:t>
      </w:r>
      <w:r>
        <w:rPr>
          <w:spacing w:val="-2"/>
          <w:w w:val="80"/>
        </w:rPr>
        <w:t>μαθητές/μαθήτριες</w:t>
      </w:r>
    </w:p>
    <w:p>
      <w:pPr>
        <w:pStyle w:val="style179"/>
        <w:widowControl w:val="false"/>
        <w:numPr>
          <w:ilvl w:val="1"/>
          <w:numId w:val="30"/>
        </w:numPr>
        <w:tabs>
          <w:tab w:val="left" w:leader="none" w:pos="1822"/>
        </w:tabs>
        <w:autoSpaceDE w:val="false"/>
        <w:autoSpaceDN w:val="false"/>
        <w:spacing w:lineRule="auto" w:line="244"/>
        <w:ind w:right="1666"/>
        <w:jc w:val="both"/>
        <w:rPr/>
      </w:pPr>
      <w:r>
        <w:t>Επιδεικνύουν σεβασμό, με τη στάση τους, προς κάθε μέλος της σχολικής κοινότητας.</w:t>
      </w:r>
    </w:p>
    <w:p>
      <w:pPr>
        <w:pStyle w:val="style179"/>
        <w:widowControl w:val="false"/>
        <w:numPr>
          <w:ilvl w:val="1"/>
          <w:numId w:val="30"/>
        </w:numPr>
        <w:tabs>
          <w:tab w:val="left" w:leader="none" w:pos="1822"/>
        </w:tabs>
        <w:autoSpaceDE w:val="false"/>
        <w:autoSpaceDN w:val="false"/>
        <w:spacing w:lineRule="auto" w:line="247"/>
        <w:ind w:right="1662"/>
        <w:jc w:val="both"/>
        <w:rPr/>
      </w:pPr>
      <w:r>
        <w:t>Κατά τη διάρκεια των μαθημάτων τηρούν τους κανόνες της τάξης, συμμετέχουν ενεργά συν διαμορφώνοντας την καθημερινή εκπαιδευτική διαδικασία.</w:t>
      </w:r>
    </w:p>
    <w:p>
      <w:pPr>
        <w:pStyle w:val="style179"/>
        <w:widowControl w:val="false"/>
        <w:numPr>
          <w:ilvl w:val="1"/>
          <w:numId w:val="30"/>
        </w:numPr>
        <w:tabs>
          <w:tab w:val="left" w:leader="none" w:pos="1822"/>
        </w:tabs>
        <w:autoSpaceDE w:val="false"/>
        <w:autoSpaceDN w:val="false"/>
        <w:spacing w:lineRule="auto" w:line="247"/>
        <w:ind w:right="1666"/>
        <w:jc w:val="both"/>
        <w:rPr/>
      </w:pPr>
      <w:r>
        <w:t xml:space="preserve">Απευθύνονται στις εκπαιδευτικούς και στη Διεύθυνση του Σχολείου και ζητούν τη βοήθειά τους, για κάθε πρόβλημα που </w:t>
      </w:r>
      <w:r>
        <w:t xml:space="preserve">τους </w:t>
      </w:r>
      <w:r>
        <w:t>απασχολεί και τους δημιουργεί εμπόδιο στη σχολική ζωή.</w:t>
      </w:r>
    </w:p>
    <w:p>
      <w:pPr>
        <w:pStyle w:val="style179"/>
        <w:widowControl w:val="false"/>
        <w:numPr>
          <w:ilvl w:val="1"/>
          <w:numId w:val="30"/>
        </w:numPr>
        <w:tabs>
          <w:tab w:val="left" w:leader="none" w:pos="1822"/>
        </w:tabs>
        <w:autoSpaceDE w:val="false"/>
        <w:autoSpaceDN w:val="false"/>
        <w:spacing w:lineRule="auto" w:line="247"/>
        <w:ind w:right="1663"/>
        <w:jc w:val="both"/>
        <w:rPr/>
      </w:pPr>
      <w:r>
        <w:t>Προσέχουν ώστε να διατηρούν καθαρούς όλους τους χώρους και δείχνουν ενδιαφέρον για την υλική περιουσία του σχολείου.</w:t>
      </w:r>
    </w:p>
    <w:p>
      <w:pPr>
        <w:pStyle w:val="style179"/>
        <w:widowControl w:val="false"/>
        <w:numPr>
          <w:ilvl w:val="1"/>
          <w:numId w:val="30"/>
        </w:numPr>
        <w:tabs>
          <w:tab w:val="left" w:leader="none" w:pos="1822"/>
        </w:tabs>
        <w:autoSpaceDE w:val="false"/>
        <w:autoSpaceDN w:val="false"/>
        <w:spacing w:lineRule="auto" w:line="247"/>
        <w:ind w:right="1665"/>
        <w:jc w:val="both"/>
        <w:rPr/>
      </w:pPr>
      <w:r>
        <w:t>Στις σχολικές εκδηλώσεις και γιορτές αλλά και στις διδακτικές επισκέψεις εκτός Νηπιαγωγείου ακολουθούν τους συνοδούς εκπαιδευτικούς και συμπεριφέρονται με ευγένεια και ευπρέπεια.</w:t>
      </w:r>
    </w:p>
    <w:p>
      <w:pPr>
        <w:pStyle w:val="style179"/>
        <w:widowControl w:val="false"/>
        <w:numPr>
          <w:ilvl w:val="1"/>
          <w:numId w:val="30"/>
        </w:numPr>
        <w:tabs>
          <w:tab w:val="left" w:leader="none" w:pos="1822"/>
        </w:tabs>
        <w:autoSpaceDE w:val="false"/>
        <w:autoSpaceDN w:val="false"/>
        <w:spacing w:lineRule="auto" w:line="244"/>
        <w:ind w:right="1661"/>
        <w:jc w:val="both"/>
        <w:rPr/>
      </w:pPr>
      <w:r>
        <w:t>Αποφεύγουν ρητά την άσκηση οποιασδήποτε μορφής βίας (σωματική, λεκτική ή ψυχολογική).</w:t>
      </w:r>
    </w:p>
    <w:p>
      <w:pPr>
        <w:pStyle w:val="style179"/>
        <w:widowControl w:val="false"/>
        <w:numPr>
          <w:ilvl w:val="1"/>
          <w:numId w:val="30"/>
        </w:numPr>
        <w:tabs>
          <w:tab w:val="left" w:leader="none" w:pos="1822"/>
        </w:tabs>
        <w:autoSpaceDE w:val="false"/>
        <w:autoSpaceDN w:val="false"/>
        <w:spacing w:lineRule="auto" w:line="247"/>
        <w:ind w:right="1663"/>
        <w:jc w:val="both"/>
        <w:rPr/>
      </w:pPr>
      <w:r>
        <w:t>Προσπαθούν να λύνουν τις αντιθέσεις ή διαφωνίες με διάλογο. Σε περιπτώσεις που γίνονται αποδέκτες ή παρατηρητές βίαιης</w:t>
      </w:r>
      <w:r>
        <w:t xml:space="preserve"> </w:t>
      </w:r>
      <w:r>
        <w:t>λεκτικής, ψυχολογικής ή και σωματικής συμπεριφοράς, ενεργούν άμεσα και ακολουθούν τα παραπάνω βήματα:</w:t>
      </w:r>
    </w:p>
    <w:p>
      <w:pPr>
        <w:pStyle w:val="style179"/>
        <w:widowControl w:val="false"/>
        <w:numPr>
          <w:ilvl w:val="1"/>
          <w:numId w:val="30"/>
        </w:numPr>
        <w:tabs>
          <w:tab w:val="left" w:leader="none" w:pos="1821"/>
        </w:tabs>
        <w:autoSpaceDE w:val="false"/>
        <w:autoSpaceDN w:val="false"/>
        <w:spacing w:lineRule="exact" w:line="296"/>
        <w:ind w:left="1821" w:hanging="359"/>
        <w:jc w:val="both"/>
        <w:rPr/>
      </w:pPr>
      <w:r>
        <w:t>Συζητούν</w:t>
      </w:r>
      <w:r>
        <w:t xml:space="preserve"> </w:t>
      </w:r>
      <w:r>
        <w:t>άμεσα</w:t>
      </w:r>
      <w:r>
        <w:t xml:space="preserve"> </w:t>
      </w:r>
      <w:r>
        <w:t>και</w:t>
      </w:r>
      <w:r>
        <w:t xml:space="preserve"> </w:t>
      </w:r>
      <w:r>
        <w:t>ειρηνικά</w:t>
      </w:r>
      <w:r>
        <w:t xml:space="preserve"> </w:t>
      </w:r>
      <w:r>
        <w:t>με</w:t>
      </w:r>
      <w:r>
        <w:t xml:space="preserve"> </w:t>
      </w:r>
      <w:r>
        <w:t>όποιον</w:t>
      </w:r>
      <w:r>
        <w:t xml:space="preserve"> </w:t>
      </w:r>
      <w:r>
        <w:t>έχουν</w:t>
      </w:r>
      <w:r>
        <w:t xml:space="preserve"> </w:t>
      </w:r>
      <w:r>
        <w:rPr>
          <w:spacing w:val="-2"/>
        </w:rPr>
        <w:t>διαφορά.</w:t>
      </w:r>
    </w:p>
    <w:p>
      <w:pPr>
        <w:pStyle w:val="style179"/>
        <w:widowControl w:val="false"/>
        <w:numPr>
          <w:ilvl w:val="1"/>
          <w:numId w:val="30"/>
        </w:numPr>
        <w:tabs>
          <w:tab w:val="left" w:leader="none" w:pos="1821"/>
        </w:tabs>
        <w:autoSpaceDE w:val="false"/>
        <w:autoSpaceDN w:val="false"/>
        <w:ind w:left="1821" w:hanging="359"/>
        <w:jc w:val="both"/>
        <w:rPr/>
      </w:pPr>
      <w:r>
        <w:t>Απευθύνονται</w:t>
      </w:r>
      <w:r>
        <w:t xml:space="preserve"> </w:t>
      </w:r>
      <w:r>
        <w:t>στον</w:t>
      </w:r>
      <w:r>
        <w:t xml:space="preserve"> </w:t>
      </w:r>
      <w:r>
        <w:t>υπεύθυνο</w:t>
      </w:r>
      <w:r>
        <w:t xml:space="preserve"> </w:t>
      </w:r>
      <w:r>
        <w:t>εκπαιδευτικό</w:t>
      </w:r>
      <w:r>
        <w:t xml:space="preserve"> </w:t>
      </w:r>
      <w:r>
        <w:rPr>
          <w:spacing w:val="-2"/>
        </w:rPr>
        <w:t>τμήματος.</w:t>
      </w:r>
    </w:p>
    <w:p>
      <w:pPr>
        <w:pStyle w:val="style179"/>
        <w:widowControl w:val="false"/>
        <w:numPr>
          <w:ilvl w:val="1"/>
          <w:numId w:val="30"/>
        </w:numPr>
        <w:tabs>
          <w:tab w:val="left" w:leader="none" w:pos="1821"/>
        </w:tabs>
        <w:autoSpaceDE w:val="false"/>
        <w:autoSpaceDN w:val="false"/>
        <w:ind w:left="1821" w:hanging="359"/>
        <w:jc w:val="both"/>
        <w:rPr/>
      </w:pPr>
      <w:r>
        <w:t>Απευθύνονται</w:t>
      </w:r>
      <w:r>
        <w:t xml:space="preserve"> </w:t>
      </w:r>
      <w:r>
        <w:t>στην</w:t>
      </w:r>
      <w:r>
        <w:t xml:space="preserve"> </w:t>
      </w:r>
      <w:r>
        <w:t>Προϊσταμένη</w:t>
      </w:r>
      <w:r>
        <w:t xml:space="preserve"> </w:t>
      </w:r>
      <w:r>
        <w:t>του</w:t>
      </w:r>
      <w:r>
        <w:t xml:space="preserve"> </w:t>
      </w:r>
      <w:r>
        <w:rPr>
          <w:spacing w:val="-2"/>
        </w:rPr>
        <w:t>Νηπιαγωγείου.</w:t>
      </w:r>
    </w:p>
    <w:p>
      <w:pPr>
        <w:pStyle w:val="style0"/>
        <w:jc w:val="both"/>
        <w:rPr/>
        <w:sectPr>
          <w:pgSz w:w="11910" w:h="16840" w:orient="portrait"/>
          <w:pgMar w:top="1400" w:right="960" w:bottom="280" w:left="700" w:header="720" w:footer="720" w:gutter="0"/>
          <w:cols w:space="720"/>
        </w:sectPr>
      </w:pPr>
    </w:p>
    <w:bookmarkStart w:id="18" w:name="Γονείς_και_κηδεμόνες"/>
    <w:bookmarkEnd w:id="18"/>
    <w:p>
      <w:pPr>
        <w:pStyle w:val="style1"/>
        <w:spacing w:before="29" w:lineRule="exact" w:line="286"/>
        <w:rPr/>
      </w:pPr>
      <w:r>
        <w:t>Γονείς</w:t>
      </w:r>
      <w:r>
        <w:t xml:space="preserve"> </w:t>
      </w:r>
      <w:r>
        <w:t>και</w:t>
      </w:r>
      <w:r>
        <w:rPr>
          <w:spacing w:val="-2"/>
        </w:rPr>
        <w:t xml:space="preserve"> κηδεμόνες</w:t>
      </w:r>
    </w:p>
    <w:p>
      <w:pPr>
        <w:pStyle w:val="style179"/>
        <w:widowControl w:val="false"/>
        <w:numPr>
          <w:ilvl w:val="1"/>
          <w:numId w:val="30"/>
        </w:numPr>
        <w:tabs>
          <w:tab w:val="left" w:leader="none" w:pos="1822"/>
        </w:tabs>
        <w:autoSpaceDE w:val="false"/>
        <w:autoSpaceDN w:val="false"/>
        <w:spacing w:lineRule="auto" w:line="247"/>
        <w:ind w:right="1666"/>
        <w:jc w:val="both"/>
        <w:rPr/>
      </w:pPr>
      <w:r>
        <w:t xml:space="preserve">Οι γονείς/κηδεμόνες απευθύνονται προς όλους </w:t>
      </w:r>
      <w:r>
        <w:t xml:space="preserve">τους </w:t>
      </w:r>
      <w:r>
        <w:t>εκπαιδευτικούς</w:t>
      </w:r>
      <w:r>
        <w:t xml:space="preserve"> </w:t>
      </w:r>
      <w:r>
        <w:t>με</w:t>
      </w:r>
      <w:r>
        <w:t xml:space="preserve"> </w:t>
      </w:r>
      <w:r>
        <w:t>την</w:t>
      </w:r>
      <w:r>
        <w:t xml:space="preserve"> </w:t>
      </w:r>
      <w:r>
        <w:t>δέουσα</w:t>
      </w:r>
      <w:r>
        <w:t xml:space="preserve"> </w:t>
      </w:r>
      <w:r>
        <w:t>ευγένεια</w:t>
      </w:r>
      <w:r>
        <w:t xml:space="preserve"> </w:t>
      </w:r>
      <w:r>
        <w:t>και</w:t>
      </w:r>
      <w:r>
        <w:t xml:space="preserve"> </w:t>
      </w:r>
      <w:r>
        <w:t>σεβασμό</w:t>
      </w:r>
      <w:r>
        <w:t xml:space="preserve"> </w:t>
      </w:r>
      <w:r>
        <w:t>που</w:t>
      </w:r>
      <w:r>
        <w:t xml:space="preserve"> </w:t>
      </w:r>
      <w:r>
        <w:t>επιβάλλει το λειτούργημά τους και ο χώρος του σχολείου.</w:t>
      </w:r>
    </w:p>
    <w:p>
      <w:pPr>
        <w:pStyle w:val="style179"/>
        <w:widowControl w:val="false"/>
        <w:numPr>
          <w:ilvl w:val="1"/>
          <w:numId w:val="30"/>
        </w:numPr>
        <w:tabs>
          <w:tab w:val="left" w:leader="none" w:pos="1822"/>
        </w:tabs>
        <w:autoSpaceDE w:val="false"/>
        <w:autoSpaceDN w:val="false"/>
        <w:spacing w:lineRule="auto" w:line="247"/>
        <w:ind w:right="1665"/>
        <w:jc w:val="both"/>
        <w:rPr/>
      </w:pPr>
      <w:r>
        <w:t>Οι γονείς/κηδεμόνες ενημερώνονται τακτικά για την πρόοδο και συμπεριφορά του παιδιού τους από τη νηπιαγωγό της τάξης.</w:t>
      </w:r>
    </w:p>
    <w:p>
      <w:pPr>
        <w:pStyle w:val="style179"/>
        <w:widowControl w:val="false"/>
        <w:numPr>
          <w:ilvl w:val="1"/>
          <w:numId w:val="30"/>
        </w:numPr>
        <w:tabs>
          <w:tab w:val="left" w:leader="none" w:pos="1822"/>
        </w:tabs>
        <w:autoSpaceDE w:val="false"/>
        <w:autoSpaceDN w:val="false"/>
        <w:spacing w:lineRule="auto" w:line="247"/>
        <w:ind w:right="1664"/>
        <w:jc w:val="both"/>
        <w:rPr/>
      </w:pPr>
      <w:r>
        <w:t>Διαβάζουν προσεκτικά όλες τις ανακοινώσεις που αναρτώνται στον πίνακα ανακοινώσεων της κεντρικής εισόδου του σχολείου και στη σχολική ιστοσελίδα ή τις ανακοινώσεις που τους επιδίδονται.</w:t>
      </w:r>
    </w:p>
    <w:p>
      <w:pPr>
        <w:pStyle w:val="style179"/>
        <w:widowControl w:val="false"/>
        <w:numPr>
          <w:ilvl w:val="1"/>
          <w:numId w:val="30"/>
        </w:numPr>
        <w:tabs>
          <w:tab w:val="left" w:leader="none" w:pos="1822"/>
        </w:tabs>
        <w:autoSpaceDE w:val="false"/>
        <w:autoSpaceDN w:val="false"/>
        <w:spacing w:lineRule="auto" w:line="247"/>
        <w:ind w:right="1665"/>
        <w:jc w:val="both"/>
        <w:rPr/>
      </w:pPr>
      <w:r>
        <w:t>Φροντίζουν ώστε το παιδί να έρχεται έγκαιρα και ανελλιπώς στο σχολείο και να ενημερώνουν σε περίπτωση απουσίας του, ιδιαίτερα μακροχρόνιας ή επαναλαμβανόμενης.</w:t>
      </w:r>
    </w:p>
    <w:p>
      <w:pPr>
        <w:pStyle w:val="style179"/>
        <w:widowControl w:val="false"/>
        <w:numPr>
          <w:ilvl w:val="1"/>
          <w:numId w:val="30"/>
        </w:numPr>
        <w:tabs>
          <w:tab w:val="left" w:leader="none" w:pos="1822"/>
        </w:tabs>
        <w:autoSpaceDE w:val="false"/>
        <w:autoSpaceDN w:val="false"/>
        <w:spacing w:lineRule="auto" w:line="247"/>
        <w:ind w:right="1666"/>
        <w:jc w:val="both"/>
        <w:rPr/>
      </w:pPr>
      <w:r>
        <w:t>Προσκομίζουν στο σχολείο τους αριθμούς τηλεφώνων τους για άμεση επικοινωνία μαζί τους και ενημερώνουν το σχολείο για κάθε αλλαγή του αριθμού τηλεφώνου τους.</w:t>
      </w:r>
    </w:p>
    <w:p>
      <w:pPr>
        <w:pStyle w:val="style179"/>
        <w:widowControl w:val="false"/>
        <w:numPr>
          <w:ilvl w:val="1"/>
          <w:numId w:val="30"/>
        </w:numPr>
        <w:tabs>
          <w:tab w:val="left" w:leader="none" w:pos="1822"/>
        </w:tabs>
        <w:autoSpaceDE w:val="false"/>
        <w:autoSpaceDN w:val="false"/>
        <w:spacing w:lineRule="auto" w:line="247"/>
        <w:ind w:right="1662"/>
        <w:jc w:val="both"/>
        <w:rPr/>
      </w:pPr>
      <w:r>
        <w:t>Γνωστοποιούν εμπιστευτικά στη νηπιαγωγό της τάξης και στην προϊσταμένη κάθε ιδιαιτερότητα που αφορά τη σωματική και ψυχική υγεία του μαθητή αλλά και οποιαδήποτε αλλαγή στη ζωή του παιδιού (π.χ. διαζύγιο, νέο μωρό κ.λπ.), προκειμένου η νηπιαγωγός</w:t>
      </w:r>
      <w:r>
        <w:t xml:space="preserve"> </w:t>
      </w:r>
      <w:r>
        <w:t>να</w:t>
      </w:r>
      <w:r>
        <w:t xml:space="preserve"> </w:t>
      </w:r>
      <w:r>
        <w:t>γνωρίσει</w:t>
      </w:r>
      <w:r>
        <w:t xml:space="preserve"> </w:t>
      </w:r>
      <w:r>
        <w:t>καλύτερα</w:t>
      </w:r>
      <w:r>
        <w:t xml:space="preserve"> τις </w:t>
      </w:r>
      <w:r>
        <w:t>ανάγκες</w:t>
      </w:r>
      <w:r>
        <w:t xml:space="preserve"> </w:t>
      </w:r>
      <w:r>
        <w:t>και</w:t>
      </w:r>
      <w:r>
        <w:t xml:space="preserve"> τις </w:t>
      </w:r>
      <w:r>
        <w:t>αδυναμίες</w:t>
      </w:r>
      <w:r>
        <w:t xml:space="preserve"> </w:t>
      </w:r>
      <w:r>
        <w:t>του και να δουλέψει πάνω σ' αυτές.</w:t>
      </w:r>
    </w:p>
    <w:p>
      <w:pPr>
        <w:pStyle w:val="style179"/>
        <w:widowControl w:val="false"/>
        <w:numPr>
          <w:ilvl w:val="1"/>
          <w:numId w:val="30"/>
        </w:numPr>
        <w:tabs>
          <w:tab w:val="left" w:leader="none" w:pos="1822"/>
        </w:tabs>
        <w:autoSpaceDE w:val="false"/>
        <w:autoSpaceDN w:val="false"/>
        <w:spacing w:lineRule="auto" w:line="247"/>
        <w:ind w:right="1664"/>
        <w:jc w:val="both"/>
        <w:rPr/>
      </w:pPr>
      <w:r>
        <w:t>Σε περίπτωση διαζευγμένων γονέων το Νηπιαγωγείο ενημερώνεται ποιος από τους δυο γονείς έχει την κηδεμονία.</w:t>
      </w:r>
    </w:p>
    <w:p>
      <w:pPr>
        <w:pStyle w:val="style179"/>
        <w:widowControl w:val="false"/>
        <w:numPr>
          <w:ilvl w:val="1"/>
          <w:numId w:val="30"/>
        </w:numPr>
        <w:tabs>
          <w:tab w:val="left" w:leader="none" w:pos="1822"/>
        </w:tabs>
        <w:autoSpaceDE w:val="false"/>
        <w:autoSpaceDN w:val="false"/>
        <w:spacing w:lineRule="auto" w:line="247"/>
        <w:ind w:right="1662"/>
        <w:jc w:val="both"/>
        <w:rPr/>
      </w:pPr>
      <w:r>
        <w:t>Κανένας γονέας/κηδεμόνας δεν επιπλήττει ούτε τιμωρεί ΚΑΝΕΝΑ ΠΑΙΔΙ στο χώρο του σχολείου. Όταν εμφανίζεται ένα πρόβλημα, οι γονείς το συζητούν πρώτα με την υπεύθυνη νηπιαγωγό και στη συνέχεια – αν δεν επιλυθεί- με την Προϊσταμένη.</w:t>
      </w:r>
    </w:p>
    <w:p>
      <w:pPr>
        <w:pStyle w:val="style179"/>
        <w:widowControl w:val="false"/>
        <w:numPr>
          <w:ilvl w:val="1"/>
          <w:numId w:val="30"/>
        </w:numPr>
        <w:tabs>
          <w:tab w:val="left" w:leader="none" w:pos="1822"/>
        </w:tabs>
        <w:autoSpaceDE w:val="false"/>
        <w:autoSpaceDN w:val="false"/>
        <w:spacing w:lineRule="auto" w:line="247"/>
        <w:ind w:right="1665"/>
        <w:jc w:val="both"/>
        <w:rPr/>
      </w:pPr>
      <w:r>
        <w:t>Σε περίπτωση που υπάρχει κάτι που δυσαρεστεί, προβληματίζει ή ενοχλεί τους γονείς σε σχολικό επίπεδο το συζητούν με την υπεύθυνη νηπιαγωγό και την Προϊσταμένη.</w:t>
      </w:r>
    </w:p>
    <w:bookmarkStart w:id="19" w:name="VI._Συμπεριφορά_μαθητών/τριών-_Παιδαγωγι"/>
    <w:bookmarkEnd w:id="19"/>
    <w:p>
      <w:pPr>
        <w:pStyle w:val="style1"/>
        <w:numPr>
          <w:ilvl w:val="0"/>
          <w:numId w:val="30"/>
        </w:numPr>
        <w:tabs>
          <w:tab w:val="left" w:leader="none" w:pos="652"/>
        </w:tabs>
        <w:spacing w:before="220"/>
        <w:ind w:left="652" w:hanging="270"/>
        <w:jc w:val="both"/>
        <w:rPr/>
      </w:pPr>
      <w:r>
        <w:rPr>
          <w:w w:val="85"/>
        </w:rPr>
        <w:t>Συμπεριφοράμαθητών/τριών-Παιδαγωγικός</w:t>
      </w:r>
      <w:r>
        <w:rPr>
          <w:spacing w:val="-2"/>
          <w:w w:val="85"/>
        </w:rPr>
        <w:t>έλεγχος</w:t>
      </w:r>
    </w:p>
    <w:p>
      <w:pPr>
        <w:pStyle w:val="style66"/>
        <w:spacing w:before="1"/>
        <w:ind w:left="382" w:right="128"/>
        <w:rPr/>
      </w:pPr>
      <w:r>
        <w:t>Για την αντιμετώπιση των περιπτώσεων των μαθητών που παρουσιάζουν σοβαρές μαθησιακές δυσκολίες ή/και προβλήματα συμπεριφοράς, ο εκπαιδευτικός της τάξης συνεργάζεται με τον Διευθυντή ή τον Προϊστάμενο του σχολείου, τον εκπαιδευτικό του Τμήματος Ένταξης, τους γoνείς/ κηδεμόνες των μαθητών, τον Σχολικό Σύμβουλο Γενικής και Ειδικής Αγωγής και Εκπαίδευσης, τις υποστηρικτικές δομές Ειδικής Αγωγής και Εκπαίδευσης (ΚΕΔΑΣΥ, ΕΔΕΑΥ κ.α.) καθώς και τις αρμόδιες υπηρεσίες και τους φορείς για την προστασία και υποστήριξη των παιδιών και των οικογενειών. 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Σε κάθε περίπτωση και πριν από οποιαδήποτε απόφαση, λαμβάνεται υπόψη η βασική αρχή του σεβασμού της προσωπικότητας και των δικαιωμάτων του παιδιού. Οι γονείς/κηδεμόνες</w:t>
      </w:r>
    </w:p>
    <w:p>
      <w:pPr>
        <w:pStyle w:val="style0"/>
        <w:rPr/>
        <w:sectPr>
          <w:pgSz w:w="11910" w:h="16840" w:orient="portrait"/>
          <w:pgMar w:top="1400" w:right="960" w:bottom="280" w:left="700" w:header="720" w:footer="720" w:gutter="0"/>
          <w:cols w:space="720"/>
        </w:sectPr>
      </w:pPr>
    </w:p>
    <w:p>
      <w:pPr>
        <w:pStyle w:val="style66"/>
        <w:spacing w:before="29"/>
        <w:ind w:left="382" w:right="130"/>
        <w:rPr/>
      </w:pPr>
      <w:r>
        <w:t>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w:t>
      </w:r>
    </w:p>
    <w:bookmarkStart w:id="20" w:name="VII._Πρόληψη_φαινομένων_βίας_και_Σχολικο"/>
    <w:bookmarkEnd w:id="20"/>
    <w:p>
      <w:pPr>
        <w:pStyle w:val="style1"/>
        <w:numPr>
          <w:ilvl w:val="0"/>
          <w:numId w:val="30"/>
        </w:numPr>
        <w:tabs>
          <w:tab w:val="left" w:leader="none" w:pos="766"/>
        </w:tabs>
        <w:spacing w:before="292"/>
        <w:ind w:left="766" w:hanging="384"/>
        <w:jc w:val="both"/>
        <w:rPr/>
      </w:pPr>
      <w:r>
        <w:t>Πρόληψη</w:t>
      </w:r>
      <w:r>
        <w:t xml:space="preserve"> </w:t>
      </w:r>
      <w:r>
        <w:t>φαινομένων</w:t>
      </w:r>
      <w:r>
        <w:t xml:space="preserve"> </w:t>
      </w:r>
      <w:r>
        <w:t>βίας</w:t>
      </w:r>
      <w:r>
        <w:t xml:space="preserve"> </w:t>
      </w:r>
      <w:r>
        <w:t>και</w:t>
      </w:r>
      <w:r>
        <w:t xml:space="preserve"> </w:t>
      </w:r>
      <w:r>
        <w:t>Σχολικού</w:t>
      </w:r>
      <w:r>
        <w:t xml:space="preserve"> </w:t>
      </w:r>
      <w:r>
        <w:rPr>
          <w:spacing w:val="-2"/>
        </w:rPr>
        <w:t>Εκφοβισμού</w:t>
      </w:r>
    </w:p>
    <w:p>
      <w:pPr>
        <w:pStyle w:val="style66"/>
        <w:spacing w:before="1"/>
        <w:ind w:left="382" w:right="116"/>
        <w:rPr/>
      </w:pPr>
      <w:r>
        <w:t>Γ</w:t>
      </w:r>
      <w:r>
        <w:rPr>
          <w:spacing w:val="-1"/>
        </w:rPr>
        <w:t>ι</w:t>
      </w:r>
      <w:r>
        <w:t>α</w:t>
      </w:r>
      <w:r>
        <w:t xml:space="preserve"> </w:t>
      </w:r>
      <w:r>
        <w:rPr>
          <w:spacing w:val="-1"/>
        </w:rPr>
        <w:t>τη</w:t>
      </w:r>
      <w:r>
        <w:t>ν</w:t>
      </w:r>
      <w:r>
        <w:t xml:space="preserve"> </w:t>
      </w:r>
      <w:r>
        <w:rPr>
          <w:spacing w:val="-1"/>
        </w:rPr>
        <w:t>πρό</w:t>
      </w:r>
      <w:r>
        <w:t>λ</w:t>
      </w:r>
      <w:r>
        <w:rPr>
          <w:spacing w:val="-1"/>
        </w:rPr>
        <w:t>ηψ</w:t>
      </w:r>
      <w:r>
        <w:t>η</w:t>
      </w:r>
      <w:r>
        <w:t xml:space="preserve"> </w:t>
      </w:r>
      <w:r>
        <w:t>κ</w:t>
      </w:r>
      <w:r>
        <w:rPr>
          <w:spacing w:val="-1"/>
        </w:rPr>
        <w:t>α</w:t>
      </w:r>
      <w:r>
        <w:t>ι</w:t>
      </w:r>
      <w:r>
        <w:t xml:space="preserve"> </w:t>
      </w:r>
      <w:r>
        <w:rPr>
          <w:spacing w:val="-1"/>
        </w:rPr>
        <w:t>α</w:t>
      </w:r>
      <w:r>
        <w:t>ν</w:t>
      </w:r>
      <w:r>
        <w:rPr>
          <w:spacing w:val="-1"/>
        </w:rPr>
        <w:t>τιμ</w:t>
      </w:r>
      <w:r>
        <w:t>ε</w:t>
      </w:r>
      <w:r>
        <w:rPr>
          <w:spacing w:val="-1"/>
        </w:rPr>
        <w:t>τ</w:t>
      </w:r>
      <w:r>
        <w:t>ώ</w:t>
      </w:r>
      <w:r>
        <w:rPr>
          <w:spacing w:val="-1"/>
        </w:rPr>
        <w:t>πι</w:t>
      </w:r>
      <w:r>
        <w:t>ση</w:t>
      </w:r>
      <w:r>
        <w:t xml:space="preserve"> </w:t>
      </w:r>
      <w:r>
        <w:rPr>
          <w:spacing w:val="-1"/>
        </w:rPr>
        <w:t>της</w:t>
      </w:r>
      <w:r>
        <w:t xml:space="preserve"> </w:t>
      </w:r>
      <w:r>
        <w:t>β</w:t>
      </w:r>
      <w:r>
        <w:rPr>
          <w:spacing w:val="-1"/>
        </w:rPr>
        <w:t>ία</w:t>
      </w:r>
      <w:r>
        <w:t>ς</w:t>
      </w:r>
      <w:r>
        <w:t xml:space="preserve"> </w:t>
      </w:r>
      <w:r>
        <w:t>κ</w:t>
      </w:r>
      <w:r>
        <w:rPr>
          <w:spacing w:val="-1"/>
        </w:rPr>
        <w:t>α</w:t>
      </w:r>
      <w:r>
        <w:t>ι</w:t>
      </w:r>
      <w:r>
        <w:t xml:space="preserve"> </w:t>
      </w:r>
      <w:r>
        <w:rPr>
          <w:spacing w:val="-1"/>
        </w:rPr>
        <w:t>το</w:t>
      </w:r>
      <w:r>
        <w:t>υ</w:t>
      </w:r>
      <w:r>
        <w:t xml:space="preserve"> </w:t>
      </w:r>
      <w:r>
        <w:t xml:space="preserve">εκφοβισμού στο σχολείο </w:t>
      </w:r>
      <w:r>
        <w:rPr>
          <w:spacing w:val="-2"/>
        </w:rPr>
        <w:t>ε</w:t>
      </w:r>
      <w:r>
        <w:rPr>
          <w:spacing w:val="-1"/>
        </w:rPr>
        <w:t>φαρμό</w:t>
      </w:r>
      <w:r>
        <w:t>ζ</w:t>
      </w:r>
      <w:r>
        <w:rPr>
          <w:spacing w:val="-1"/>
        </w:rPr>
        <w:t>ο</w:t>
      </w:r>
      <w:r>
        <w:t>ν</w:t>
      </w:r>
      <w:r>
        <w:rPr>
          <w:spacing w:val="-1"/>
        </w:rPr>
        <w:t>τα</w:t>
      </w:r>
      <w:r>
        <w:t>ι</w:t>
      </w:r>
      <w:r>
        <w:t xml:space="preserve"> </w:t>
      </w:r>
      <w:r>
        <w:rPr>
          <w:spacing w:val="-1"/>
        </w:rPr>
        <w:t>ό</w:t>
      </w:r>
      <w:r>
        <w:t xml:space="preserve">σα </w:t>
      </w:r>
      <w:r>
        <w:rPr>
          <w:spacing w:val="-1"/>
        </w:rPr>
        <w:t>προ</w:t>
      </w:r>
      <w:r>
        <w:t>βλέ</w:t>
      </w:r>
      <w:r>
        <w:rPr>
          <w:spacing w:val="-1"/>
        </w:rPr>
        <w:t>π</w:t>
      </w:r>
      <w:r>
        <w:t xml:space="preserve">ει  </w:t>
      </w:r>
      <w:r>
        <w:rPr>
          <w:spacing w:val="-1"/>
        </w:rPr>
        <w:t>τ</w:t>
      </w:r>
      <w:r>
        <w:t xml:space="preserve">ο  </w:t>
      </w:r>
      <w:r>
        <w:rPr>
          <w:spacing w:val="-1"/>
        </w:rPr>
        <w:t>Ν.Φ</w:t>
      </w:r>
      <w:r>
        <w:t>ΕΚ  491</w:t>
      </w:r>
      <w:r>
        <w:rPr>
          <w:spacing w:val="-1"/>
        </w:rPr>
        <w:t>/τ.Β΄/</w:t>
      </w:r>
      <w:r>
        <w:t>09</w:t>
      </w:r>
      <w:r>
        <w:rPr>
          <w:spacing w:val="2"/>
        </w:rPr>
        <w:t>-</w:t>
      </w:r>
      <w:r>
        <w:t>02-</w:t>
      </w:r>
      <w:r>
        <w:rPr>
          <w:spacing w:val="-2"/>
        </w:rPr>
        <w:t>2</w:t>
      </w:r>
      <w:r>
        <w:t xml:space="preserve">021  </w:t>
      </w:r>
      <w:r>
        <w:rPr>
          <w:spacing w:val="-1"/>
        </w:rPr>
        <w:t>όπο</w:t>
      </w:r>
      <w:r>
        <w:t xml:space="preserve">υ  </w:t>
      </w:r>
      <w:r>
        <w:rPr>
          <w:spacing w:val="-1"/>
        </w:rPr>
        <w:t>α</w:t>
      </w:r>
      <w:r>
        <w:t>ν</w:t>
      </w:r>
      <w:r>
        <w:rPr>
          <w:spacing w:val="-1"/>
        </w:rPr>
        <w:t>αφ</w:t>
      </w:r>
      <w:r>
        <w:t>έ</w:t>
      </w:r>
      <w:r>
        <w:rPr>
          <w:spacing w:val="-1"/>
        </w:rPr>
        <w:t>ρ</w:t>
      </w:r>
      <w:r>
        <w:t>ε</w:t>
      </w:r>
      <w:r>
        <w:rPr>
          <w:spacing w:val="-1"/>
        </w:rPr>
        <w:t>ται</w:t>
      </w:r>
      <w:r>
        <w:t xml:space="preserve">: </w:t>
      </w:r>
      <w:r>
        <w:rPr>
          <w:spacing w:val="-1"/>
        </w:rPr>
        <w:t>α</w:t>
      </w:r>
      <w:r>
        <w:t>ν</w:t>
      </w:r>
      <w:r>
        <w:rPr>
          <w:spacing w:val="-1"/>
        </w:rPr>
        <w:t>άπτυξ</w:t>
      </w:r>
      <w:r>
        <w:t xml:space="preserve">η  </w:t>
      </w:r>
      <w:r>
        <w:rPr>
          <w:spacing w:val="-2"/>
        </w:rPr>
        <w:t>θ</w:t>
      </w:r>
      <w:r>
        <w:t>ε</w:t>
      </w:r>
      <w:r>
        <w:rPr>
          <w:spacing w:val="-1"/>
        </w:rPr>
        <w:t>τι</w:t>
      </w:r>
      <w:r>
        <w:t>κ</w:t>
      </w:r>
      <w:r>
        <w:rPr>
          <w:spacing w:val="-1"/>
        </w:rPr>
        <w:t>ο</w:t>
      </w:r>
      <w:r>
        <w:t>ύ  σ</w:t>
      </w:r>
      <w:r>
        <w:rPr>
          <w:spacing w:val="-1"/>
        </w:rPr>
        <w:t>χο</w:t>
      </w:r>
      <w:r>
        <w:t>λ</w:t>
      </w:r>
      <w:r>
        <w:rPr>
          <w:spacing w:val="-1"/>
        </w:rPr>
        <w:t>ι</w:t>
      </w:r>
      <w:r>
        <w:t>κ</w:t>
      </w:r>
      <w:r>
        <w:rPr>
          <w:spacing w:val="-1"/>
        </w:rPr>
        <w:t>ο</w:t>
      </w:r>
      <w:r>
        <w:t>ύ κ</w:t>
      </w:r>
      <w:r>
        <w:rPr>
          <w:spacing w:val="-2"/>
        </w:rPr>
        <w:t>λ</w:t>
      </w:r>
      <w:r>
        <w:rPr>
          <w:spacing w:val="-1"/>
        </w:rPr>
        <w:t>ίματο</w:t>
      </w:r>
      <w:r>
        <w:t xml:space="preserve">ς  </w:t>
      </w:r>
      <w:r>
        <w:rPr>
          <w:spacing w:val="-1"/>
        </w:rPr>
        <w:t>αποτ</w:t>
      </w:r>
      <w:r>
        <w:t>ελεί  σ</w:t>
      </w:r>
      <w:r>
        <w:rPr>
          <w:spacing w:val="-1"/>
        </w:rPr>
        <w:t>ημα</w:t>
      </w:r>
      <w:r>
        <w:t>ν</w:t>
      </w:r>
      <w:r>
        <w:rPr>
          <w:spacing w:val="-1"/>
        </w:rPr>
        <w:t>τι</w:t>
      </w:r>
      <w:r>
        <w:t xml:space="preserve">κό  </w:t>
      </w:r>
      <w:r>
        <w:rPr>
          <w:spacing w:val="-1"/>
        </w:rPr>
        <w:t>παρά</w:t>
      </w:r>
      <w:r>
        <w:t>γ</w:t>
      </w:r>
      <w:r>
        <w:rPr>
          <w:spacing w:val="-1"/>
        </w:rPr>
        <w:t>ο</w:t>
      </w:r>
      <w:r>
        <w:t>ν</w:t>
      </w:r>
      <w:r>
        <w:rPr>
          <w:spacing w:val="-1"/>
        </w:rPr>
        <w:t>τ</w:t>
      </w:r>
      <w:r>
        <w:t xml:space="preserve">α  </w:t>
      </w:r>
      <w:r>
        <w:rPr>
          <w:spacing w:val="-1"/>
        </w:rPr>
        <w:t>τη</w:t>
      </w:r>
      <w:r>
        <w:t>ς  δ</w:t>
      </w:r>
      <w:r>
        <w:rPr>
          <w:spacing w:val="-1"/>
        </w:rPr>
        <w:t>ια</w:t>
      </w:r>
      <w:r>
        <w:t>δ</w:t>
      </w:r>
      <w:r>
        <w:rPr>
          <w:spacing w:val="-2"/>
        </w:rPr>
        <w:t>ι</w:t>
      </w:r>
      <w:r>
        <w:t>κ</w:t>
      </w:r>
      <w:r>
        <w:rPr>
          <w:spacing w:val="-1"/>
        </w:rPr>
        <w:t>α</w:t>
      </w:r>
      <w:r>
        <w:t>σ</w:t>
      </w:r>
      <w:r>
        <w:rPr>
          <w:spacing w:val="-1"/>
        </w:rPr>
        <w:t>ία</w:t>
      </w:r>
      <w:r>
        <w:t xml:space="preserve">ς  </w:t>
      </w:r>
      <w:r>
        <w:rPr>
          <w:spacing w:val="-1"/>
        </w:rPr>
        <w:t>πρό</w:t>
      </w:r>
      <w:r>
        <w:t>λ</w:t>
      </w:r>
      <w:r>
        <w:rPr>
          <w:spacing w:val="-1"/>
        </w:rPr>
        <w:t>ηψη</w:t>
      </w:r>
      <w:r>
        <w:t xml:space="preserve">ς  </w:t>
      </w:r>
      <w:r>
        <w:rPr>
          <w:spacing w:val="-1"/>
        </w:rPr>
        <w:t>ή/</w:t>
      </w:r>
      <w:r>
        <w:t>κ</w:t>
      </w:r>
      <w:r>
        <w:rPr>
          <w:spacing w:val="-1"/>
        </w:rPr>
        <w:t>α</w:t>
      </w:r>
      <w:r>
        <w:t xml:space="preserve">ι  </w:t>
      </w:r>
      <w:r>
        <w:rPr>
          <w:spacing w:val="-1"/>
        </w:rPr>
        <w:t>α</w:t>
      </w:r>
      <w:r>
        <w:t>ν</w:t>
      </w:r>
      <w:r>
        <w:rPr>
          <w:spacing w:val="-1"/>
        </w:rPr>
        <w:t>τιμ</w:t>
      </w:r>
      <w:r>
        <w:t>ε</w:t>
      </w:r>
      <w:r>
        <w:rPr>
          <w:spacing w:val="-1"/>
        </w:rPr>
        <w:t>τ</w:t>
      </w:r>
      <w:r>
        <w:t>ώ</w:t>
      </w:r>
      <w:r>
        <w:rPr>
          <w:spacing w:val="-1"/>
        </w:rPr>
        <w:t>πι</w:t>
      </w:r>
      <w:r>
        <w:t>σ</w:t>
      </w:r>
      <w:r>
        <w:rPr>
          <w:spacing w:val="-1"/>
        </w:rPr>
        <w:t>η</w:t>
      </w:r>
      <w:r>
        <w:t xml:space="preserve">ς </w:t>
      </w:r>
      <w:r>
        <w:rPr>
          <w:spacing w:val="-1"/>
        </w:rPr>
        <w:t>φαι</w:t>
      </w:r>
      <w:r>
        <w:t>ν</w:t>
      </w:r>
      <w:r>
        <w:rPr>
          <w:spacing w:val="-1"/>
        </w:rPr>
        <w:t>ομ</w:t>
      </w:r>
      <w:r>
        <w:t>έν</w:t>
      </w:r>
      <w:r>
        <w:rPr>
          <w:spacing w:val="-2"/>
        </w:rPr>
        <w:t>ω</w:t>
      </w:r>
      <w:r>
        <w:t>ν β</w:t>
      </w:r>
      <w:r>
        <w:rPr>
          <w:spacing w:val="-1"/>
        </w:rPr>
        <w:t>ίας</w:t>
      </w:r>
      <w:r>
        <w:t xml:space="preserve">, </w:t>
      </w:r>
      <w:r>
        <w:rPr>
          <w:spacing w:val="-1"/>
        </w:rPr>
        <w:t>παρ</w:t>
      </w:r>
      <w:r>
        <w:t>εν</w:t>
      </w:r>
      <w:r>
        <w:rPr>
          <w:spacing w:val="-1"/>
        </w:rPr>
        <w:t>όχ</w:t>
      </w:r>
      <w:r>
        <w:t>λ</w:t>
      </w:r>
      <w:r>
        <w:rPr>
          <w:spacing w:val="-1"/>
        </w:rPr>
        <w:t>η</w:t>
      </w:r>
      <w:r>
        <w:t>σ</w:t>
      </w:r>
      <w:r>
        <w:rPr>
          <w:spacing w:val="-1"/>
        </w:rPr>
        <w:t>ης</w:t>
      </w:r>
      <w:r>
        <w:t>, ε</w:t>
      </w:r>
      <w:r>
        <w:rPr>
          <w:spacing w:val="-1"/>
        </w:rPr>
        <w:t>ξα</w:t>
      </w:r>
      <w:r>
        <w:t>ν</w:t>
      </w:r>
      <w:r>
        <w:rPr>
          <w:spacing w:val="-1"/>
        </w:rPr>
        <w:t>α</w:t>
      </w:r>
      <w:r>
        <w:rPr>
          <w:spacing w:val="-2"/>
        </w:rPr>
        <w:t>γ</w:t>
      </w:r>
      <w:r>
        <w:t>κ</w:t>
      </w:r>
      <w:r>
        <w:rPr>
          <w:spacing w:val="-1"/>
        </w:rPr>
        <w:t>α</w:t>
      </w:r>
      <w:r>
        <w:t>σ</w:t>
      </w:r>
      <w:r>
        <w:rPr>
          <w:spacing w:val="-1"/>
        </w:rPr>
        <w:t>μο</w:t>
      </w:r>
      <w:r>
        <w:t>ύ κ</w:t>
      </w:r>
      <w:r>
        <w:rPr>
          <w:spacing w:val="-1"/>
        </w:rPr>
        <w:t>α</w:t>
      </w:r>
      <w:r>
        <w:t>ι σ</w:t>
      </w:r>
      <w:r>
        <w:rPr>
          <w:spacing w:val="-1"/>
        </w:rPr>
        <w:t>χο</w:t>
      </w:r>
      <w:r>
        <w:t>λ</w:t>
      </w:r>
      <w:r>
        <w:rPr>
          <w:spacing w:val="-1"/>
        </w:rPr>
        <w:t>ι</w:t>
      </w:r>
      <w:r>
        <w:t>κ</w:t>
      </w:r>
      <w:r>
        <w:rPr>
          <w:spacing w:val="-1"/>
        </w:rPr>
        <w:t>ο</w:t>
      </w:r>
      <w:r>
        <w:t>ύ εκ</w:t>
      </w:r>
      <w:r>
        <w:rPr>
          <w:spacing w:val="-1"/>
        </w:rPr>
        <w:t>φο</w:t>
      </w:r>
      <w:r>
        <w:t>β</w:t>
      </w:r>
      <w:r>
        <w:rPr>
          <w:spacing w:val="-1"/>
        </w:rPr>
        <w:t>ι</w:t>
      </w:r>
      <w:r>
        <w:t>σ</w:t>
      </w:r>
      <w:r>
        <w:rPr>
          <w:spacing w:val="-1"/>
        </w:rPr>
        <w:t>μού</w:t>
      </w:r>
      <w:r>
        <w:t xml:space="preserve">. </w:t>
      </w:r>
      <w:r>
        <w:rPr>
          <w:spacing w:val="-1"/>
        </w:rPr>
        <w:t>Χαρα</w:t>
      </w:r>
      <w:r>
        <w:t>κ</w:t>
      </w:r>
      <w:r>
        <w:rPr>
          <w:spacing w:val="-1"/>
        </w:rPr>
        <w:t>τηρι</w:t>
      </w:r>
      <w:r>
        <w:t>σ</w:t>
      </w:r>
      <w:r>
        <w:rPr>
          <w:spacing w:val="-1"/>
        </w:rPr>
        <w:t>τι</w:t>
      </w:r>
      <w:r>
        <w:t xml:space="preserve">κά </w:t>
      </w:r>
      <w:r>
        <w:rPr>
          <w:spacing w:val="-1"/>
        </w:rPr>
        <w:t>το</w:t>
      </w:r>
      <w:r>
        <w:t>υ θε</w:t>
      </w:r>
      <w:r>
        <w:rPr>
          <w:spacing w:val="-1"/>
        </w:rPr>
        <w:t>τι</w:t>
      </w:r>
      <w:r>
        <w:t>κ</w:t>
      </w:r>
      <w:r>
        <w:rPr>
          <w:spacing w:val="-1"/>
        </w:rPr>
        <w:t>ο</w:t>
      </w:r>
      <w:r>
        <w:t xml:space="preserve">ύ   </w:t>
      </w:r>
      <w:r>
        <w:rPr>
          <w:spacing w:val="-2"/>
        </w:rPr>
        <w:t>κ</w:t>
      </w:r>
      <w:r>
        <w:rPr>
          <w:spacing w:val="-1"/>
        </w:rPr>
        <w:t>α</w:t>
      </w:r>
      <w:r>
        <w:t xml:space="preserve">ι   </w:t>
      </w:r>
      <w:r>
        <w:rPr>
          <w:spacing w:val="-1"/>
        </w:rPr>
        <w:t>υ</w:t>
      </w:r>
      <w:r>
        <w:rPr>
          <w:spacing w:val="-2"/>
        </w:rPr>
        <w:t>γ</w:t>
      </w:r>
      <w:r>
        <w:rPr>
          <w:spacing w:val="-1"/>
        </w:rPr>
        <w:t>ιού</w:t>
      </w:r>
      <w:r>
        <w:t>ς   σ</w:t>
      </w:r>
      <w:r>
        <w:rPr>
          <w:spacing w:val="-1"/>
        </w:rPr>
        <w:t>χ</w:t>
      </w:r>
      <w:r>
        <w:rPr>
          <w:spacing w:val="-3"/>
        </w:rPr>
        <w:t>ο</w:t>
      </w:r>
      <w:r>
        <w:t>λ</w:t>
      </w:r>
      <w:r>
        <w:rPr>
          <w:spacing w:val="-1"/>
        </w:rPr>
        <w:t>ι</w:t>
      </w:r>
      <w:r>
        <w:t>κ</w:t>
      </w:r>
      <w:r>
        <w:rPr>
          <w:spacing w:val="-1"/>
        </w:rPr>
        <w:t>ο</w:t>
      </w:r>
      <w:r>
        <w:t xml:space="preserve">ύ   </w:t>
      </w:r>
      <w:r>
        <w:rPr>
          <w:spacing w:val="-2"/>
        </w:rPr>
        <w:t>κ</w:t>
      </w:r>
      <w:r>
        <w:t>λ</w:t>
      </w:r>
      <w:r>
        <w:rPr>
          <w:spacing w:val="-1"/>
        </w:rPr>
        <w:t>ίματο</w:t>
      </w:r>
      <w:r>
        <w:t xml:space="preserve">ς   </w:t>
      </w:r>
      <w:r>
        <w:rPr>
          <w:spacing w:val="-2"/>
        </w:rPr>
        <w:t>ε</w:t>
      </w:r>
      <w:r>
        <w:rPr>
          <w:spacing w:val="-1"/>
        </w:rPr>
        <w:t>ί</w:t>
      </w:r>
      <w:r>
        <w:t>ν</w:t>
      </w:r>
      <w:r>
        <w:rPr>
          <w:spacing w:val="-1"/>
        </w:rPr>
        <w:t>α</w:t>
      </w:r>
      <w:r>
        <w:t xml:space="preserve">ι   ο   </w:t>
      </w:r>
      <w:r>
        <w:rPr>
          <w:spacing w:val="-1"/>
        </w:rPr>
        <w:t>αμοι</w:t>
      </w:r>
      <w:r>
        <w:t>β</w:t>
      </w:r>
      <w:r>
        <w:rPr>
          <w:spacing w:val="-1"/>
        </w:rPr>
        <w:t>αίο</w:t>
      </w:r>
      <w:r>
        <w:t xml:space="preserve">ς   </w:t>
      </w:r>
      <w:r>
        <w:rPr>
          <w:spacing w:val="-2"/>
        </w:rPr>
        <w:t>σ</w:t>
      </w:r>
      <w:r>
        <w:t>εβ</w:t>
      </w:r>
      <w:r>
        <w:rPr>
          <w:spacing w:val="-1"/>
        </w:rPr>
        <w:t>α</w:t>
      </w:r>
      <w:r>
        <w:t>σ</w:t>
      </w:r>
      <w:r>
        <w:rPr>
          <w:spacing w:val="-1"/>
        </w:rPr>
        <w:t>μός</w:t>
      </w:r>
      <w:r>
        <w:t xml:space="preserve">,   η   </w:t>
      </w:r>
      <w:r>
        <w:rPr>
          <w:spacing w:val="-1"/>
        </w:rPr>
        <w:t>απο</w:t>
      </w:r>
      <w:r>
        <w:t>δ</w:t>
      </w:r>
      <w:r>
        <w:rPr>
          <w:spacing w:val="-1"/>
        </w:rPr>
        <w:t>οχ</w:t>
      </w:r>
      <w:r>
        <w:t xml:space="preserve">ή   </w:t>
      </w:r>
      <w:r>
        <w:rPr>
          <w:spacing w:val="-1"/>
        </w:rPr>
        <w:t>τη</w:t>
      </w:r>
      <w:r>
        <w:t>ς δ</w:t>
      </w:r>
      <w:r>
        <w:rPr>
          <w:spacing w:val="-1"/>
        </w:rPr>
        <w:t>ιαφορ</w:t>
      </w:r>
      <w:r>
        <w:t>ε</w:t>
      </w:r>
      <w:r>
        <w:rPr>
          <w:spacing w:val="-1"/>
        </w:rPr>
        <w:t>τι</w:t>
      </w:r>
      <w:r>
        <w:t>κ</w:t>
      </w:r>
      <w:r>
        <w:rPr>
          <w:spacing w:val="-1"/>
        </w:rPr>
        <w:t>ότη</w:t>
      </w:r>
      <w:r>
        <w:t>τ</w:t>
      </w:r>
      <w:r>
        <w:rPr>
          <w:spacing w:val="-1"/>
        </w:rPr>
        <w:t>ας</w:t>
      </w:r>
      <w:r>
        <w:t xml:space="preserve">, η </w:t>
      </w:r>
      <w:r>
        <w:rPr>
          <w:spacing w:val="-1"/>
        </w:rPr>
        <w:t>προ</w:t>
      </w:r>
      <w:r>
        <w:t>ώθ</w:t>
      </w:r>
      <w:r>
        <w:rPr>
          <w:spacing w:val="-1"/>
        </w:rPr>
        <w:t>η</w:t>
      </w:r>
      <w:r>
        <w:t xml:space="preserve">ση </w:t>
      </w:r>
      <w:r>
        <w:rPr>
          <w:spacing w:val="-1"/>
        </w:rPr>
        <w:t>τη</w:t>
      </w:r>
      <w:r>
        <w:t>ς σ</w:t>
      </w:r>
      <w:r>
        <w:rPr>
          <w:spacing w:val="-1"/>
        </w:rPr>
        <w:t>υ</w:t>
      </w:r>
      <w:r>
        <w:t>νε</w:t>
      </w:r>
      <w:r>
        <w:rPr>
          <w:spacing w:val="-3"/>
        </w:rPr>
        <w:t>ρ</w:t>
      </w:r>
      <w:r>
        <w:t>γ</w:t>
      </w:r>
      <w:r>
        <w:rPr>
          <w:spacing w:val="-1"/>
        </w:rPr>
        <w:t>α</w:t>
      </w:r>
      <w:r>
        <w:t>σ</w:t>
      </w:r>
      <w:r>
        <w:rPr>
          <w:spacing w:val="-1"/>
        </w:rPr>
        <w:t>ία</w:t>
      </w:r>
      <w:r>
        <w:t xml:space="preserve">ς </w:t>
      </w:r>
      <w:r>
        <w:rPr>
          <w:spacing w:val="-2"/>
        </w:rPr>
        <w:t>μ</w:t>
      </w:r>
      <w:r>
        <w:t xml:space="preserve">ε </w:t>
      </w:r>
      <w:r>
        <w:rPr>
          <w:spacing w:val="-1"/>
        </w:rPr>
        <w:t>Φορ</w:t>
      </w:r>
      <w:r>
        <w:t>ε</w:t>
      </w:r>
      <w:r>
        <w:rPr>
          <w:spacing w:val="-1"/>
        </w:rPr>
        <w:t>ίς</w:t>
      </w:r>
      <w:r>
        <w:t>, η σ</w:t>
      </w:r>
      <w:r>
        <w:rPr>
          <w:spacing w:val="-1"/>
        </w:rPr>
        <w:t>υ</w:t>
      </w:r>
      <w:r>
        <w:t>νε</w:t>
      </w:r>
      <w:r>
        <w:rPr>
          <w:spacing w:val="-3"/>
        </w:rPr>
        <w:t>ρ</w:t>
      </w:r>
      <w:r>
        <w:t>γ</w:t>
      </w:r>
      <w:r>
        <w:rPr>
          <w:spacing w:val="-1"/>
        </w:rPr>
        <w:t>α</w:t>
      </w:r>
      <w:r>
        <w:t>σ</w:t>
      </w:r>
      <w:r>
        <w:rPr>
          <w:spacing w:val="-1"/>
        </w:rPr>
        <w:t>ί</w:t>
      </w:r>
      <w:r>
        <w:t xml:space="preserve">α </w:t>
      </w:r>
      <w:r>
        <w:rPr>
          <w:spacing w:val="-1"/>
        </w:rPr>
        <w:t>το</w:t>
      </w:r>
      <w:r>
        <w:t xml:space="preserve">υ </w:t>
      </w:r>
      <w:r>
        <w:rPr>
          <w:spacing w:val="-1"/>
        </w:rPr>
        <w:t>Σχο</w:t>
      </w:r>
      <w:r>
        <w:t>λε</w:t>
      </w:r>
      <w:r>
        <w:rPr>
          <w:spacing w:val="-1"/>
        </w:rPr>
        <w:t>ίο</w:t>
      </w:r>
      <w:r>
        <w:t xml:space="preserve">υ </w:t>
      </w:r>
      <w:r>
        <w:rPr>
          <w:spacing w:val="-1"/>
        </w:rPr>
        <w:t>μ</w:t>
      </w:r>
      <w:r>
        <w:t xml:space="preserve">ε </w:t>
      </w:r>
      <w:r>
        <w:rPr>
          <w:spacing w:val="-1"/>
        </w:rPr>
        <w:t>τη</w:t>
      </w:r>
      <w:r>
        <w:t>ν</w:t>
      </w:r>
    </w:p>
    <w:p>
      <w:pPr>
        <w:pStyle w:val="style0"/>
        <w:rPr/>
        <w:sectPr>
          <w:pgSz w:w="11910" w:h="16840" w:orient="portrait"/>
          <w:pgMar w:top="1400" w:right="960" w:bottom="280" w:left="700" w:header="720" w:footer="720" w:gutter="0"/>
          <w:cols w:space="720"/>
        </w:sectPr>
      </w:pPr>
    </w:p>
    <w:p>
      <w:pPr>
        <w:pStyle w:val="style66"/>
        <w:ind w:left="382" w:right="-15"/>
        <w:rPr/>
      </w:pPr>
      <w:r>
        <w:rPr>
          <w:spacing w:val="-1"/>
        </w:rPr>
        <w:t>οι</w:t>
      </w:r>
      <w:r>
        <w:t>κ</w:t>
      </w:r>
      <w:r>
        <w:rPr>
          <w:spacing w:val="-1"/>
        </w:rPr>
        <w:t>ο</w:t>
      </w:r>
      <w:r>
        <w:t>γ</w:t>
      </w:r>
      <w:r>
        <w:rPr>
          <w:spacing w:val="-2"/>
        </w:rPr>
        <w:t>έ</w:t>
      </w:r>
      <w:r>
        <w:t>νε</w:t>
      </w:r>
      <w:r>
        <w:rPr>
          <w:spacing w:val="-1"/>
        </w:rPr>
        <w:t>ια</w:t>
      </w:r>
      <w:r>
        <w:t>.</w:t>
      </w:r>
    </w:p>
    <w:p>
      <w:pPr>
        <w:pStyle w:val="style0"/>
        <w:rPr/>
        <w:sectPr>
          <w:type w:val="continuous"/>
          <w:pgSz w:w="11910" w:h="16840" w:orient="portrait"/>
          <w:pgMar w:top="1940" w:right="960" w:bottom="280" w:left="700" w:header="720" w:footer="720" w:gutter="0"/>
          <w:cols w:equalWidth="0" w:space="720" w:num="3">
            <w:col w:w="7352" w:space="40"/>
            <w:col w:w="574" w:space="39"/>
            <w:col w:w="2245"/>
          </w:cols>
        </w:sectPr>
      </w:pPr>
    </w:p>
    <w:p>
      <w:pPr>
        <w:pStyle w:val="style66"/>
        <w:ind w:left="382" w:right="139"/>
        <w:rPr/>
      </w:pPr>
      <w:r>
        <w:rPr>
          <w:spacing w:val="-1"/>
        </w:rPr>
        <w:t>Ρυ</w:t>
      </w:r>
      <w:r>
        <w:t>θ</w:t>
      </w:r>
      <w:r>
        <w:rPr>
          <w:spacing w:val="-1"/>
        </w:rPr>
        <w:t>μί</w:t>
      </w:r>
      <w:r>
        <w:t>σ</w:t>
      </w:r>
      <w:r>
        <w:rPr>
          <w:spacing w:val="-2"/>
        </w:rPr>
        <w:t>ε</w:t>
      </w:r>
      <w:r>
        <w:rPr>
          <w:spacing w:val="-1"/>
        </w:rPr>
        <w:t>ι</w:t>
      </w:r>
      <w:r>
        <w:t>ς</w:t>
      </w:r>
      <w:r>
        <w:t xml:space="preserve"> </w:t>
      </w:r>
      <w:r>
        <w:t>γ</w:t>
      </w:r>
      <w:r>
        <w:rPr>
          <w:spacing w:val="-1"/>
        </w:rPr>
        <w:t>ι</w:t>
      </w:r>
      <w:r>
        <w:t>α</w:t>
      </w:r>
      <w:r>
        <w:t xml:space="preserve"> </w:t>
      </w:r>
      <w:r>
        <w:rPr>
          <w:spacing w:val="-1"/>
        </w:rPr>
        <w:t>τη</w:t>
      </w:r>
      <w:r>
        <w:t>ν</w:t>
      </w:r>
      <w:r>
        <w:t xml:space="preserve"> </w:t>
      </w:r>
      <w:r>
        <w:rPr>
          <w:spacing w:val="-1"/>
        </w:rPr>
        <w:t>πρό</w:t>
      </w:r>
      <w:r>
        <w:t>λ</w:t>
      </w:r>
      <w:r>
        <w:rPr>
          <w:spacing w:val="-1"/>
        </w:rPr>
        <w:t>ηψ</w:t>
      </w:r>
      <w:r>
        <w:t>η</w:t>
      </w:r>
      <w:r>
        <w:t xml:space="preserve"> </w:t>
      </w:r>
      <w:r>
        <w:rPr>
          <w:spacing w:val="-2"/>
        </w:rPr>
        <w:t>κ</w:t>
      </w:r>
      <w:r>
        <w:rPr>
          <w:spacing w:val="-1"/>
        </w:rPr>
        <w:t>α</w:t>
      </w:r>
      <w:r>
        <w:t>ι</w:t>
      </w:r>
      <w:r>
        <w:t xml:space="preserve"> </w:t>
      </w:r>
      <w:r>
        <w:rPr>
          <w:spacing w:val="-1"/>
        </w:rPr>
        <w:t>α</w:t>
      </w:r>
      <w:r>
        <w:t>ν</w:t>
      </w:r>
      <w:r>
        <w:rPr>
          <w:spacing w:val="-1"/>
        </w:rPr>
        <w:t>τιμ</w:t>
      </w:r>
      <w:r>
        <w:t>ε</w:t>
      </w:r>
      <w:r>
        <w:rPr>
          <w:spacing w:val="-1"/>
        </w:rPr>
        <w:t>τ</w:t>
      </w:r>
      <w:r>
        <w:t>ώ</w:t>
      </w:r>
      <w:r>
        <w:rPr>
          <w:spacing w:val="-1"/>
        </w:rPr>
        <w:t>πι</w:t>
      </w:r>
      <w:r>
        <w:t>ση</w:t>
      </w:r>
      <w:r>
        <w:t xml:space="preserve"> </w:t>
      </w:r>
      <w:r>
        <w:rPr>
          <w:spacing w:val="-1"/>
        </w:rPr>
        <w:t>της</w:t>
      </w:r>
      <w:r>
        <w:t xml:space="preserve"> </w:t>
      </w:r>
      <w:r>
        <w:t>β</w:t>
      </w:r>
      <w:r>
        <w:rPr>
          <w:spacing w:val="-1"/>
        </w:rPr>
        <w:t>ία</w:t>
      </w:r>
      <w:r>
        <w:t>ς</w:t>
      </w:r>
      <w:r>
        <w:t xml:space="preserve"> </w:t>
      </w:r>
      <w:r>
        <w:rPr>
          <w:spacing w:val="-2"/>
        </w:rPr>
        <w:t>κ</w:t>
      </w:r>
      <w:r>
        <w:rPr>
          <w:spacing w:val="-1"/>
        </w:rPr>
        <w:t>α</w:t>
      </w:r>
      <w:r>
        <w:t>ι</w:t>
      </w:r>
      <w:r>
        <w:t xml:space="preserve"> </w:t>
      </w:r>
      <w:r>
        <w:rPr>
          <w:spacing w:val="-1"/>
        </w:rPr>
        <w:t>το</w:t>
      </w:r>
      <w:r>
        <w:t>υ</w:t>
      </w:r>
      <w:r>
        <w:t xml:space="preserve"> </w:t>
      </w:r>
      <w:r>
        <w:t>εκφοβισμού στα σχολεία κ</w:t>
      </w:r>
      <w:r>
        <w:rPr>
          <w:spacing w:val="-1"/>
        </w:rPr>
        <w:t>α</w:t>
      </w:r>
      <w:r>
        <w:t>ι</w:t>
      </w:r>
      <w:r>
        <w:t xml:space="preserve"> </w:t>
      </w:r>
      <w:r>
        <w:rPr>
          <w:spacing w:val="-1"/>
        </w:rPr>
        <w:t>ά</w:t>
      </w:r>
      <w:r>
        <w:t>λ</w:t>
      </w:r>
      <w:r>
        <w:rPr>
          <w:spacing w:val="-2"/>
        </w:rPr>
        <w:t>λ</w:t>
      </w:r>
      <w:r>
        <w:t>ες δ</w:t>
      </w:r>
      <w:r>
        <w:rPr>
          <w:spacing w:val="-1"/>
        </w:rPr>
        <w:t>ιατάξ</w:t>
      </w:r>
      <w:r>
        <w:t>ε</w:t>
      </w:r>
      <w:r>
        <w:rPr>
          <w:spacing w:val="-1"/>
        </w:rPr>
        <w:t>ις</w:t>
      </w:r>
      <w:r>
        <w:rPr>
          <w:w w:val="3"/>
        </w:rPr>
        <w:t xml:space="preserve">, , </w:t>
      </w:r>
      <w:r>
        <w:rPr>
          <w:spacing w:val="-1"/>
        </w:rPr>
        <w:t>α</w:t>
      </w:r>
      <w:r>
        <w:t>ν</w:t>
      </w:r>
      <w:r>
        <w:rPr>
          <w:spacing w:val="-1"/>
        </w:rPr>
        <w:t>αφ</w:t>
      </w:r>
      <w:r>
        <w:t>έ</w:t>
      </w:r>
      <w:r>
        <w:rPr>
          <w:spacing w:val="-3"/>
        </w:rPr>
        <w:t>ρ</w:t>
      </w:r>
      <w:r>
        <w:t>ε</w:t>
      </w:r>
      <w:r>
        <w:rPr>
          <w:spacing w:val="-1"/>
        </w:rPr>
        <w:t>τα</w:t>
      </w:r>
      <w:r>
        <w:t>ι</w:t>
      </w:r>
      <w:r>
        <w:t xml:space="preserve"> </w:t>
      </w:r>
      <w:r>
        <w:rPr>
          <w:spacing w:val="-1"/>
        </w:rPr>
        <w:t>τ</w:t>
      </w:r>
      <w:r>
        <w:t>ο νέο</w:t>
      </w:r>
      <w:r>
        <w:rPr>
          <w:spacing w:val="-1"/>
        </w:rPr>
        <w:t xml:space="preserve"> π</w:t>
      </w:r>
      <w:r>
        <w:t>λ</w:t>
      </w:r>
      <w:r>
        <w:rPr>
          <w:spacing w:val="-1"/>
        </w:rPr>
        <w:t>αί</w:t>
      </w:r>
      <w:r>
        <w:t>σ</w:t>
      </w:r>
      <w:r>
        <w:rPr>
          <w:spacing w:val="-1"/>
        </w:rPr>
        <w:t>ι</w:t>
      </w:r>
      <w:r>
        <w:t>ο</w:t>
      </w:r>
      <w:r>
        <w:t xml:space="preserve"> </w:t>
      </w:r>
      <w:r>
        <w:t>γ</w:t>
      </w:r>
      <w:r>
        <w:rPr>
          <w:spacing w:val="-1"/>
        </w:rPr>
        <w:t>ι</w:t>
      </w:r>
      <w:r>
        <w:t>α</w:t>
      </w:r>
      <w:r>
        <w:rPr>
          <w:spacing w:val="-1"/>
        </w:rPr>
        <w:t xml:space="preserve"> α</w:t>
      </w:r>
      <w:r>
        <w:t>ν</w:t>
      </w:r>
      <w:r>
        <w:rPr>
          <w:spacing w:val="-1"/>
        </w:rPr>
        <w:t>τιμ</w:t>
      </w:r>
      <w:r>
        <w:t>ε</w:t>
      </w:r>
      <w:r>
        <w:rPr>
          <w:spacing w:val="-1"/>
        </w:rPr>
        <w:t>τ</w:t>
      </w:r>
      <w:r>
        <w:t>ώ</w:t>
      </w:r>
      <w:r>
        <w:rPr>
          <w:spacing w:val="-1"/>
        </w:rPr>
        <w:t>πι</w:t>
      </w:r>
      <w:r>
        <w:t>σ</w:t>
      </w:r>
      <w:r>
        <w:rPr>
          <w:spacing w:val="-1"/>
        </w:rPr>
        <w:t>η</w:t>
      </w:r>
      <w:r>
        <w:t>ς</w:t>
      </w:r>
      <w:r>
        <w:t xml:space="preserve"> </w:t>
      </w:r>
      <w:r>
        <w:rPr>
          <w:spacing w:val="-2"/>
        </w:rPr>
        <w:t>θ</w:t>
      </w:r>
      <w:r>
        <w:t>ε</w:t>
      </w:r>
      <w:r>
        <w:rPr>
          <w:spacing w:val="-1"/>
        </w:rPr>
        <w:t>μάτ</w:t>
      </w:r>
      <w:r>
        <w:t>ων</w:t>
      </w:r>
      <w:r>
        <w:t xml:space="preserve"> </w:t>
      </w:r>
      <w:r>
        <w:t>σ</w:t>
      </w:r>
      <w:r>
        <w:rPr>
          <w:spacing w:val="-1"/>
        </w:rPr>
        <w:t>χο</w:t>
      </w:r>
      <w:r>
        <w:t>λ</w:t>
      </w:r>
      <w:r>
        <w:rPr>
          <w:spacing w:val="-1"/>
        </w:rPr>
        <w:t>ι</w:t>
      </w:r>
      <w:r>
        <w:t>κ</w:t>
      </w:r>
      <w:r>
        <w:rPr>
          <w:spacing w:val="-1"/>
        </w:rPr>
        <w:t>ή</w:t>
      </w:r>
      <w:r>
        <w:t xml:space="preserve">ς </w:t>
      </w:r>
      <w:r>
        <w:rPr>
          <w:spacing w:val="-2"/>
        </w:rPr>
        <w:t>β</w:t>
      </w:r>
      <w:r>
        <w:rPr>
          <w:spacing w:val="-1"/>
        </w:rPr>
        <w:t>ίας</w:t>
      </w:r>
      <w:r>
        <w:t>.</w:t>
      </w:r>
    </w:p>
    <w:p>
      <w:pPr>
        <w:pStyle w:val="style66"/>
        <w:ind w:left="382" w:right="119"/>
        <w:rPr/>
      </w:pPr>
      <w:r>
        <w:t>Επίσης για την πρόληψη και αντιμετώπιση φαινομένων ενδοσχολικής</w:t>
      </w:r>
      <w:r>
        <w:t xml:space="preserve"> </w:t>
      </w:r>
      <w:r>
        <w:t>βίας και</w:t>
      </w:r>
      <w:r>
        <w:t xml:space="preserve"> </w:t>
      </w:r>
      <w:r>
        <w:t>εκφοβισμού το σχολείο μας λειτουργεί σύμφωνα με τη σχετική νομοθεσία του Υπουργείου Παιδείας, Θρησκευμάτων και Αθλητισμού. Προκειμένου να καταγγέλλονται</w:t>
      </w:r>
      <w:r>
        <w:t xml:space="preserve"> </w:t>
      </w:r>
      <w:r>
        <w:t xml:space="preserve">περιστατικά ενδοσχολικής βίας και εκφοβισμού, χρησιμοποιείται η ειδική ψηφιακή πλατφόρμα </w:t>
      </w:r>
      <w:r>
        <w:rPr/>
        <w:fldChar w:fldCharType="begin"/>
      </w:r>
      <w:r>
        <w:instrText xml:space="preserve"> HYPERLINK "https://stop-bullying.gov.gr" </w:instrText>
      </w:r>
      <w:r>
        <w:rPr/>
        <w:fldChar w:fldCharType="separate"/>
      </w:r>
      <w:r>
        <w:rPr>
          <w:rStyle w:val="style85"/>
        </w:rPr>
        <w:t>https://stop-bullying.gov.gr</w:t>
      </w:r>
      <w:r>
        <w:rPr/>
        <w:fldChar w:fldCharType="end"/>
      </w:r>
    </w:p>
    <w:p>
      <w:pPr>
        <w:pStyle w:val="style66"/>
        <w:spacing w:before="1"/>
        <w:rPr/>
      </w:pPr>
    </w:p>
    <w:bookmarkStart w:id="21" w:name="VIII._Σχολικές_Εκδηλώσεις-_Δραστηριότητε"/>
    <w:bookmarkEnd w:id="21"/>
    <w:p>
      <w:pPr>
        <w:pStyle w:val="style1"/>
        <w:numPr>
          <w:ilvl w:val="0"/>
          <w:numId w:val="30"/>
        </w:numPr>
        <w:tabs>
          <w:tab w:val="left" w:leader="none" w:pos="829"/>
        </w:tabs>
        <w:spacing w:lineRule="exact" w:line="292"/>
        <w:ind w:left="829" w:hanging="447"/>
        <w:jc w:val="both"/>
        <w:rPr/>
      </w:pPr>
      <w:r>
        <w:t>Σχολικές</w:t>
      </w:r>
      <w:r>
        <w:t xml:space="preserve"> </w:t>
      </w:r>
      <w:r>
        <w:t>Εκδηλώσεις-</w:t>
      </w:r>
      <w:r>
        <w:rPr>
          <w:spacing w:val="-2"/>
        </w:rPr>
        <w:t>Δραστηριότητες</w:t>
      </w:r>
    </w:p>
    <w:p>
      <w:pPr>
        <w:pStyle w:val="style66"/>
        <w:spacing w:lineRule="auto" w:line="247"/>
        <w:ind w:left="378" w:right="166"/>
        <w:rPr/>
      </w:pPr>
      <w:r>
        <w:t>Το νηπιαγωγείο οργανώνει μια σειρά εκδηλώσεων/δραστηριοτήτων που στόχο έχουν τη σύνδεση σχολικής και κοινωνικής ζωής, τον εμπλουτισμό των υπαρχουσών γνώσεων των μαθητών/μαθητριών, την απόκτηση δεξιοτήτων ζωής και την ευαισθητοποίησή τους σε κοινωνικά θέματα. Οι ενδοσχολικές εκδηλώσεις, οι σχολικές δραστηριότητες και η συμμετοχή σε καινοτόμα σχολικά προγράμματα πραγματοποιούνται με ευθύνη των εκπαιδευτικών.</w:t>
      </w:r>
    </w:p>
    <w:p>
      <w:pPr>
        <w:pStyle w:val="style66"/>
        <w:spacing w:before="1"/>
        <w:rPr/>
      </w:pPr>
    </w:p>
    <w:bookmarkStart w:id="22" w:name="ΙΧ._Άλλα_θέματα_Ονομαστικές_εορτές-γενέθ"/>
    <w:bookmarkEnd w:id="22"/>
    <w:p>
      <w:pPr>
        <w:pStyle w:val="style1"/>
        <w:spacing w:lineRule="exact" w:line="292"/>
        <w:rPr/>
      </w:pPr>
      <w:r>
        <w:t>ΙΧ.Άλλα</w:t>
      </w:r>
      <w:r>
        <w:t xml:space="preserve"> </w:t>
      </w:r>
      <w:r>
        <w:t>θέματα</w:t>
      </w:r>
      <w:r>
        <w:t xml:space="preserve"> </w:t>
      </w:r>
      <w:r>
        <w:t>Ονομαστικές</w:t>
      </w:r>
      <w:r>
        <w:t xml:space="preserve"> </w:t>
      </w:r>
      <w:r>
        <w:t>εορτές-γενέθλια-παροχή</w:t>
      </w:r>
      <w:r>
        <w:t xml:space="preserve"> </w:t>
      </w:r>
      <w:r>
        <w:rPr>
          <w:spacing w:val="-2"/>
        </w:rPr>
        <w:t>τροφών</w:t>
      </w:r>
    </w:p>
    <w:p>
      <w:pPr>
        <w:pStyle w:val="style66"/>
        <w:ind w:left="382" w:right="122"/>
        <w:rPr>
          <w:b/>
        </w:rPr>
      </w:pPr>
      <w:r>
        <w:t>Κατά τις ονομαστικές γιορτές και τις ημέρες των γενεθλίων των νηπίων, αποφεύγονται τρόφιμα, λόγω αλλεργιών και οι μαθητές μπορούν να δώσουν ένα δώρο όπως μαρκαδόρους, μπλοκ κ.α.. Αν αυτά που προσφέρουν είναι φαγώσιμα, είναι συσκευασμένα και τα παιδιά τα παίρνουν μαζί τους κατά την αποχώρηση, δεν καταναλώνονται στο σχολείο. Κατά τη διάρκεια του ωρολόγιου προγράμματος στο Νηπιαγωγείο πραγματοποιούνται διάφορες βιωματικές δράσεις (οργανωμένες ή αυθόρμητες), οι οποίες μπορεί</w:t>
      </w:r>
      <w:r>
        <w:t xml:space="preserve"> </w:t>
      </w:r>
      <w:r>
        <w:t>να</w:t>
      </w:r>
      <w:r>
        <w:t xml:space="preserve"> </w:t>
      </w:r>
      <w:r>
        <w:t>περιλαμβάνουν την προετοιμασία και</w:t>
      </w:r>
      <w:r>
        <w:t xml:space="preserve"> </w:t>
      </w:r>
      <w:r>
        <w:t xml:space="preserve">την παρασκευή τροφών π.χ. παρασκευή γλυκού, ψωμιού κ.α.. Σε περίπτωση που ένας γονιός δεν επιθυμεί τη συμμετοχή του παιδιού του στις δράσεις αυτές, λόγω αλλεργίας του παιδιού ή άλλης αιτίας, καλείται να </w:t>
      </w:r>
      <w:bookmarkStart w:id="23" w:name="Πρόγευμα_–_γεύμα"/>
      <w:bookmarkEnd w:id="23"/>
      <w:r>
        <w:t xml:space="preserve">ενημερώσει το Νηπιαγωγείο στην αρχή του διδακτικού έτους </w:t>
      </w:r>
      <w:r>
        <w:rPr>
          <w:b/>
        </w:rPr>
        <w:t>εγγράφως.</w:t>
      </w:r>
    </w:p>
    <w:p>
      <w:pPr>
        <w:pStyle w:val="style1"/>
        <w:spacing w:before="1" w:lineRule="exact" w:line="292"/>
        <w:rPr/>
      </w:pPr>
      <w:r>
        <w:t>Πρόγευμα–</w:t>
      </w:r>
      <w:r>
        <w:rPr>
          <w:spacing w:val="-4"/>
        </w:rPr>
        <w:t>γεύμα</w:t>
      </w:r>
    </w:p>
    <w:p>
      <w:pPr>
        <w:pStyle w:val="style66"/>
        <w:ind w:left="382" w:right="132"/>
        <w:rPr/>
      </w:pPr>
      <w:r>
        <w:t>Οι ώρες του προγεύματος και του γεύματος είναι ιδιαίτερες στιγμές της ημέρας. Φροντίζετε να παίρνει μαζί του υγιεινές τροφές. Δεν επιτρέπονται γαριδάκια, τσιπς, σοκολάτες, κρουασάν τυποποιημένα κ.α. Επίσης δεν πρέπει να έχει μαζί του ξηρούς καρπούς, τσίχλες, ή καραμέλες ή ακόμη φρούτα με μικρά κουκούτσια (π.χ. κεράσια) για λόγους ασφάλειας τόσο του ιδίου, όσο και των άλλων παιδιών.</w:t>
      </w:r>
    </w:p>
    <w:bookmarkStart w:id="24" w:name="Διδακτικές_επισκέψεις"/>
    <w:bookmarkEnd w:id="24"/>
    <w:p>
      <w:pPr>
        <w:pStyle w:val="style1"/>
        <w:spacing w:before="1" w:lineRule="exact" w:line="292"/>
        <w:rPr/>
      </w:pPr>
      <w:r>
        <w:t>Διδακτικές</w:t>
      </w:r>
      <w:r>
        <w:t xml:space="preserve"> </w:t>
      </w:r>
      <w:r>
        <w:rPr>
          <w:spacing w:val="-2"/>
        </w:rPr>
        <w:t>επισκέψεις</w:t>
      </w:r>
    </w:p>
    <w:p>
      <w:pPr>
        <w:pStyle w:val="style66"/>
        <w:ind w:left="382"/>
        <w:rPr/>
      </w:pPr>
      <w:r>
        <w:t xml:space="preserve">Σεπερίπτωσηδιδακτικήςεπίσκεψηςτηρείταιτοημερήσιοσχολικόδιδακτικόωράριο,ενώθα </w:t>
      </w:r>
      <w:bookmarkStart w:id="25" w:name="Εμβολιασμός_μαθητών/μαθητριών"/>
      <w:bookmarkEnd w:id="25"/>
      <w:r>
        <w:t>υπάρχει έγκαιρη ενημέρωση, προς τους γονείς και γραπτή έγκρισή τους.</w:t>
      </w:r>
    </w:p>
    <w:p>
      <w:pPr>
        <w:pStyle w:val="style1"/>
        <w:jc w:val="left"/>
        <w:rPr/>
      </w:pPr>
      <w:r>
        <w:t>Εμβολιασμός</w:t>
      </w:r>
      <w:r>
        <w:t xml:space="preserve"> </w:t>
      </w:r>
      <w:r>
        <w:rPr>
          <w:spacing w:val="-2"/>
          <w:w w:val="80"/>
        </w:rPr>
        <w:t>μαθητών/μαθητριών</w:t>
      </w:r>
    </w:p>
    <w:p>
      <w:pPr>
        <w:pStyle w:val="style66"/>
        <w:spacing w:before="1"/>
        <w:ind w:left="382"/>
        <w:rPr/>
      </w:pPr>
      <w:r>
        <w:t>Σύμφωνα</w:t>
      </w:r>
      <w:r>
        <w:t xml:space="preserve"> </w:t>
      </w:r>
      <w:r>
        <w:t>με</w:t>
      </w:r>
      <w:r>
        <w:t xml:space="preserve"> </w:t>
      </w:r>
      <w:r>
        <w:t>την</w:t>
      </w:r>
      <w:r>
        <w:t xml:space="preserve"> </w:t>
      </w:r>
      <w:r>
        <w:t xml:space="preserve">γνωμοδότηση </w:t>
      </w:r>
      <w:r>
        <w:t xml:space="preserve">της </w:t>
      </w:r>
      <w:r>
        <w:t>Εθνικής</w:t>
      </w:r>
      <w:r>
        <w:t xml:space="preserve"> </w:t>
      </w:r>
      <w:r>
        <w:t>Επιτροπής</w:t>
      </w:r>
      <w:r>
        <w:t xml:space="preserve"> </w:t>
      </w:r>
      <w:r>
        <w:t>Εμβολιασμών</w:t>
      </w:r>
      <w:r>
        <w:t xml:space="preserve"> </w:t>
      </w:r>
      <w:r>
        <w:t>υποχρεωτικά</w:t>
      </w:r>
      <w:r>
        <w:t xml:space="preserve"> </w:t>
      </w:r>
      <w:r>
        <w:t>είναι</w:t>
      </w:r>
      <w:r>
        <w:t xml:space="preserve"> </w:t>
      </w:r>
      <w:r>
        <w:t>όλα</w:t>
      </w:r>
      <w:r>
        <w:t xml:space="preserve"> </w:t>
      </w:r>
      <w:r>
        <w:t>εκείνα τα</w:t>
      </w:r>
      <w:r>
        <w:t xml:space="preserve"> </w:t>
      </w:r>
      <w:r>
        <w:t>εμβόλια</w:t>
      </w:r>
      <w:r>
        <w:t xml:space="preserve"> </w:t>
      </w:r>
      <w:r>
        <w:t>που</w:t>
      </w:r>
      <w:r>
        <w:t xml:space="preserve"> </w:t>
      </w:r>
      <w:r>
        <w:t>είναι</w:t>
      </w:r>
      <w:r>
        <w:t xml:space="preserve"> </w:t>
      </w:r>
      <w:r>
        <w:t>ενταγμένα</w:t>
      </w:r>
      <w:r>
        <w:t xml:space="preserve"> </w:t>
      </w:r>
      <w:r>
        <w:t>στο</w:t>
      </w:r>
      <w:r>
        <w:t xml:space="preserve"> </w:t>
      </w:r>
      <w:r>
        <w:t>Εθνικό</w:t>
      </w:r>
      <w:r>
        <w:t xml:space="preserve"> </w:t>
      </w:r>
      <w:r>
        <w:t>Πρόγραμμα</w:t>
      </w:r>
      <w:r>
        <w:t xml:space="preserve"> </w:t>
      </w:r>
      <w:r>
        <w:t>Εμβολιασμών.</w:t>
      </w:r>
      <w:r>
        <w:t xml:space="preserve"> </w:t>
      </w:r>
      <w:r>
        <w:t>Ένα</w:t>
      </w:r>
      <w:r>
        <w:t xml:space="preserve"> </w:t>
      </w:r>
      <w:r>
        <w:t>από</w:t>
      </w:r>
      <w:r>
        <w:t xml:space="preserve"> </w:t>
      </w:r>
      <w:r>
        <w:t>τα</w:t>
      </w:r>
      <w:r>
        <w:t xml:space="preserve"> </w:t>
      </w:r>
      <w:r>
        <w:rPr>
          <w:spacing w:val="-2"/>
        </w:rPr>
        <w:t>δικαιολογητικά</w:t>
      </w:r>
    </w:p>
    <w:p>
      <w:pPr>
        <w:pStyle w:val="style0"/>
        <w:rPr/>
        <w:sectPr>
          <w:type w:val="continuous"/>
          <w:pgSz w:w="11910" w:h="16840" w:orient="portrait"/>
          <w:pgMar w:top="1940" w:right="960" w:bottom="280" w:left="700" w:header="720" w:footer="720" w:gutter="0"/>
          <w:cols w:space="720"/>
        </w:sectPr>
      </w:pPr>
    </w:p>
    <w:p>
      <w:pPr>
        <w:pStyle w:val="style66"/>
        <w:spacing w:before="29"/>
        <w:ind w:left="382" w:right="132"/>
        <w:rPr/>
      </w:pPr>
      <w:r>
        <w:t xml:space="preserve">εγγραφής, αποτελεί και η επίδειξη του Βιβλιαρίου Υγείας ή άλλο στοιχείο από το οποίο </w:t>
      </w:r>
      <w:bookmarkStart w:id="26" w:name="Προετοιμασία_γεύματος-Γεύμα"/>
      <w:bookmarkEnd w:id="26"/>
      <w:r>
        <w:t>αποδεικνύεται ότι έγιναν τα προβλεπόμενα εμβόλια.</w:t>
      </w:r>
    </w:p>
    <w:p>
      <w:pPr>
        <w:pStyle w:val="style1"/>
        <w:spacing w:lineRule="exact" w:line="292"/>
        <w:rPr/>
      </w:pPr>
      <w:r>
        <w:t>Προετοιμασία</w:t>
      </w:r>
      <w:r>
        <w:t xml:space="preserve"> </w:t>
      </w:r>
      <w:r>
        <w:t>γεύματος-</w:t>
      </w:r>
      <w:r>
        <w:rPr>
          <w:spacing w:val="-4"/>
        </w:rPr>
        <w:t>Γεύμα</w:t>
      </w:r>
    </w:p>
    <w:p>
      <w:pPr>
        <w:pStyle w:val="style66"/>
        <w:ind w:left="382" w:right="132"/>
        <w:rPr/>
      </w:pPr>
      <w:r>
        <w:t>Το γεύμα των μαθητών/μαθητριών παρασκευάζεται στο σπίτι με ευθύνη των γονέων/κηδεμόνων τους. Η νηπιαγωγός στο ολοήμερο πρόγραμμα του νηπιαγωγείου, βοηθά και καθοδηγεί τους μαθητές και τις μαθήτριες ώστε να αποκτήσουν τις απαραίτητες δεξιότητες που αφορούν στη διαδικασία του γεύματος και να εξυπηρετούνται αυτόνομα.</w:t>
      </w:r>
    </w:p>
    <w:bookmarkStart w:id="27" w:name="3._Επικοινωνία_και_Συνεργασία_Γονέων/Κηδ"/>
    <w:bookmarkEnd w:id="27"/>
    <w:p>
      <w:pPr>
        <w:pStyle w:val="style1"/>
        <w:numPr>
          <w:ilvl w:val="0"/>
          <w:numId w:val="29"/>
        </w:numPr>
        <w:tabs>
          <w:tab w:val="left" w:leader="none" w:pos="621"/>
        </w:tabs>
        <w:spacing w:before="7" w:lineRule="atLeast" w:line="580"/>
        <w:ind w:right="2877" w:firstLine="0"/>
        <w:jc w:val="both"/>
        <w:rPr/>
      </w:pPr>
      <w:r>
        <w:t xml:space="preserve">Επικοινωνία και Συνεργασία </w:t>
      </w:r>
      <w:r>
        <w:rPr>
          <w:w w:val="124"/>
        </w:rPr>
        <w:t>Γονέων</w:t>
      </w:r>
      <w:r>
        <w:rPr>
          <w:w w:val="124"/>
        </w:rPr>
        <w:t xml:space="preserve"> </w:t>
      </w:r>
      <w:r>
        <w:rPr>
          <w:w w:val="124"/>
        </w:rPr>
        <w:t>Κηδεμόνων-</w:t>
      </w:r>
      <w:r>
        <w:t xml:space="preserve">Σχολείου </w:t>
      </w:r>
      <w:bookmarkStart w:id="28" w:name="Σημασία_της_επικοινωνίας_και_της_συνεργα"/>
      <w:bookmarkEnd w:id="28"/>
      <w:r>
        <w:t>Σημασία</w:t>
      </w:r>
      <w:r>
        <w:t xml:space="preserve"> της </w:t>
      </w:r>
      <w:r>
        <w:t>επικοινωνίας</w:t>
      </w:r>
      <w:r>
        <w:t xml:space="preserve"> </w:t>
      </w:r>
      <w:r>
        <w:t>και</w:t>
      </w:r>
      <w:r>
        <w:t xml:space="preserve"> της </w:t>
      </w:r>
      <w:r>
        <w:t>συνεργασίας</w:t>
      </w:r>
      <w:r>
        <w:t xml:space="preserve"> </w:t>
      </w:r>
      <w:r>
        <w:t>σχολείου-οικογένειας</w:t>
      </w:r>
    </w:p>
    <w:p>
      <w:pPr>
        <w:pStyle w:val="style66"/>
        <w:spacing w:before="19"/>
        <w:ind w:left="382" w:right="130"/>
        <w:rPr/>
      </w:pPr>
      <w:r>
        <w:t>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μαθητών/μαθητριών και με τον Σύλλογο Γονέων. Η εμπιστοσύνη του παιδιού στο σχολείο ενισχύεται από τη θετική στάση των γονέων/κηδεμόνων προς το Σχολείο και τον εκπαιδευτικό.</w:t>
      </w:r>
    </w:p>
    <w:p>
      <w:pPr>
        <w:pStyle w:val="style66"/>
        <w:ind w:left="382" w:right="131"/>
        <w:rPr/>
      </w:pPr>
      <w:r>
        <w:t>Για οποιοδήποτε αίτημά τους, οι γονείς/κηδεμόνες απευθύνονται στην εκπαιδευτικό της τάξης. Σε περίπτωση που δεν υπάρξει κοινά αποδεκτή λύση ή συνεννόηση, απευθύνονται στην</w:t>
      </w:r>
      <w:r>
        <w:t xml:space="preserve"> </w:t>
      </w:r>
      <w:r>
        <w:t>Προϊσταμένη του Νηπιαγωγείου.</w:t>
      </w:r>
    </w:p>
    <w:p>
      <w:pPr>
        <w:pStyle w:val="style66"/>
        <w:rPr/>
      </w:pPr>
    </w:p>
    <w:bookmarkStart w:id="29" w:name="Διαδικασίες_ενημέρωσης_και_επικοινωνίας_"/>
    <w:bookmarkEnd w:id="29"/>
    <w:p>
      <w:pPr>
        <w:pStyle w:val="style1"/>
        <w:rPr/>
      </w:pPr>
      <w:r>
        <w:t>ΔιαδικασίεςενημέρωσηςκαιεπικοινωνίαςΣχολείουκαι</w:t>
      </w:r>
      <w:r>
        <w:rPr>
          <w:spacing w:val="-2"/>
          <w:w w:val="79"/>
        </w:rPr>
        <w:t>γονέων/ΘΜΙΑΣκηδεμόνων</w:t>
      </w:r>
    </w:p>
    <w:p>
      <w:pPr>
        <w:pStyle w:val="style66"/>
        <w:spacing w:before="13"/>
        <w:ind w:left="382" w:right="128"/>
        <w:rPr/>
      </w:pPr>
      <w:r>
        <w:t>Οι συναντήσεις για ενημέρωση των γονέων/κηδεμόνων με τους εκπαιδευτικούς προγραμματίζονται με απόφαση του Συλλόγου Διδασκόντων:</w:t>
      </w:r>
    </w:p>
    <w:p>
      <w:pPr>
        <w:pStyle w:val="style179"/>
        <w:widowControl w:val="false"/>
        <w:numPr>
          <w:ilvl w:val="1"/>
          <w:numId w:val="29"/>
        </w:numPr>
        <w:tabs>
          <w:tab w:val="left" w:leader="none" w:pos="2542"/>
        </w:tabs>
        <w:autoSpaceDE w:val="false"/>
        <w:autoSpaceDN w:val="false"/>
        <w:spacing w:lineRule="auto" w:line="247"/>
        <w:ind w:right="1661"/>
        <w:jc w:val="both"/>
        <w:rPr/>
      </w:pPr>
      <w:r>
        <w:t>Στην αρχή του διδακτικού έτους, όπου λαμβάνει χώρα ενημέρωση για ζητήματα που αφορούν στην εύρυθμη λειτουργία του σχολείου και το</w:t>
      </w:r>
      <w:r>
        <w:t xml:space="preserve"> </w:t>
      </w:r>
      <w:r>
        <w:t>παιδαγωγικό</w:t>
      </w:r>
      <w:r>
        <w:t xml:space="preserve"> </w:t>
      </w:r>
      <w:r>
        <w:t xml:space="preserve">πρόγραμμα του </w:t>
      </w:r>
      <w:r>
        <w:rPr>
          <w:spacing w:val="-2"/>
        </w:rPr>
        <w:t>Νηπιαγωγείου.</w:t>
      </w:r>
    </w:p>
    <w:p>
      <w:pPr>
        <w:pStyle w:val="style179"/>
        <w:widowControl w:val="false"/>
        <w:numPr>
          <w:ilvl w:val="1"/>
          <w:numId w:val="29"/>
        </w:numPr>
        <w:tabs>
          <w:tab w:val="left" w:leader="none" w:pos="2542"/>
        </w:tabs>
        <w:autoSpaceDE w:val="false"/>
        <w:autoSpaceDN w:val="false"/>
        <w:spacing w:lineRule="auto" w:line="247"/>
        <w:ind w:right="1666"/>
        <w:jc w:val="both"/>
        <w:rPr/>
      </w:pPr>
      <w:r>
        <w:t xml:space="preserve">Κάθε φορά που η εκπαιδευτικός της τάξης ή ο γονέας κρίνει αναγκαία μια έκτακτη συνάντηση, ύστερα από τηλεφωνικό </w:t>
      </w:r>
      <w:r>
        <w:rPr>
          <w:spacing w:val="-2"/>
        </w:rPr>
        <w:t>ραντεβού.</w:t>
      </w:r>
    </w:p>
    <w:p>
      <w:pPr>
        <w:pStyle w:val="style179"/>
        <w:widowControl w:val="false"/>
        <w:numPr>
          <w:ilvl w:val="1"/>
          <w:numId w:val="29"/>
        </w:numPr>
        <w:tabs>
          <w:tab w:val="left" w:leader="none" w:pos="2541"/>
        </w:tabs>
        <w:autoSpaceDE w:val="false"/>
        <w:autoSpaceDN w:val="false"/>
        <w:spacing w:lineRule="exact" w:line="292"/>
        <w:ind w:left="2541" w:hanging="359"/>
        <w:jc w:val="both"/>
        <w:rPr/>
      </w:pPr>
      <w:r>
        <w:t>Στο</w:t>
      </w:r>
      <w:r>
        <w:t xml:space="preserve"> </w:t>
      </w:r>
      <w:r>
        <w:t>τέλος</w:t>
      </w:r>
      <w:r>
        <w:t xml:space="preserve"> </w:t>
      </w:r>
      <w:r>
        <w:t>κάθε</w:t>
      </w:r>
      <w:r>
        <w:rPr>
          <w:spacing w:val="-2"/>
        </w:rPr>
        <w:t xml:space="preserve"> τριμήνου.</w:t>
      </w:r>
    </w:p>
    <w:p>
      <w:pPr>
        <w:pStyle w:val="style66"/>
        <w:tabs>
          <w:tab w:val="left" w:leader="none" w:pos="2275"/>
          <w:tab w:val="left" w:leader="none" w:pos="4070"/>
          <w:tab w:val="left" w:leader="none" w:pos="5131"/>
          <w:tab w:val="left" w:leader="none" w:pos="6212"/>
          <w:tab w:val="left" w:leader="none" w:pos="8659"/>
        </w:tabs>
        <w:spacing w:before="285"/>
        <w:ind w:left="382" w:right="126"/>
        <w:rPr/>
      </w:pPr>
      <w:r>
        <w:t xml:space="preserve">Οι γονείς-κηδεμόνες επικαιροποιούν τα στοιχεία επικοινωνίας τους και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w:t>
      </w:r>
      <w:r>
        <w:rPr>
          <w:spacing w:val="-2"/>
        </w:rPr>
        <w:t>υπεύθυνων</w:t>
      </w:r>
      <w:r>
        <w:tab/>
      </w:r>
      <w:r>
        <w:rPr>
          <w:spacing w:val="-2"/>
        </w:rPr>
        <w:t>δηλώσεων</w:t>
      </w:r>
      <w:r>
        <w:tab/>
      </w:r>
      <w:r>
        <w:rPr>
          <w:spacing w:val="-4"/>
        </w:rPr>
        <w:t>για</w:t>
      </w:r>
      <w:r>
        <w:tab/>
      </w:r>
      <w:r>
        <w:rPr>
          <w:spacing w:val="-4"/>
        </w:rPr>
        <w:t>την</w:t>
      </w:r>
      <w:r>
        <w:tab/>
      </w:r>
      <w:r>
        <w:rPr>
          <w:spacing w:val="-2"/>
        </w:rPr>
        <w:t>πραγματοποίηση</w:t>
      </w:r>
      <w:r>
        <w:tab/>
      </w:r>
      <w:r>
        <w:rPr>
          <w:spacing w:val="-2"/>
        </w:rPr>
        <w:t xml:space="preserve">εκπαιδευτικών </w:t>
      </w:r>
      <w:r>
        <w:t>επισκέψεων/δράσεων/εκδηλώσεων κ.λπ.. Επίσης, οι γονείς/κηδεμόνες επισκέπτονται τακτικά την ιστοσελίδα του Νηπιαγωγείου ή αξιοποιούν κάθε πρόσφορο μέσο επικοινωνίας που παρέχεται από το Νηπιαγωγείο και ενημερώνονται για τα θέματα του Νηπιαγωγείου. Τέλος, οι γονείς/κηδεμόνες σε έκτακτες περιπτώσεις έχουν φροντίσει να είναι άμεσα διαθέσιμοι είτε οι</w:t>
      </w:r>
      <w:r>
        <w:t xml:space="preserve"> </w:t>
      </w:r>
      <w:r>
        <w:t>ίδιοι ή πρόσωπα που έχουν εξουσιοδοτήσει.</w:t>
      </w:r>
    </w:p>
    <w:p>
      <w:pPr>
        <w:pStyle w:val="style66"/>
        <w:tabs>
          <w:tab w:val="left" w:leader="none" w:pos="1729"/>
          <w:tab w:val="left" w:leader="none" w:pos="3482"/>
          <w:tab w:val="left" w:leader="none" w:pos="5512"/>
          <w:tab w:val="left" w:leader="none" w:pos="7157"/>
          <w:tab w:val="left" w:leader="none" w:pos="9134"/>
        </w:tabs>
        <w:spacing w:before="2"/>
        <w:ind w:left="382" w:right="125"/>
        <w:rPr/>
      </w:pPr>
      <w:r>
        <w:t xml:space="preserve">Επίσης έχουν την δυνατότητα έκδοσης Βεβαίωσης Φοίτησης των εξαρτώμενων τέκνων τους μέσω </w:t>
      </w:r>
      <w:r>
        <w:rPr>
          <w:spacing w:val="-4"/>
        </w:rPr>
        <w:t>της</w:t>
      </w:r>
      <w:r>
        <w:tab/>
      </w:r>
      <w:r>
        <w:rPr>
          <w:spacing w:val="-2"/>
        </w:rPr>
        <w:t>Ενιαίας</w:t>
      </w:r>
      <w:r>
        <w:tab/>
      </w:r>
      <w:r>
        <w:rPr>
          <w:spacing w:val="-2"/>
        </w:rPr>
        <w:t>Ψηφιακής</w:t>
      </w:r>
      <w:r>
        <w:tab/>
      </w:r>
      <w:r>
        <w:rPr>
          <w:spacing w:val="-2"/>
        </w:rPr>
        <w:t>Πύλης</w:t>
      </w:r>
      <w:r>
        <w:tab/>
      </w:r>
      <w:r>
        <w:rPr>
          <w:spacing w:val="-2"/>
        </w:rPr>
        <w:t>Δημόσιας</w:t>
      </w:r>
      <w:r>
        <w:tab/>
      </w:r>
      <w:r>
        <w:rPr>
          <w:spacing w:val="-2"/>
        </w:rPr>
        <w:t xml:space="preserve">Διοίκησης </w:t>
      </w:r>
      <w:r>
        <w:rPr/>
        <w:fldChar w:fldCharType="begin"/>
      </w:r>
      <w:r>
        <w:instrText xml:space="preserve"> HYPERLINK "https://www.gov.gr/ipiresies/ekpaideuse/eggraphe-se-skholeio/attending-school" </w:instrText>
      </w:r>
      <w:r>
        <w:rPr/>
        <w:fldChar w:fldCharType="separate"/>
      </w:r>
      <w:r>
        <w:rPr>
          <w:color w:val="0000ff"/>
          <w:spacing w:val="-2"/>
          <w:u w:val="single" w:color="0000ff"/>
        </w:rPr>
        <w:t>https://www.gov.gr/ipiresies/ekpaideuse/eggraphe-se-skholeio/attending-school</w:t>
      </w:r>
      <w:r>
        <w:rPr/>
        <w:fldChar w:fldCharType="end"/>
      </w:r>
      <w:r>
        <w:rPr>
          <w:spacing w:val="-2"/>
        </w:rPr>
        <w:t>.</w:t>
      </w:r>
    </w:p>
    <w:p>
      <w:pPr>
        <w:pStyle w:val="style0"/>
        <w:rPr/>
        <w:sectPr>
          <w:pgSz w:w="11910" w:h="16840" w:orient="portrait"/>
          <w:pgMar w:top="1400" w:right="960" w:bottom="280" w:left="700" w:header="720" w:footer="720" w:gutter="0"/>
          <w:cols w:space="720"/>
        </w:sectPr>
      </w:pPr>
    </w:p>
    <w:p>
      <w:pPr>
        <w:pStyle w:val="style66"/>
        <w:spacing w:before="29"/>
        <w:ind w:left="382" w:right="114"/>
        <w:rPr/>
      </w:pPr>
      <w:r>
        <w:t>Τέλος δίνεται η δυνατότητα στους γονείς/κηδεμόνες να ενημερώνονται ηλεκτρονικά για τις απουσίες, καθώς και για την βαθμολογία των μαθητών μέσω της ηλεκτρονικής εφαρμογής “e- Parents”</w:t>
      </w:r>
      <w:r>
        <w:rPr/>
        <w:fldChar w:fldCharType="begin"/>
      </w:r>
      <w:r>
        <w:instrText xml:space="preserve"> HYPERLINK "https://eschools.minedu.gov.gr/login" </w:instrText>
      </w:r>
      <w:r>
        <w:rPr/>
        <w:fldChar w:fldCharType="separate"/>
      </w:r>
      <w:r>
        <w:rPr>
          <w:color w:val="0000ff"/>
          <w:u w:val="single" w:color="0000ff"/>
        </w:rPr>
        <w:t>https://eschools.minedu.gov.gr/login</w:t>
      </w:r>
      <w:r>
        <w:rPr/>
        <w:fldChar w:fldCharType="end"/>
      </w:r>
      <w:r>
        <w:t>.Η</w:t>
      </w:r>
      <w:r>
        <w:t xml:space="preserve"> </w:t>
      </w:r>
      <w:r>
        <w:t>πλατφόρμα</w:t>
      </w:r>
      <w:r>
        <w:t xml:space="preserve"> </w:t>
      </w:r>
      <w:r>
        <w:t>θα δώσει στον</w:t>
      </w:r>
      <w:r>
        <w:t xml:space="preserve"> </w:t>
      </w:r>
      <w:r>
        <w:t>πολίτη/κηδεμόνα</w:t>
      </w:r>
      <w:r>
        <w:t xml:space="preserve"> </w:t>
      </w:r>
      <w:r>
        <w:t>ένα ζωντανό και μόνιμο δίαυλο επικοινωνίας με το σχολείο, μέσω του οπίου ο κηδεμόνας θα αλληλοεπιδράμετηνσχολικήμονάδα.Οιδιαθέσιμεςυπηρεσίεςπουπεριλαμβάνονταιστηνπρώτη έκδοση του υποσυστήματος “e-Parents” οργανωμένες ανά ρόλο χρήστη είναι οι εξής: Ανακοινώσεις και Ειδοποιήσεις Σχολικής Μονάδας, Απουσίες Μαθητή, Βαθμολογίες Μαθητή.</w:t>
      </w:r>
    </w:p>
    <w:p>
      <w:pPr>
        <w:pStyle w:val="style66"/>
        <w:rPr/>
      </w:pPr>
    </w:p>
    <w:bookmarkStart w:id="30" w:name="Η_σημασία_της_συνέργειας_όλων"/>
    <w:bookmarkEnd w:id="30"/>
    <w:p>
      <w:pPr>
        <w:pStyle w:val="style1"/>
        <w:spacing w:lineRule="exact" w:line="292"/>
        <w:rPr/>
      </w:pPr>
      <w:r>
        <w:t>Η</w:t>
      </w:r>
      <w:r>
        <w:t xml:space="preserve"> </w:t>
      </w:r>
      <w:r>
        <w:t>σημασία</w:t>
      </w:r>
      <w:r>
        <w:t xml:space="preserve"> της </w:t>
      </w:r>
      <w:r>
        <w:t>συνέργειας</w:t>
      </w:r>
      <w:r>
        <w:t xml:space="preserve"> </w:t>
      </w:r>
      <w:r>
        <w:rPr>
          <w:spacing w:val="-4"/>
        </w:rPr>
        <w:t>όλων</w:t>
      </w:r>
    </w:p>
    <w:p>
      <w:pPr>
        <w:pStyle w:val="style66"/>
        <w:ind w:left="382" w:right="128"/>
        <w:rPr/>
      </w:pPr>
      <w:r>
        <w:t>Ένα ανοιχτό στην κοινωνία, συνεργατικό και δημοκρατικό σχολείο έχει ανάγκη από τη σύμπραξη όλων των μελών της εκπαιδευτικής κοινότητας − μαθητών/μαθητριών, εκπαιδευτικών, Προϊσταμένης, Συλλόγου Γονέων και Κηδεμόνων, Σχολικού Συμβουλίου, Τοπικής Αυτοδιοίκησης − προκειμένου να επιτύχει στην αποστολή του.</w:t>
      </w:r>
    </w:p>
    <w:p>
      <w:pPr>
        <w:pStyle w:val="style66"/>
        <w:spacing w:before="1"/>
        <w:rPr/>
      </w:pPr>
    </w:p>
    <w:bookmarkStart w:id="31" w:name="VI._Σχολικός_Ιστότοπος_-_Επικοινωνία_με_"/>
    <w:bookmarkEnd w:id="31"/>
    <w:p>
      <w:pPr>
        <w:pStyle w:val="style1"/>
        <w:spacing w:lineRule="exact" w:line="292"/>
        <w:rPr/>
      </w:pPr>
      <w:r>
        <w:t>VI.Σχολικός</w:t>
      </w:r>
      <w:r>
        <w:t xml:space="preserve"> </w:t>
      </w:r>
      <w:r>
        <w:t>Ιστότοπος-Επικοινωνία</w:t>
      </w:r>
      <w:r>
        <w:t xml:space="preserve"> </w:t>
      </w:r>
      <w:r>
        <w:t>με</w:t>
      </w:r>
      <w:r>
        <w:t xml:space="preserve"> </w:t>
      </w:r>
      <w:r>
        <w:t>το</w:t>
      </w:r>
      <w:r>
        <w:t xml:space="preserve"> </w:t>
      </w:r>
      <w:r>
        <w:rPr>
          <w:spacing w:val="-2"/>
        </w:rPr>
        <w:t>σχολείο</w:t>
      </w:r>
    </w:p>
    <w:p>
      <w:pPr>
        <w:pStyle w:val="style66"/>
        <w:spacing w:lineRule="exact" w:line="292"/>
        <w:ind w:left="382"/>
        <w:rPr/>
      </w:pPr>
      <w:r>
        <w:t>Τοσχολείοδιαθέτεικαιλειτουργείεπίσημοιστολόγιο</w:t>
      </w:r>
      <w:r>
        <w:rPr/>
        <w:fldChar w:fldCharType="begin"/>
      </w:r>
      <w:r>
        <w:instrText xml:space="preserve"> HYPERLINK "http://blogs.sch.gr/members/nipkattritous/" </w:instrText>
      </w:r>
      <w:r>
        <w:rPr/>
        <w:fldChar w:fldCharType="separate"/>
      </w:r>
      <w:r>
        <w:rPr>
          <w:rStyle w:val="style85"/>
          <w:spacing w:val="79"/>
          <w:w w:val="150"/>
        </w:rPr>
        <w:t>http://blogs.sch.gr/members/nipkattritous/</w:t>
      </w:r>
      <w:r>
        <w:rPr/>
        <w:fldChar w:fldCharType="end"/>
      </w:r>
    </w:p>
    <w:p>
      <w:pPr>
        <w:pStyle w:val="style66"/>
        <w:spacing w:before="1"/>
        <w:ind w:left="382" w:right="129"/>
        <w:rPr/>
      </w:pPr>
      <w:r>
        <w:t>Οι εκπαιδευτικοί του σχολείου μπορούν να αναρτούν στον διαδικτυακό τόπο του σχολείου ό,τι θεωρούν σχετικό με το εκπαιδευτικό και παιδαγωγικό έργο του σχολείου, μεριμνώντας για την ασφάλεια των ευαίσθητων προσωπικών δεδομένων των μαθητών στο Διαδίκτυο και ακολουθώντας τις σχετικές οδηγίες του Π.Σ.Δ.</w:t>
      </w:r>
    </w:p>
    <w:p>
      <w:pPr>
        <w:pStyle w:val="style66"/>
        <w:ind w:left="382" w:right="139"/>
        <w:rPr/>
      </w:pPr>
      <w:r>
        <w:t>Η επικοινωνία</w:t>
      </w:r>
      <w:r>
        <w:t xml:space="preserve"> </w:t>
      </w:r>
      <w:r>
        <w:t>με το σχολείο γίνεται τηλεφωνικά κατά τις ώρες λειτουργίας του Νηπιαγωγείου</w:t>
      </w:r>
      <w:r>
        <w:t xml:space="preserve"> </w:t>
      </w:r>
      <w:r>
        <w:t xml:space="preserve">στο </w:t>
      </w:r>
      <w:bookmarkStart w:id="32" w:name="4._Πολιτική_του_σχολείου_προστασίας_από_"/>
      <w:bookmarkEnd w:id="32"/>
      <w:r>
        <w:t>τηλ</w:t>
      </w:r>
      <w:r>
        <w:rPr>
          <w:color w:val="1f497d"/>
        </w:rPr>
        <w:t>2251096135</w:t>
      </w:r>
      <w:r>
        <w:t xml:space="preserve"> και ηλεκτρονικά στη διεύθυνση: </w:t>
      </w:r>
      <w:r>
        <w:rPr/>
        <w:fldChar w:fldCharType="begin"/>
      </w:r>
      <w:r>
        <w:instrText xml:space="preserve"> HYPERLINK "mailto:mail@nip-kat-tritous.les.sch.gr" </w:instrText>
      </w:r>
      <w:r>
        <w:rPr/>
        <w:fldChar w:fldCharType="separate"/>
      </w:r>
      <w:r>
        <w:rPr>
          <w:rStyle w:val="style85"/>
        </w:rPr>
        <w:t>mail@nip-kat-tritous.les.sch.gr</w:t>
      </w:r>
      <w:r>
        <w:rPr/>
        <w:fldChar w:fldCharType="end"/>
      </w:r>
      <w:r>
        <w:t xml:space="preserve">Πολιτικήτουσχολείουπροστασίαςαπόπιθανούςκινδύνους-Αντιμετώπισηέκτακτων </w:t>
      </w:r>
      <w:r>
        <w:rPr>
          <w:spacing w:val="-2"/>
        </w:rPr>
        <w:t>αναγκών</w:t>
      </w:r>
    </w:p>
    <w:p>
      <w:pPr>
        <w:pStyle w:val="style66"/>
        <w:ind w:left="382" w:right="132"/>
        <w:rPr/>
      </w:pPr>
      <w:r>
        <w:t xml:space="preserve">Κατά την έναρξη του σχολικού έτους 2024-25 επικαιροποιήθηκε από τον Σύλλογο Διδασκόντων (αρ. πρ. 2) α) ο Εσωτερικός κανονισμός σχολικής μονάδας (ΔΑΙ) &amp; Μνημόνιο Ενεργειών για τη διαχείριση πυρκαγιών, ακραίων καιρικών φαινομένων, τεχνολογικών καταστροφών και ΧΒΡΠ περιστατικώνβ)Σχέδιομνημονίουενεργειώνγιατηδιαχείρισητουσεισμικούκινδύνουσεσχολική </w:t>
      </w:r>
      <w:r>
        <w:rPr>
          <w:spacing w:val="-2"/>
        </w:rPr>
        <w:t>μονάδα.</w:t>
      </w:r>
    </w:p>
    <w:p>
      <w:pPr>
        <w:pStyle w:val="style66"/>
        <w:ind w:left="382" w:right="138"/>
        <w:rPr/>
      </w:pPr>
      <w:r>
        <w:t>Σε περίπτωση έκτακτης ανάγκης, για την ασφάλεια των παιδιών έχει καταρτιστεί σχέδιο διαφυγής και πραγματοποιούνται ασκήσεις ετοιμότητας.</w:t>
      </w:r>
    </w:p>
    <w:p>
      <w:pPr>
        <w:pStyle w:val="style66"/>
        <w:ind w:left="382" w:right="128"/>
        <w:rPr/>
      </w:pPr>
      <w:r>
        <w:t>Τέλος, σε καταστάσεις πανδημίας ή ακραίων-επικίνδυνων φαινομένων οι εκπαιδευτικοί, μαθητές/ μαθήτριες, γονείς/κηδεμόνες, Διευθυντές/Διευθύντριες, Προϊστάμενοι/Προϊστάμενες συμμορφώνονται και ακολουθούν ρητά τις οδηγίες που εκδίδουν οι εκάστοτε αρμόδιοι φορείς/υπηρεσίες: π.χ. ΕΟΔΥ, ΥΠΑΙΘ, Υπουργείο Πολιτικής Προστασίας, κ.λ.π. για την εύρυθμη λειτουργία της σχολικής μονάδας και την ασφάλεια των μελών της</w:t>
      </w:r>
    </w:p>
    <w:p>
      <w:pPr>
        <w:pStyle w:val="style66"/>
        <w:rPr/>
      </w:pPr>
    </w:p>
    <w:bookmarkStart w:id="33" w:name="5._Εσωτερικός_Κανονισμός_Λειτουργίας-_Δι"/>
    <w:bookmarkEnd w:id="33"/>
    <w:p>
      <w:pPr>
        <w:pStyle w:val="style1"/>
        <w:numPr>
          <w:ilvl w:val="0"/>
          <w:numId w:val="29"/>
        </w:numPr>
        <w:tabs>
          <w:tab w:val="left" w:leader="none" w:pos="621"/>
        </w:tabs>
        <w:ind w:left="621" w:hanging="239"/>
        <w:jc w:val="both"/>
        <w:rPr/>
      </w:pPr>
      <w:r>
        <w:t>Εσωτερικός</w:t>
      </w:r>
      <w:r>
        <w:t xml:space="preserve"> </w:t>
      </w:r>
      <w:r>
        <w:t>Κανονισμός</w:t>
      </w:r>
      <w:r>
        <w:t xml:space="preserve"> </w:t>
      </w:r>
      <w:r>
        <w:t>Λειτουργίας-</w:t>
      </w:r>
      <w:r>
        <w:t xml:space="preserve"> </w:t>
      </w:r>
      <w:r>
        <w:t>Διαδικασίες</w:t>
      </w:r>
      <w:r>
        <w:t xml:space="preserve"> </w:t>
      </w:r>
      <w:r>
        <w:t>διασφάλισης</w:t>
      </w:r>
      <w:r>
        <w:t xml:space="preserve"> της </w:t>
      </w:r>
      <w:r>
        <w:t>εφαρμογής</w:t>
      </w:r>
      <w:r>
        <w:rPr>
          <w:spacing w:val="-5"/>
        </w:rPr>
        <w:t xml:space="preserve"> του</w:t>
      </w:r>
    </w:p>
    <w:p>
      <w:pPr>
        <w:pStyle w:val="style66"/>
        <w:spacing w:before="1"/>
        <w:ind w:left="382" w:right="128"/>
        <w:rPr/>
      </w:pPr>
      <w:r>
        <w:t>Ο Εσωτερικός Κανονισμός Λειτουργίας επικαιροποιείται σε τακτά χρονικά διαστήματα, μέσω της προβλεπόμενης από τον νόμο συμμετοχικής διαδικασίας όλων των</w:t>
      </w:r>
      <w:r>
        <w:t xml:space="preserve"> </w:t>
      </w:r>
      <w:r>
        <w:t>μελών της σχολικής κοινότητας, έτσι ώστε να συμπεριλαμβάνει νέες νομοθετικές ρυθμίσεις, να ανταποκρίνεται</w:t>
      </w:r>
      <w:r>
        <w:t xml:space="preserve"> </w:t>
      </w:r>
      <w:r>
        <w:t>στις αλλαγές</w:t>
      </w:r>
      <w:r>
        <w:t xml:space="preserve"> </w:t>
      </w:r>
      <w:r>
        <w:t>των συνθηκών λειτουργίας</w:t>
      </w:r>
      <w:r>
        <w:t xml:space="preserve"> </w:t>
      </w:r>
      <w:r>
        <w:t>του σχολείου</w:t>
      </w:r>
      <w:r>
        <w:t xml:space="preserve"> </w:t>
      </w:r>
      <w:r>
        <w:t>και τις, κατά καιρούς, αποφάσεις</w:t>
      </w:r>
      <w:r>
        <w:t xml:space="preserve"> </w:t>
      </w:r>
      <w:r>
        <w:t>των αρμόδιων συλλογικών οργάνων του.</w:t>
      </w:r>
    </w:p>
    <w:p>
      <w:pPr>
        <w:pStyle w:val="style0"/>
        <w:rPr/>
        <w:sectPr>
          <w:pgSz w:w="11910" w:h="16840" w:orient="portrait"/>
          <w:pgMar w:top="1400" w:right="960" w:bottom="280" w:left="700" w:header="720" w:footer="720" w:gutter="0"/>
          <w:cols w:space="720"/>
        </w:sectPr>
      </w:pPr>
    </w:p>
    <w:bookmarkStart w:id="34" w:name="Ο_Εσωτερικός_Κανονισμός_Λειτουργίας_βασί"/>
    <w:bookmarkEnd w:id="34"/>
    <w:p>
      <w:pPr>
        <w:pStyle w:val="style66"/>
        <w:spacing w:before="29"/>
        <w:ind w:left="382"/>
        <w:rPr/>
      </w:pPr>
      <w:r>
        <w:t>Ο Εσωτερικός Κανονισμός Λειτουργίας βασίζεται στην</w:t>
      </w:r>
      <w:r>
        <w:t xml:space="preserve"> </w:t>
      </w:r>
      <w:r>
        <w:t>ισχύουσα νομοθεσία και στις σύγχρονες παιδαγωγικές</w:t>
      </w:r>
      <w:r>
        <w:t xml:space="preserve"> </w:t>
      </w:r>
      <w:r>
        <w:t>και διδακτικές αρχές. Η τήρησή του από τους/τις μαθητές/τριες, τους/τις εκπαιδευτικούς και τους γονείς/κηδεμόνες/ασκούντες την επιμέλεια, με αμοιβαίο σεβασμό</w:t>
      </w:r>
      <w:r>
        <w:t xml:space="preserve"> </w:t>
      </w:r>
      <w:r>
        <w:t>στον διακριτό θεσμικό ρόλο τους, ώστε να έχει πληρότητα, γενική αποδοχή και εφαρμογή, αποτελεί προϋπόθεσητηςεύρυθμηςλειτουργίαςτουσχολείου.Είναιτοθεμέλιοπάνωστοοποίομπορείτο σχολείο να οικοδομήσει για</w:t>
      </w:r>
      <w:r>
        <w:t xml:space="preserve"> </w:t>
      </w:r>
      <w:r>
        <w:t>να πετύχει τους στόχους και το όραμά του.</w:t>
      </w:r>
    </w:p>
    <w:p>
      <w:pPr>
        <w:pStyle w:val="style66"/>
        <w:ind w:left="382" w:right="128"/>
        <w:rPr/>
      </w:pPr>
      <w:r>
        <w:t>Θέματα που ανακύπτουν στην εκπαιδευτική καθημερινότητα και δεν προβλέπονται από τον Κανονισμό, αντιμετωπίζονται κατά περίπτωση από την Προϊσταμένη και τον Σύλλογο</w:t>
      </w:r>
      <w:r>
        <w:t xml:space="preserve"> </w:t>
      </w:r>
      <w:r>
        <w:t>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pPr>
        <w:pStyle w:val="style66"/>
        <w:ind w:left="382" w:right="135"/>
        <w:rPr/>
      </w:pPr>
      <w:r>
        <w:t>Οι γονείς/κηδεμόνες των μαθητών και μαθητριών ενημερώνονται με κάθε πρόσφορο μέσο</w:t>
      </w:r>
      <w:r>
        <w:t xml:space="preserve"> </w:t>
      </w:r>
      <w:r>
        <w:t xml:space="preserve">έντυπο ή ηλεκτρονικό, σχετικά με τον κανονισμό του Νηπιαγωγείου, οποίος αναρτάται στην </w:t>
      </w:r>
      <w:bookmarkStart w:id="35" w:name="Ο_Εσωτερικός_Κανονισμός_Λειτουργίας_ισχύ"/>
      <w:bookmarkEnd w:id="35"/>
      <w:r>
        <w:t>ιστοσελίδα του Νηπιαγωγείου.</w:t>
      </w:r>
    </w:p>
    <w:p>
      <w:pPr>
        <w:pStyle w:val="style66"/>
        <w:spacing w:lineRule="exact" w:line="292"/>
        <w:ind w:left="382"/>
        <w:rPr/>
      </w:pPr>
      <w:r>
        <w:t>Ο</w:t>
      </w:r>
      <w:r>
        <w:t xml:space="preserve"> </w:t>
      </w:r>
      <w:r>
        <w:t>Εσωτερικός</w:t>
      </w:r>
      <w:r>
        <w:t xml:space="preserve"> </w:t>
      </w:r>
      <w:r>
        <w:t>Κανονισμός</w:t>
      </w:r>
      <w:r>
        <w:t xml:space="preserve"> </w:t>
      </w:r>
      <w:r>
        <w:t>Λειτουργίας</w:t>
      </w:r>
      <w:r>
        <w:t xml:space="preserve"> </w:t>
      </w:r>
      <w:r>
        <w:t>ισχύει</w:t>
      </w:r>
      <w:r>
        <w:t xml:space="preserve"> </w:t>
      </w:r>
      <w:r>
        <w:t>μέχρι</w:t>
      </w:r>
      <w:r>
        <w:t xml:space="preserve"> </w:t>
      </w:r>
      <w:r>
        <w:t>την</w:t>
      </w:r>
      <w:r>
        <w:t xml:space="preserve"> </w:t>
      </w:r>
      <w:r>
        <w:t>έγκριση</w:t>
      </w:r>
      <w:r>
        <w:t xml:space="preserve"> </w:t>
      </w:r>
      <w:r>
        <w:rPr>
          <w:spacing w:val="-2"/>
        </w:rPr>
        <w:t>νεότερου.</w:t>
      </w:r>
    </w:p>
    <w:p>
      <w:pPr>
        <w:pStyle w:val="style66"/>
        <w:rPr/>
      </w:pPr>
    </w:p>
    <w:p>
      <w:pPr>
        <w:pStyle w:val="style66"/>
        <w:rPr/>
      </w:pPr>
    </w:p>
    <w:p>
      <w:pPr>
        <w:pStyle w:val="style66"/>
        <w:rPr/>
      </w:pPr>
    </w:p>
    <w:p>
      <w:pPr>
        <w:pStyle w:val="style66"/>
        <w:spacing w:before="1"/>
        <w:rPr/>
      </w:pPr>
    </w:p>
    <w:p>
      <w:pPr>
        <w:pStyle w:val="style66"/>
        <w:rPr>
          <w:b/>
          <w:sz w:val="20"/>
        </w:rPr>
      </w:pPr>
    </w:p>
    <w:p>
      <w:pPr>
        <w:pStyle w:val="style66"/>
        <w:rPr>
          <w:b/>
          <w:sz w:val="20"/>
        </w:rPr>
      </w:pPr>
    </w:p>
    <w:p>
      <w:pPr>
        <w:pStyle w:val="style66"/>
        <w:rPr>
          <w:b/>
          <w:sz w:val="20"/>
        </w:rPr>
      </w:pPr>
    </w:p>
    <w:p>
      <w:pPr>
        <w:pStyle w:val="style66"/>
        <w:rPr>
          <w:b/>
          <w:sz w:val="20"/>
        </w:rPr>
      </w:pPr>
    </w:p>
    <w:p>
      <w:pPr>
        <w:pStyle w:val="style66"/>
        <w:spacing w:before="241"/>
        <w:rPr>
          <w:b/>
          <w:sz w:val="20"/>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vertAlign w:val="superscript"/>
        </w:rPr>
      </w:pPr>
    </w:p>
    <w:p>
      <w:pPr>
        <w:pStyle w:val="style0"/>
        <w:jc w:val="both"/>
        <w:rPr>
          <w:rFonts w:ascii="Calibri" w:cs="Calibri" w:hAnsi="Calibri"/>
          <w:sz w:val="16"/>
          <w:szCs w:val="16"/>
        </w:rPr>
      </w:pPr>
    </w:p>
    <w:p>
      <w:pPr>
        <w:pStyle w:val="style0"/>
        <w:jc w:val="both"/>
        <w:rPr>
          <w:rFonts w:ascii="Calibri" w:cs="Calibri" w:hAnsi="Calibri"/>
          <w:sz w:val="16"/>
          <w:szCs w:val="16"/>
        </w:rPr>
      </w:pPr>
    </w:p>
    <w:p>
      <w:pPr>
        <w:pStyle w:val="style0"/>
        <w:jc w:val="both"/>
        <w:rPr>
          <w:rFonts w:ascii="Calibri" w:cs="Calibri" w:hAnsi="Calibri"/>
          <w:sz w:val="16"/>
          <w:szCs w:val="16"/>
        </w:rPr>
      </w:pPr>
    </w:p>
    <w:p>
      <w:pPr>
        <w:pStyle w:val="style0"/>
        <w:spacing w:before="240"/>
        <w:ind w:left="360"/>
        <w:jc w:val="both"/>
        <w:rPr>
          <w:rFonts w:ascii="Calibri" w:cs="Calibri" w:hAnsi="Calibri"/>
        </w:rPr>
      </w:pPr>
      <w:r>
        <w:rPr>
          <w:rFonts w:ascii="Calibri" w:cs="Calibri" w:hAnsi="Calibri"/>
        </w:rPr>
        <w:t>Ο Εσωτερικός Κανονισμός Λειτουργίας ισχύει για το τρέχον σχολικό έτος.</w:t>
      </w:r>
    </w:p>
    <w:p>
      <w:pPr>
        <w:pStyle w:val="style0"/>
        <w:spacing w:before="240"/>
        <w:ind w:left="360"/>
        <w:jc w:val="both"/>
        <w:rPr>
          <w:rFonts w:ascii="Calibri" w:cs="Calibri" w:hAnsi="Calibri"/>
        </w:rPr>
      </w:pPr>
    </w:p>
    <w:p>
      <w:pPr>
        <w:pStyle w:val="style0"/>
        <w:jc w:val="both"/>
        <w:rPr>
          <w:rFonts w:ascii="Calibri" w:cs="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544"/>
        <w:gridCol w:w="3336"/>
      </w:tblGrid>
      <w:tr>
        <w:trPr/>
        <w:tc>
          <w:tcPr>
            <w:tcW w:w="3085" w:type="dxa"/>
            <w:tcBorders/>
            <w:shd w:val="clear" w:color="auto" w:fill="auto"/>
          </w:tcPr>
          <w:p>
            <w:pPr>
              <w:pStyle w:val="style0"/>
              <w:jc w:val="center"/>
              <w:rPr>
                <w:rFonts w:ascii="Calibri" w:cs="Calibri" w:hAnsi="Calibri"/>
                <w:vertAlign w:val="superscript"/>
              </w:rPr>
            </w:pPr>
            <w:r>
              <w:rPr>
                <w:rFonts w:ascii="Calibri" w:cs="Calibri" w:hAnsi="Calibri"/>
                <w:highlight w:val="yellow"/>
              </w:rPr>
              <w:t>Η Πρ</w:t>
            </w:r>
            <w:r>
              <w:rPr>
                <w:rFonts w:ascii="Calibri" w:cs="Calibri" w:hAnsi="Calibri"/>
                <w:highlight w:val="yellow"/>
              </w:rPr>
              <w:t>ο</w:t>
            </w:r>
            <w:r>
              <w:rPr>
                <w:rFonts w:ascii="Calibri" w:cs="Calibri" w:hAnsi="Calibri"/>
                <w:highlight w:val="yellow"/>
              </w:rPr>
              <w:t>ϊστ</w:t>
            </w:r>
            <w:r>
              <w:rPr>
                <w:rFonts w:ascii="Calibri" w:cs="Calibri" w:hAnsi="Calibri"/>
                <w:highlight w:val="yellow"/>
              </w:rPr>
              <w:t>α</w:t>
            </w:r>
            <w:r>
              <w:rPr>
                <w:rFonts w:ascii="Calibri" w:cs="Calibri" w:hAnsi="Calibri"/>
                <w:highlight w:val="yellow"/>
              </w:rPr>
              <w:t>μ</w:t>
            </w:r>
            <w:r>
              <w:rPr>
                <w:rFonts w:ascii="Calibri" w:cs="Calibri" w:hAnsi="Calibri"/>
                <w:highlight w:val="yellow"/>
              </w:rPr>
              <w:t>έ</w:t>
            </w:r>
            <w:r>
              <w:rPr>
                <w:rFonts w:ascii="Calibri" w:cs="Calibri" w:hAnsi="Calibri"/>
                <w:highlight w:val="yellow"/>
              </w:rPr>
              <w:t>νη</w:t>
            </w: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b/>
                <w:bCs/>
              </w:rPr>
            </w:pPr>
            <w:r>
              <w:rPr>
                <w:rFonts w:ascii="Calibri" w:cs="Calibri" w:hAnsi="Calibri"/>
                <w:b/>
                <w:bCs/>
              </w:rPr>
              <w:t>Ψωμά Ατσίδη Ευρυδίκη</w:t>
            </w:r>
          </w:p>
        </w:tc>
        <w:tc>
          <w:tcPr>
            <w:tcW w:w="3544" w:type="dxa"/>
            <w:tcBorders/>
            <w:shd w:val="clear" w:color="auto" w:fill="auto"/>
          </w:tcPr>
          <w:p>
            <w:pPr>
              <w:pStyle w:val="style0"/>
              <w:jc w:val="center"/>
              <w:rPr>
                <w:rFonts w:ascii="Calibri" w:cs="Calibri" w:hAnsi="Calibri"/>
              </w:rPr>
            </w:pPr>
            <w:r>
              <w:rPr>
                <w:rFonts w:ascii="Calibri" w:cs="Calibri" w:hAnsi="Calibri"/>
              </w:rPr>
              <w:t>Η</w:t>
            </w:r>
            <w:r>
              <w:rPr>
                <w:rFonts w:ascii="Calibri" w:cs="Calibri" w:hAnsi="Calibri"/>
              </w:rPr>
              <w:t xml:space="preserve"> Σύμβουλος Εκπαίδευσης</w:t>
            </w: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rPr>
                <w:rFonts w:ascii="Calibri" w:cs="Calibri" w:hAnsi="Calibri"/>
                <w:b/>
                <w:bCs/>
              </w:rPr>
            </w:pPr>
            <w:r>
              <w:rPr>
                <w:rFonts w:ascii="Calibri" w:cs="Calibri" w:hAnsi="Calibri"/>
                <w:b/>
                <w:bCs/>
              </w:rPr>
              <w:t>Χατζηγιάννη Ευανθία</w:t>
            </w:r>
          </w:p>
        </w:tc>
        <w:tc>
          <w:tcPr>
            <w:tcW w:w="3336" w:type="dxa"/>
            <w:tcBorders/>
            <w:shd w:val="clear" w:color="auto" w:fill="auto"/>
          </w:tcPr>
          <w:p>
            <w:pPr>
              <w:pStyle w:val="style0"/>
              <w:jc w:val="center"/>
              <w:rPr>
                <w:rFonts w:ascii="Calibri" w:cs="Calibri" w:hAnsi="Calibri"/>
              </w:rPr>
            </w:pPr>
            <w:r>
              <w:rPr>
                <w:rFonts w:ascii="Calibri" w:cs="Calibri" w:hAnsi="Calibri"/>
              </w:rPr>
              <w:t>Ο</w:t>
            </w:r>
            <w:r>
              <w:rPr>
                <w:rFonts w:ascii="Calibri" w:cs="Calibri" w:hAnsi="Calibri"/>
              </w:rPr>
              <w:t xml:space="preserve"> Διευθυ</w:t>
            </w:r>
            <w:r>
              <w:rPr>
                <w:rFonts w:ascii="Calibri" w:cs="Calibri" w:hAnsi="Calibri"/>
              </w:rPr>
              <w:t>ντ</w:t>
            </w:r>
            <w:r>
              <w:rPr>
                <w:rFonts w:ascii="Calibri" w:cs="Calibri" w:hAnsi="Calibri"/>
              </w:rPr>
              <w:t xml:space="preserve">ής Π.Ε. </w:t>
            </w: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rPr>
            </w:pPr>
          </w:p>
          <w:p>
            <w:pPr>
              <w:pStyle w:val="style0"/>
              <w:jc w:val="center"/>
              <w:rPr>
                <w:rFonts w:ascii="Calibri" w:cs="Calibri" w:hAnsi="Calibri"/>
                <w:b/>
              </w:rPr>
            </w:pPr>
            <w:r>
              <w:rPr>
                <w:rFonts w:ascii="Calibri" w:cs="Calibri" w:hAnsi="Calibri"/>
                <w:b/>
              </w:rPr>
              <w:t>Δημήτριος Βούλγαρης</w:t>
            </w:r>
          </w:p>
        </w:tc>
      </w:tr>
    </w:tbl>
    <w:p>
      <w:pPr>
        <w:pStyle w:val="style0"/>
        <w:jc w:val="center"/>
        <w:rPr>
          <w:rFonts w:ascii="Calibri" w:cs="Calibri" w:hAnsi="Calibri"/>
        </w:rPr>
      </w:pPr>
    </w:p>
    <w:p>
      <w:pPr>
        <w:pStyle w:val="style0"/>
        <w:jc w:val="center"/>
        <w:rPr>
          <w:rFonts w:ascii="Calibri" w:hAnsi="Calibri"/>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179"/>
        <w:ind w:left="360"/>
        <w:rPr>
          <w:rFonts w:ascii="Calibri" w:cs="Arial" w:hAnsi="Calibri"/>
          <w:color w:val="000000"/>
        </w:rPr>
      </w:pPr>
    </w:p>
    <w:p>
      <w:pPr>
        <w:pStyle w:val="style0"/>
        <w:jc w:val="both"/>
        <w:rPr>
          <w:rFonts w:ascii="Calibri" w:hAnsi="Calibri"/>
        </w:rPr>
      </w:pPr>
    </w:p>
    <w:p>
      <w:pPr>
        <w:pStyle w:val="style0"/>
        <w:rPr>
          <w:rFonts w:ascii="Calibri" w:hAnsi="Calibri"/>
          <w:b/>
          <w:sz w:val="22"/>
          <w:szCs w:val="22"/>
        </w:rPr>
      </w:pPr>
    </w:p>
    <w:p>
      <w:pPr>
        <w:pStyle w:val="style0"/>
        <w:rPr>
          <w:rFonts w:ascii="Calibri" w:hAnsi="Calibri"/>
          <w:b/>
          <w:sz w:val="22"/>
          <w:szCs w:val="22"/>
        </w:rPr>
      </w:pPr>
    </w:p>
    <w:p>
      <w:pPr>
        <w:pStyle w:val="style0"/>
        <w:tabs>
          <w:tab w:val="center" w:leader="none" w:pos="7938"/>
        </w:tabs>
        <w:rPr>
          <w:rFonts w:ascii="Calibri" w:hAnsi="Calibri"/>
          <w:b/>
        </w:rPr>
      </w:pPr>
    </w:p>
    <w:sectPr>
      <w:headerReference w:type="even" r:id="rId5"/>
      <w:headerReference w:type="default" r:id="rId6"/>
      <w:footerReference w:type="even" r:id="rId7"/>
      <w:footerReference w:type="default" r:id="rId8"/>
      <w:headerReference w:type="first" r:id="rId9"/>
      <w:pgSz w:w="11906" w:h="16838" w:orient="portrait"/>
      <w:pgMar w:top="1418" w:right="851" w:bottom="709" w:left="851"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a1"/>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a1"/>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a1"/>
    <w:family w:val="swiss"/>
    <w:pitch w:val="variable"/>
    <w:sig w:usb0="E4002EFF" w:usb1="C000247B" w:usb2="00000009" w:usb3="00000000" w:csb0="000001FF" w:csb1="00000000"/>
  </w:font>
  <w:font w:name="Tahoma">
    <w:altName w:val="Tahoma"/>
    <w:panose1 w:val="020b0604030005040204"/>
    <w:charset w:val="00"/>
    <w:family w:val="swiss"/>
    <w:pitch w:val="variable"/>
    <w:sig w:usb0="00000003" w:usb1="00000000" w:usb2="00000000" w:usb3="00000000" w:csb0="00000001" w:csb1="00000000"/>
  </w:font>
  <w:font w:name="Arial">
    <w:altName w:val="Arial"/>
    <w:panose1 w:val="020b0604020002020204"/>
    <w:charset w:val="a1"/>
    <w:family w:val="swiss"/>
    <w:pitch w:val="variable"/>
    <w:sig w:usb0="E0002EFF" w:usb1="C000785B" w:usb2="00000009" w:usb3="00000000" w:csb0="000001FF" w:csb1="00000000"/>
  </w:font>
  <w:font w:name="Cambria">
    <w:altName w:val="Cambria"/>
    <w:panose1 w:val="02040503050004030204"/>
    <w:charset w:val="a1"/>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tabs>
        <w:tab w:val="left" w:leader="none" w:pos="7938"/>
        <w:tab w:val="left" w:leader="none" w:pos="9639"/>
      </w:tabs>
      <w:rPr>
        <w:rFonts w:ascii="Calibri" w:hAnsi="Calibri"/>
        <w:sz w:val="20"/>
        <w:szCs w:val="2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ADE79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000001"/>
    <w:multiLevelType w:val="hybridMultilevel"/>
    <w:tmpl w:val="2E90C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0943E86"/>
    <w:lvl w:ilvl="0" w:tplc="0408000F">
      <w:start w:val="1"/>
      <w:numFmt w:val="decimal"/>
      <w:lvlText w:val="%1."/>
      <w:lvlJc w:val="left"/>
      <w:pPr>
        <w:ind w:left="720" w:hanging="360"/>
      </w:pPr>
    </w:lvl>
    <w:lvl w:ilvl="1" w:tplc="04080019">
      <w:start w:val="1"/>
      <w:numFmt w:val="decimal"/>
      <w:lvlText w:val="%2."/>
      <w:lvlJc w:val="left"/>
      <w:pPr>
        <w:tabs>
          <w:tab w:val="left" w:leader="none" w:pos="1440"/>
        </w:tabs>
        <w:ind w:left="1440" w:hanging="360"/>
      </w:pPr>
    </w:lvl>
    <w:lvl w:ilvl="2" w:tplc="0408001B">
      <w:start w:val="1"/>
      <w:numFmt w:val="decimal"/>
      <w:lvlText w:val="%3."/>
      <w:lvlJc w:val="left"/>
      <w:pPr>
        <w:tabs>
          <w:tab w:val="left" w:leader="none" w:pos="2160"/>
        </w:tabs>
        <w:ind w:left="2160" w:hanging="360"/>
      </w:pPr>
    </w:lvl>
    <w:lvl w:ilvl="3" w:tplc="0408000F">
      <w:start w:val="1"/>
      <w:numFmt w:val="decimal"/>
      <w:lvlText w:val="%4."/>
      <w:lvlJc w:val="left"/>
      <w:pPr>
        <w:tabs>
          <w:tab w:val="left" w:leader="none" w:pos="2880"/>
        </w:tabs>
        <w:ind w:left="2880" w:hanging="360"/>
      </w:pPr>
    </w:lvl>
    <w:lvl w:ilvl="4" w:tplc="04080019">
      <w:start w:val="1"/>
      <w:numFmt w:val="decimal"/>
      <w:lvlText w:val="%5."/>
      <w:lvlJc w:val="left"/>
      <w:pPr>
        <w:tabs>
          <w:tab w:val="left" w:leader="none" w:pos="3600"/>
        </w:tabs>
        <w:ind w:left="3600" w:hanging="360"/>
      </w:pPr>
    </w:lvl>
    <w:lvl w:ilvl="5" w:tplc="0408001B">
      <w:start w:val="1"/>
      <w:numFmt w:val="decimal"/>
      <w:lvlText w:val="%6."/>
      <w:lvlJc w:val="left"/>
      <w:pPr>
        <w:tabs>
          <w:tab w:val="left" w:leader="none" w:pos="4320"/>
        </w:tabs>
        <w:ind w:left="4320" w:hanging="360"/>
      </w:pPr>
    </w:lvl>
    <w:lvl w:ilvl="6" w:tplc="0408000F">
      <w:start w:val="1"/>
      <w:numFmt w:val="decimal"/>
      <w:lvlText w:val="%7."/>
      <w:lvlJc w:val="left"/>
      <w:pPr>
        <w:tabs>
          <w:tab w:val="left" w:leader="none" w:pos="5040"/>
        </w:tabs>
        <w:ind w:left="5040" w:hanging="360"/>
      </w:pPr>
    </w:lvl>
    <w:lvl w:ilvl="7" w:tplc="04080019">
      <w:start w:val="1"/>
      <w:numFmt w:val="decimal"/>
      <w:lvlText w:val="%8."/>
      <w:lvlJc w:val="left"/>
      <w:pPr>
        <w:tabs>
          <w:tab w:val="left" w:leader="none" w:pos="5760"/>
        </w:tabs>
        <w:ind w:left="5760" w:hanging="360"/>
      </w:pPr>
    </w:lvl>
    <w:lvl w:ilvl="8" w:tplc="0408001B">
      <w:start w:val="1"/>
      <w:numFmt w:val="decimal"/>
      <w:lvlText w:val="%9."/>
      <w:lvlJc w:val="left"/>
      <w:pPr>
        <w:tabs>
          <w:tab w:val="left" w:leader="none" w:pos="6480"/>
        </w:tabs>
        <w:ind w:left="6480" w:hanging="360"/>
      </w:pPr>
    </w:lvl>
  </w:abstractNum>
  <w:abstractNum w:abstractNumId="3">
    <w:nsid w:val="00000003"/>
    <w:multiLevelType w:val="hybridMultilevel"/>
    <w:tmpl w:val="2848A89A"/>
    <w:lvl w:ilvl="0" w:tplc="DECA6AA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00000004"/>
    <w:multiLevelType w:val="hybridMultilevel"/>
    <w:tmpl w:val="9FFC017A"/>
    <w:lvl w:ilvl="0" w:tplc="15EEBD3C">
      <w:start w:val="2"/>
      <w:numFmt w:val="upperRoman"/>
      <w:lvlText w:val="%1."/>
      <w:lvlJc w:val="left"/>
      <w:pPr>
        <w:ind w:left="576" w:hanging="194"/>
        <w:jc w:val="left"/>
      </w:pPr>
      <w:rPr>
        <w:rFonts w:ascii="Calibri" w:cs="Calibri" w:eastAsia="Calibri" w:hAnsi="Calibri" w:hint="default"/>
        <w:b/>
        <w:bCs/>
        <w:i w:val="false"/>
        <w:iCs w:val="false"/>
        <w:spacing w:val="-1"/>
        <w:w w:val="98"/>
        <w:sz w:val="22"/>
        <w:szCs w:val="22"/>
        <w:lang w:val="el-GR" w:bidi="ar-SA" w:eastAsia="en-US"/>
      </w:rPr>
    </w:lvl>
    <w:lvl w:ilvl="1" w:tplc="4992B3FC">
      <w:start w:val="1"/>
      <w:numFmt w:val="bullet"/>
      <w:lvlText w:val=""/>
      <w:lvlJc w:val="left"/>
      <w:pPr>
        <w:ind w:left="1822" w:hanging="360"/>
      </w:pPr>
      <w:rPr>
        <w:rFonts w:ascii="Symbol" w:cs="Symbol" w:eastAsia="Symbol" w:hAnsi="Symbol" w:hint="default"/>
        <w:b w:val="false"/>
        <w:bCs w:val="false"/>
        <w:i w:val="false"/>
        <w:iCs w:val="false"/>
        <w:spacing w:val="0"/>
        <w:w w:val="89"/>
        <w:sz w:val="24"/>
        <w:szCs w:val="24"/>
        <w:lang w:val="el-GR" w:bidi="ar-SA" w:eastAsia="en-US"/>
      </w:rPr>
    </w:lvl>
    <w:lvl w:ilvl="2" w:tplc="80AEF8DE">
      <w:start w:val="1"/>
      <w:numFmt w:val="bullet"/>
      <w:lvlText w:val="•"/>
      <w:lvlJc w:val="left"/>
      <w:pPr>
        <w:ind w:left="2756" w:hanging="360"/>
      </w:pPr>
      <w:rPr>
        <w:rFonts w:hint="default"/>
        <w:lang w:val="el-GR" w:bidi="ar-SA" w:eastAsia="en-US"/>
      </w:rPr>
    </w:lvl>
    <w:lvl w:ilvl="3" w:tplc="13C4C556">
      <w:start w:val="1"/>
      <w:numFmt w:val="bullet"/>
      <w:lvlText w:val="•"/>
      <w:lvlJc w:val="left"/>
      <w:pPr>
        <w:ind w:left="3692" w:hanging="360"/>
      </w:pPr>
      <w:rPr>
        <w:rFonts w:hint="default"/>
        <w:lang w:val="el-GR" w:bidi="ar-SA" w:eastAsia="en-US"/>
      </w:rPr>
    </w:lvl>
    <w:lvl w:ilvl="4" w:tplc="147C3EC8">
      <w:start w:val="1"/>
      <w:numFmt w:val="bullet"/>
      <w:lvlText w:val="•"/>
      <w:lvlJc w:val="left"/>
      <w:pPr>
        <w:ind w:left="4628" w:hanging="360"/>
      </w:pPr>
      <w:rPr>
        <w:rFonts w:hint="default"/>
        <w:lang w:val="el-GR" w:bidi="ar-SA" w:eastAsia="en-US"/>
      </w:rPr>
    </w:lvl>
    <w:lvl w:ilvl="5" w:tplc="F1A86AD4">
      <w:start w:val="1"/>
      <w:numFmt w:val="bullet"/>
      <w:lvlText w:val="•"/>
      <w:lvlJc w:val="left"/>
      <w:pPr>
        <w:ind w:left="5564" w:hanging="360"/>
      </w:pPr>
      <w:rPr>
        <w:rFonts w:hint="default"/>
        <w:lang w:val="el-GR" w:bidi="ar-SA" w:eastAsia="en-US"/>
      </w:rPr>
    </w:lvl>
    <w:lvl w:ilvl="6" w:tplc="D10EACD6">
      <w:start w:val="1"/>
      <w:numFmt w:val="bullet"/>
      <w:lvlText w:val="•"/>
      <w:lvlJc w:val="left"/>
      <w:pPr>
        <w:ind w:left="6500" w:hanging="360"/>
      </w:pPr>
      <w:rPr>
        <w:rFonts w:hint="default"/>
        <w:lang w:val="el-GR" w:bidi="ar-SA" w:eastAsia="en-US"/>
      </w:rPr>
    </w:lvl>
    <w:lvl w:ilvl="7" w:tplc="0F6AAB2A">
      <w:start w:val="1"/>
      <w:numFmt w:val="bullet"/>
      <w:lvlText w:val="•"/>
      <w:lvlJc w:val="left"/>
      <w:pPr>
        <w:ind w:left="7437" w:hanging="360"/>
      </w:pPr>
      <w:rPr>
        <w:rFonts w:hint="default"/>
        <w:lang w:val="el-GR" w:bidi="ar-SA" w:eastAsia="en-US"/>
      </w:rPr>
    </w:lvl>
    <w:lvl w:ilvl="8" w:tplc="F4C27636">
      <w:start w:val="1"/>
      <w:numFmt w:val="bullet"/>
      <w:lvlText w:val="•"/>
      <w:lvlJc w:val="left"/>
      <w:pPr>
        <w:ind w:left="8373" w:hanging="360"/>
      </w:pPr>
      <w:rPr>
        <w:rFonts w:hint="default"/>
        <w:lang w:val="el-GR" w:bidi="ar-SA" w:eastAsia="en-US"/>
      </w:rPr>
    </w:lvl>
  </w:abstractNum>
  <w:abstractNum w:abstractNumId="5">
    <w:nsid w:val="00000005"/>
    <w:multiLevelType w:val="hybridMultilevel"/>
    <w:tmpl w:val="9CAA97F0"/>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6">
    <w:nsid w:val="00000006"/>
    <w:multiLevelType w:val="hybridMultilevel"/>
    <w:tmpl w:val="FA56784C"/>
    <w:lvl w:ilvl="0" w:tplc="93F4A07A">
      <w:start w:val="1"/>
      <w:numFmt w:val="decimal"/>
      <w:lvlText w:val="%1."/>
      <w:lvlJc w:val="left"/>
      <w:pPr>
        <w:ind w:left="786" w:hanging="360"/>
      </w:pPr>
      <w:rPr>
        <w:rFonts w:hint="default"/>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0000007"/>
    <w:multiLevelType w:val="hybridMultilevel"/>
    <w:tmpl w:val="DAC2E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97D8A2BC"/>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9">
    <w:nsid w:val="00000009"/>
    <w:multiLevelType w:val="hybridMultilevel"/>
    <w:tmpl w:val="3C2CB2AA"/>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10">
    <w:nsid w:val="0000000A"/>
    <w:multiLevelType w:val="hybridMultilevel"/>
    <w:tmpl w:val="A9048E80"/>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11">
    <w:nsid w:val="0000000B"/>
    <w:multiLevelType w:val="hybridMultilevel"/>
    <w:tmpl w:val="B3C4FB80"/>
    <w:lvl w:ilvl="0" w:tplc="0408000F">
      <w:start w:val="1"/>
      <w:numFmt w:val="decimal"/>
      <w:lvlText w:val="%1."/>
      <w:lvlJc w:val="left"/>
      <w:pPr>
        <w:tabs>
          <w:tab w:val="left" w:leader="none" w:pos="1428"/>
        </w:tabs>
        <w:ind w:left="1428" w:hanging="360"/>
      </w:pPr>
    </w:lvl>
    <w:lvl w:ilvl="1" w:tplc="04080019" w:tentative="1">
      <w:start w:val="1"/>
      <w:numFmt w:val="lowerLetter"/>
      <w:lvlText w:val="%2."/>
      <w:lvlJc w:val="left"/>
      <w:pPr>
        <w:tabs>
          <w:tab w:val="left" w:leader="none" w:pos="2148"/>
        </w:tabs>
        <w:ind w:left="2148" w:hanging="360"/>
      </w:pPr>
    </w:lvl>
    <w:lvl w:ilvl="2" w:tplc="0408001B" w:tentative="1">
      <w:start w:val="1"/>
      <w:numFmt w:val="lowerRoman"/>
      <w:lvlText w:val="%3."/>
      <w:lvlJc w:val="right"/>
      <w:pPr>
        <w:tabs>
          <w:tab w:val="left" w:leader="none" w:pos="2868"/>
        </w:tabs>
        <w:ind w:left="2868" w:hanging="180"/>
      </w:pPr>
    </w:lvl>
    <w:lvl w:ilvl="3" w:tplc="0408000F" w:tentative="1">
      <w:start w:val="1"/>
      <w:numFmt w:val="decimal"/>
      <w:lvlText w:val="%4."/>
      <w:lvlJc w:val="left"/>
      <w:pPr>
        <w:tabs>
          <w:tab w:val="left" w:leader="none" w:pos="3588"/>
        </w:tabs>
        <w:ind w:left="3588" w:hanging="360"/>
      </w:pPr>
    </w:lvl>
    <w:lvl w:ilvl="4" w:tplc="04080019" w:tentative="1">
      <w:start w:val="1"/>
      <w:numFmt w:val="lowerLetter"/>
      <w:lvlText w:val="%5."/>
      <w:lvlJc w:val="left"/>
      <w:pPr>
        <w:tabs>
          <w:tab w:val="left" w:leader="none" w:pos="4308"/>
        </w:tabs>
        <w:ind w:left="4308" w:hanging="360"/>
      </w:pPr>
    </w:lvl>
    <w:lvl w:ilvl="5" w:tplc="0408001B" w:tentative="1">
      <w:start w:val="1"/>
      <w:numFmt w:val="lowerRoman"/>
      <w:lvlText w:val="%6."/>
      <w:lvlJc w:val="right"/>
      <w:pPr>
        <w:tabs>
          <w:tab w:val="left" w:leader="none" w:pos="5028"/>
        </w:tabs>
        <w:ind w:left="5028" w:hanging="180"/>
      </w:pPr>
    </w:lvl>
    <w:lvl w:ilvl="6" w:tplc="0408000F" w:tentative="1">
      <w:start w:val="1"/>
      <w:numFmt w:val="decimal"/>
      <w:lvlText w:val="%7."/>
      <w:lvlJc w:val="left"/>
      <w:pPr>
        <w:tabs>
          <w:tab w:val="left" w:leader="none" w:pos="5748"/>
        </w:tabs>
        <w:ind w:left="5748" w:hanging="360"/>
      </w:pPr>
    </w:lvl>
    <w:lvl w:ilvl="7" w:tplc="04080019" w:tentative="1">
      <w:start w:val="1"/>
      <w:numFmt w:val="lowerLetter"/>
      <w:lvlText w:val="%8."/>
      <w:lvlJc w:val="left"/>
      <w:pPr>
        <w:tabs>
          <w:tab w:val="left" w:leader="none" w:pos="6468"/>
        </w:tabs>
        <w:ind w:left="6468" w:hanging="360"/>
      </w:pPr>
    </w:lvl>
    <w:lvl w:ilvl="8" w:tplc="0408001B" w:tentative="1">
      <w:start w:val="1"/>
      <w:numFmt w:val="lowerRoman"/>
      <w:lvlText w:val="%9."/>
      <w:lvlJc w:val="right"/>
      <w:pPr>
        <w:tabs>
          <w:tab w:val="left" w:leader="none" w:pos="7188"/>
        </w:tabs>
        <w:ind w:left="7188" w:hanging="180"/>
      </w:pPr>
    </w:lvl>
  </w:abstractNum>
  <w:abstractNum w:abstractNumId="12">
    <w:nsid w:val="0000000C"/>
    <w:multiLevelType w:val="hybridMultilevel"/>
    <w:tmpl w:val="BB845ECA"/>
    <w:lvl w:ilvl="0" w:tplc="D4066818">
      <w:start w:val="3"/>
      <w:numFmt w:val="decimal"/>
      <w:lvlText w:val="%1."/>
      <w:lvlJc w:val="left"/>
      <w:pPr>
        <w:ind w:left="382" w:hanging="240"/>
        <w:jc w:val="left"/>
      </w:pPr>
      <w:rPr>
        <w:rFonts w:ascii="Calibri" w:cs="Calibri" w:eastAsia="Calibri" w:hAnsi="Calibri" w:hint="default"/>
        <w:b/>
        <w:bCs/>
        <w:i w:val="false"/>
        <w:iCs w:val="false"/>
        <w:spacing w:val="0"/>
        <w:w w:val="100"/>
        <w:sz w:val="24"/>
        <w:szCs w:val="24"/>
        <w:lang w:val="el-GR" w:bidi="ar-SA" w:eastAsia="en-US"/>
      </w:rPr>
    </w:lvl>
    <w:lvl w:ilvl="1" w:tplc="C958D4BA">
      <w:start w:val="1"/>
      <w:numFmt w:val="bullet"/>
      <w:lvlText w:val=""/>
      <w:lvlJc w:val="left"/>
      <w:pPr>
        <w:ind w:left="2542" w:hanging="360"/>
      </w:pPr>
      <w:rPr>
        <w:rFonts w:ascii="Symbol" w:cs="Symbol" w:eastAsia="Symbol" w:hAnsi="Symbol" w:hint="default"/>
        <w:b w:val="false"/>
        <w:bCs w:val="false"/>
        <w:i w:val="false"/>
        <w:iCs w:val="false"/>
        <w:spacing w:val="0"/>
        <w:w w:val="89"/>
        <w:sz w:val="24"/>
        <w:szCs w:val="24"/>
        <w:lang w:val="el-GR" w:bidi="ar-SA" w:eastAsia="en-US"/>
      </w:rPr>
    </w:lvl>
    <w:lvl w:ilvl="2" w:tplc="6E00940E">
      <w:start w:val="1"/>
      <w:numFmt w:val="bullet"/>
      <w:lvlText w:val="•"/>
      <w:lvlJc w:val="left"/>
      <w:pPr>
        <w:ind w:left="3396" w:hanging="360"/>
      </w:pPr>
      <w:rPr>
        <w:rFonts w:hint="default"/>
        <w:lang w:val="el-GR" w:bidi="ar-SA" w:eastAsia="en-US"/>
      </w:rPr>
    </w:lvl>
    <w:lvl w:ilvl="3" w:tplc="86B65DA6">
      <w:start w:val="1"/>
      <w:numFmt w:val="bullet"/>
      <w:lvlText w:val="•"/>
      <w:lvlJc w:val="left"/>
      <w:pPr>
        <w:ind w:left="4252" w:hanging="360"/>
      </w:pPr>
      <w:rPr>
        <w:rFonts w:hint="default"/>
        <w:lang w:val="el-GR" w:bidi="ar-SA" w:eastAsia="en-US"/>
      </w:rPr>
    </w:lvl>
    <w:lvl w:ilvl="4" w:tplc="08B0C774">
      <w:start w:val="1"/>
      <w:numFmt w:val="bullet"/>
      <w:lvlText w:val="•"/>
      <w:lvlJc w:val="left"/>
      <w:pPr>
        <w:ind w:left="5108" w:hanging="360"/>
      </w:pPr>
      <w:rPr>
        <w:rFonts w:hint="default"/>
        <w:lang w:val="el-GR" w:bidi="ar-SA" w:eastAsia="en-US"/>
      </w:rPr>
    </w:lvl>
    <w:lvl w:ilvl="5" w:tplc="2A5C94C2">
      <w:start w:val="1"/>
      <w:numFmt w:val="bullet"/>
      <w:lvlText w:val="•"/>
      <w:lvlJc w:val="left"/>
      <w:pPr>
        <w:ind w:left="5964" w:hanging="360"/>
      </w:pPr>
      <w:rPr>
        <w:rFonts w:hint="default"/>
        <w:lang w:val="el-GR" w:bidi="ar-SA" w:eastAsia="en-US"/>
      </w:rPr>
    </w:lvl>
    <w:lvl w:ilvl="6" w:tplc="5018F8E4">
      <w:start w:val="1"/>
      <w:numFmt w:val="bullet"/>
      <w:lvlText w:val="•"/>
      <w:lvlJc w:val="left"/>
      <w:pPr>
        <w:ind w:left="6820" w:hanging="360"/>
      </w:pPr>
      <w:rPr>
        <w:rFonts w:hint="default"/>
        <w:lang w:val="el-GR" w:bidi="ar-SA" w:eastAsia="en-US"/>
      </w:rPr>
    </w:lvl>
    <w:lvl w:ilvl="7" w:tplc="F3A8F370">
      <w:start w:val="1"/>
      <w:numFmt w:val="bullet"/>
      <w:lvlText w:val="•"/>
      <w:lvlJc w:val="left"/>
      <w:pPr>
        <w:ind w:left="7677" w:hanging="360"/>
      </w:pPr>
      <w:rPr>
        <w:rFonts w:hint="default"/>
        <w:lang w:val="el-GR" w:bidi="ar-SA" w:eastAsia="en-US"/>
      </w:rPr>
    </w:lvl>
    <w:lvl w:ilvl="8" w:tplc="C68A2E80">
      <w:start w:val="1"/>
      <w:numFmt w:val="bullet"/>
      <w:lvlText w:val="•"/>
      <w:lvlJc w:val="left"/>
      <w:pPr>
        <w:ind w:left="8533" w:hanging="360"/>
      </w:pPr>
      <w:rPr>
        <w:rFonts w:hint="default"/>
        <w:lang w:val="el-GR" w:bidi="ar-SA" w:eastAsia="en-US"/>
      </w:rPr>
    </w:lvl>
  </w:abstractNum>
  <w:abstractNum w:abstractNumId="13">
    <w:nsid w:val="0000000D"/>
    <w:multiLevelType w:val="hybridMultilevel"/>
    <w:tmpl w:val="08F056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0000000E"/>
    <w:multiLevelType w:val="hybridMultilevel"/>
    <w:tmpl w:val="ACD287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1E146628"/>
    <w:lvl w:ilvl="0" w:tplc="8E3AD056">
      <w:start w:val="1"/>
      <w:numFmt w:val="bullet"/>
      <w:lvlText w:val=""/>
      <w:lvlJc w:val="left"/>
      <w:pPr>
        <w:ind w:left="1542" w:hanging="360"/>
      </w:pPr>
      <w:rPr>
        <w:rFonts w:ascii="Symbol" w:cs="Symbol" w:eastAsia="Symbol" w:hAnsi="Symbol" w:hint="default"/>
        <w:b w:val="false"/>
        <w:bCs w:val="false"/>
        <w:i w:val="false"/>
        <w:iCs w:val="false"/>
        <w:spacing w:val="0"/>
        <w:w w:val="89"/>
        <w:sz w:val="24"/>
        <w:szCs w:val="24"/>
        <w:lang w:val="el-GR" w:bidi="ar-SA" w:eastAsia="en-US"/>
      </w:rPr>
    </w:lvl>
    <w:lvl w:ilvl="1" w:tplc="0A1C1140">
      <w:start w:val="1"/>
      <w:numFmt w:val="bullet"/>
      <w:lvlText w:val="•"/>
      <w:lvlJc w:val="left"/>
      <w:pPr>
        <w:ind w:left="2430" w:hanging="360"/>
      </w:pPr>
      <w:rPr>
        <w:rFonts w:hint="default"/>
        <w:lang w:val="el-GR" w:bidi="ar-SA" w:eastAsia="en-US"/>
      </w:rPr>
    </w:lvl>
    <w:lvl w:ilvl="2" w:tplc="0FAC91AC">
      <w:start w:val="1"/>
      <w:numFmt w:val="bullet"/>
      <w:lvlText w:val="•"/>
      <w:lvlJc w:val="left"/>
      <w:pPr>
        <w:ind w:left="3321" w:hanging="360"/>
      </w:pPr>
      <w:rPr>
        <w:rFonts w:hint="default"/>
        <w:lang w:val="el-GR" w:bidi="ar-SA" w:eastAsia="en-US"/>
      </w:rPr>
    </w:lvl>
    <w:lvl w:ilvl="3" w:tplc="118681EA">
      <w:start w:val="1"/>
      <w:numFmt w:val="bullet"/>
      <w:lvlText w:val="•"/>
      <w:lvlJc w:val="left"/>
      <w:pPr>
        <w:ind w:left="4211" w:hanging="360"/>
      </w:pPr>
      <w:rPr>
        <w:rFonts w:hint="default"/>
        <w:lang w:val="el-GR" w:bidi="ar-SA" w:eastAsia="en-US"/>
      </w:rPr>
    </w:lvl>
    <w:lvl w:ilvl="4" w:tplc="837A6056">
      <w:start w:val="1"/>
      <w:numFmt w:val="bullet"/>
      <w:lvlText w:val="•"/>
      <w:lvlJc w:val="left"/>
      <w:pPr>
        <w:ind w:left="5102" w:hanging="360"/>
      </w:pPr>
      <w:rPr>
        <w:rFonts w:hint="default"/>
        <w:lang w:val="el-GR" w:bidi="ar-SA" w:eastAsia="en-US"/>
      </w:rPr>
    </w:lvl>
    <w:lvl w:ilvl="5" w:tplc="42700DD8">
      <w:start w:val="1"/>
      <w:numFmt w:val="bullet"/>
      <w:lvlText w:val="•"/>
      <w:lvlJc w:val="left"/>
      <w:pPr>
        <w:ind w:left="5992" w:hanging="360"/>
      </w:pPr>
      <w:rPr>
        <w:rFonts w:hint="default"/>
        <w:lang w:val="el-GR" w:bidi="ar-SA" w:eastAsia="en-US"/>
      </w:rPr>
    </w:lvl>
    <w:lvl w:ilvl="6" w:tplc="8556D7BA">
      <w:start w:val="1"/>
      <w:numFmt w:val="bullet"/>
      <w:lvlText w:val="•"/>
      <w:lvlJc w:val="left"/>
      <w:pPr>
        <w:ind w:left="6883" w:hanging="360"/>
      </w:pPr>
      <w:rPr>
        <w:rFonts w:hint="default"/>
        <w:lang w:val="el-GR" w:bidi="ar-SA" w:eastAsia="en-US"/>
      </w:rPr>
    </w:lvl>
    <w:lvl w:ilvl="7" w:tplc="B6BCE502">
      <w:start w:val="1"/>
      <w:numFmt w:val="bullet"/>
      <w:lvlText w:val="•"/>
      <w:lvlJc w:val="left"/>
      <w:pPr>
        <w:ind w:left="7773" w:hanging="360"/>
      </w:pPr>
      <w:rPr>
        <w:rFonts w:hint="default"/>
        <w:lang w:val="el-GR" w:bidi="ar-SA" w:eastAsia="en-US"/>
      </w:rPr>
    </w:lvl>
    <w:lvl w:ilvl="8" w:tplc="3BA0FA88">
      <w:start w:val="1"/>
      <w:numFmt w:val="bullet"/>
      <w:lvlText w:val="•"/>
      <w:lvlJc w:val="left"/>
      <w:pPr>
        <w:ind w:left="8664" w:hanging="360"/>
      </w:pPr>
      <w:rPr>
        <w:rFonts w:hint="default"/>
        <w:lang w:val="el-GR" w:bidi="ar-SA" w:eastAsia="en-US"/>
      </w:rPr>
    </w:lvl>
  </w:abstractNum>
  <w:abstractNum w:abstractNumId="16">
    <w:nsid w:val="00000010"/>
    <w:multiLevelType w:val="hybridMultilevel"/>
    <w:tmpl w:val="FA3C5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D9786896"/>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18">
    <w:nsid w:val="00000012"/>
    <w:multiLevelType w:val="hybridMultilevel"/>
    <w:tmpl w:val="3BD6093A"/>
    <w:lvl w:ilvl="0" w:tplc="D8327A4A">
      <w:start w:val="1"/>
      <w:numFmt w:val="decimal"/>
      <w:lvlText w:val="%1."/>
      <w:lvlJc w:val="left"/>
      <w:pPr>
        <w:tabs>
          <w:tab w:val="left" w:leader="none" w:pos="6030"/>
        </w:tabs>
        <w:ind w:left="6030" w:hanging="360"/>
      </w:pPr>
      <w:rPr>
        <w:rFonts w:cs="Times New Roman"/>
        <w:b w:val="false"/>
        <w:sz w:val="22"/>
        <w:szCs w:val="22"/>
      </w:rPr>
    </w:lvl>
    <w:lvl w:ilvl="1" w:tplc="04080019" w:tentative="1">
      <w:start w:val="1"/>
      <w:numFmt w:val="lowerLetter"/>
      <w:lvlText w:val="%2."/>
      <w:lvlJc w:val="left"/>
      <w:pPr>
        <w:tabs>
          <w:tab w:val="left" w:leader="none" w:pos="6750"/>
        </w:tabs>
        <w:ind w:left="6750" w:hanging="360"/>
      </w:pPr>
      <w:rPr>
        <w:rFonts w:cs="Times New Roman"/>
      </w:rPr>
    </w:lvl>
    <w:lvl w:ilvl="2" w:tplc="0408001B" w:tentative="1">
      <w:start w:val="1"/>
      <w:numFmt w:val="lowerRoman"/>
      <w:lvlText w:val="%3."/>
      <w:lvlJc w:val="right"/>
      <w:pPr>
        <w:tabs>
          <w:tab w:val="left" w:leader="none" w:pos="7470"/>
        </w:tabs>
        <w:ind w:left="7470" w:hanging="180"/>
      </w:pPr>
      <w:rPr>
        <w:rFonts w:cs="Times New Roman"/>
      </w:rPr>
    </w:lvl>
    <w:lvl w:ilvl="3" w:tplc="0408000F" w:tentative="1">
      <w:start w:val="1"/>
      <w:numFmt w:val="decimal"/>
      <w:lvlText w:val="%4."/>
      <w:lvlJc w:val="left"/>
      <w:pPr>
        <w:tabs>
          <w:tab w:val="left" w:leader="none" w:pos="8190"/>
        </w:tabs>
        <w:ind w:left="8190" w:hanging="360"/>
      </w:pPr>
      <w:rPr>
        <w:rFonts w:cs="Times New Roman"/>
      </w:rPr>
    </w:lvl>
    <w:lvl w:ilvl="4" w:tplc="04080019" w:tentative="1">
      <w:start w:val="1"/>
      <w:numFmt w:val="lowerLetter"/>
      <w:lvlText w:val="%5."/>
      <w:lvlJc w:val="left"/>
      <w:pPr>
        <w:tabs>
          <w:tab w:val="left" w:leader="none" w:pos="8910"/>
        </w:tabs>
        <w:ind w:left="8910" w:hanging="360"/>
      </w:pPr>
      <w:rPr>
        <w:rFonts w:cs="Times New Roman"/>
      </w:rPr>
    </w:lvl>
    <w:lvl w:ilvl="5" w:tplc="0408001B" w:tentative="1">
      <w:start w:val="1"/>
      <w:numFmt w:val="lowerRoman"/>
      <w:lvlText w:val="%6."/>
      <w:lvlJc w:val="right"/>
      <w:pPr>
        <w:tabs>
          <w:tab w:val="left" w:leader="none" w:pos="9630"/>
        </w:tabs>
        <w:ind w:left="9630" w:hanging="180"/>
      </w:pPr>
      <w:rPr>
        <w:rFonts w:cs="Times New Roman"/>
      </w:rPr>
    </w:lvl>
    <w:lvl w:ilvl="6" w:tplc="0408000F" w:tentative="1">
      <w:start w:val="1"/>
      <w:numFmt w:val="decimal"/>
      <w:lvlText w:val="%7."/>
      <w:lvlJc w:val="left"/>
      <w:pPr>
        <w:tabs>
          <w:tab w:val="left" w:leader="none" w:pos="10350"/>
        </w:tabs>
        <w:ind w:left="10350" w:hanging="360"/>
      </w:pPr>
      <w:rPr>
        <w:rFonts w:cs="Times New Roman"/>
      </w:rPr>
    </w:lvl>
    <w:lvl w:ilvl="7" w:tplc="04080019" w:tentative="1">
      <w:start w:val="1"/>
      <w:numFmt w:val="lowerLetter"/>
      <w:lvlText w:val="%8."/>
      <w:lvlJc w:val="left"/>
      <w:pPr>
        <w:tabs>
          <w:tab w:val="left" w:leader="none" w:pos="11070"/>
        </w:tabs>
        <w:ind w:left="11070" w:hanging="360"/>
      </w:pPr>
      <w:rPr>
        <w:rFonts w:cs="Times New Roman"/>
      </w:rPr>
    </w:lvl>
    <w:lvl w:ilvl="8" w:tplc="0408001B" w:tentative="1">
      <w:start w:val="1"/>
      <w:numFmt w:val="lowerRoman"/>
      <w:lvlText w:val="%9."/>
      <w:lvlJc w:val="right"/>
      <w:pPr>
        <w:tabs>
          <w:tab w:val="left" w:leader="none" w:pos="11790"/>
        </w:tabs>
        <w:ind w:left="11790" w:hanging="180"/>
      </w:pPr>
      <w:rPr>
        <w:rFonts w:cs="Times New Roman"/>
      </w:rPr>
    </w:lvl>
  </w:abstractNum>
  <w:abstractNum w:abstractNumId="19">
    <w:nsid w:val="00000013"/>
    <w:multiLevelType w:val="hybridMultilevel"/>
    <w:tmpl w:val="0B726B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E752E394"/>
    <w:lvl w:ilvl="0" w:tplc="0408000F">
      <w:start w:val="1"/>
      <w:numFmt w:val="decimal"/>
      <w:lvlText w:val="%1."/>
      <w:lvlJc w:val="left"/>
      <w:pPr>
        <w:tabs>
          <w:tab w:val="left" w:leader="none" w:pos="6030"/>
        </w:tabs>
        <w:ind w:left="6030" w:hanging="360"/>
      </w:pPr>
      <w:rPr>
        <w:rFonts w:cs="Times New Roman"/>
      </w:rPr>
    </w:lvl>
    <w:lvl w:ilvl="1" w:tplc="04080019" w:tentative="1">
      <w:start w:val="1"/>
      <w:numFmt w:val="lowerLetter"/>
      <w:lvlText w:val="%2."/>
      <w:lvlJc w:val="left"/>
      <w:pPr>
        <w:tabs>
          <w:tab w:val="left" w:leader="none" w:pos="6750"/>
        </w:tabs>
        <w:ind w:left="6750" w:hanging="360"/>
      </w:pPr>
      <w:rPr>
        <w:rFonts w:cs="Times New Roman"/>
      </w:rPr>
    </w:lvl>
    <w:lvl w:ilvl="2" w:tplc="0408001B" w:tentative="1">
      <w:start w:val="1"/>
      <w:numFmt w:val="lowerRoman"/>
      <w:lvlText w:val="%3."/>
      <w:lvlJc w:val="right"/>
      <w:pPr>
        <w:tabs>
          <w:tab w:val="left" w:leader="none" w:pos="7470"/>
        </w:tabs>
        <w:ind w:left="7470" w:hanging="180"/>
      </w:pPr>
      <w:rPr>
        <w:rFonts w:cs="Times New Roman"/>
      </w:rPr>
    </w:lvl>
    <w:lvl w:ilvl="3" w:tplc="0408000F" w:tentative="1">
      <w:start w:val="1"/>
      <w:numFmt w:val="decimal"/>
      <w:lvlText w:val="%4."/>
      <w:lvlJc w:val="left"/>
      <w:pPr>
        <w:tabs>
          <w:tab w:val="left" w:leader="none" w:pos="8190"/>
        </w:tabs>
        <w:ind w:left="8190" w:hanging="360"/>
      </w:pPr>
      <w:rPr>
        <w:rFonts w:cs="Times New Roman"/>
      </w:rPr>
    </w:lvl>
    <w:lvl w:ilvl="4" w:tplc="04080019" w:tentative="1">
      <w:start w:val="1"/>
      <w:numFmt w:val="lowerLetter"/>
      <w:lvlText w:val="%5."/>
      <w:lvlJc w:val="left"/>
      <w:pPr>
        <w:tabs>
          <w:tab w:val="left" w:leader="none" w:pos="8910"/>
        </w:tabs>
        <w:ind w:left="8910" w:hanging="360"/>
      </w:pPr>
      <w:rPr>
        <w:rFonts w:cs="Times New Roman"/>
      </w:rPr>
    </w:lvl>
    <w:lvl w:ilvl="5" w:tplc="0408001B" w:tentative="1">
      <w:start w:val="1"/>
      <w:numFmt w:val="lowerRoman"/>
      <w:lvlText w:val="%6."/>
      <w:lvlJc w:val="right"/>
      <w:pPr>
        <w:tabs>
          <w:tab w:val="left" w:leader="none" w:pos="9630"/>
        </w:tabs>
        <w:ind w:left="9630" w:hanging="180"/>
      </w:pPr>
      <w:rPr>
        <w:rFonts w:cs="Times New Roman"/>
      </w:rPr>
    </w:lvl>
    <w:lvl w:ilvl="6" w:tplc="0408000F" w:tentative="1">
      <w:start w:val="1"/>
      <w:numFmt w:val="decimal"/>
      <w:lvlText w:val="%7."/>
      <w:lvlJc w:val="left"/>
      <w:pPr>
        <w:tabs>
          <w:tab w:val="left" w:leader="none" w:pos="10350"/>
        </w:tabs>
        <w:ind w:left="10350" w:hanging="360"/>
      </w:pPr>
      <w:rPr>
        <w:rFonts w:cs="Times New Roman"/>
      </w:rPr>
    </w:lvl>
    <w:lvl w:ilvl="7" w:tplc="04080019" w:tentative="1">
      <w:start w:val="1"/>
      <w:numFmt w:val="lowerLetter"/>
      <w:lvlText w:val="%8."/>
      <w:lvlJc w:val="left"/>
      <w:pPr>
        <w:tabs>
          <w:tab w:val="left" w:leader="none" w:pos="11070"/>
        </w:tabs>
        <w:ind w:left="11070" w:hanging="360"/>
      </w:pPr>
      <w:rPr>
        <w:rFonts w:cs="Times New Roman"/>
      </w:rPr>
    </w:lvl>
    <w:lvl w:ilvl="8" w:tplc="0408001B" w:tentative="1">
      <w:start w:val="1"/>
      <w:numFmt w:val="lowerRoman"/>
      <w:lvlText w:val="%9."/>
      <w:lvlJc w:val="right"/>
      <w:pPr>
        <w:tabs>
          <w:tab w:val="left" w:leader="none" w:pos="11790"/>
        </w:tabs>
        <w:ind w:left="11790" w:hanging="180"/>
      </w:pPr>
      <w:rPr>
        <w:rFonts w:cs="Times New Roman"/>
      </w:rPr>
    </w:lvl>
  </w:abstractNum>
  <w:abstractNum w:abstractNumId="21">
    <w:nsid w:val="00000015"/>
    <w:multiLevelType w:val="hybridMultilevel"/>
    <w:tmpl w:val="2F80B5F6"/>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22">
    <w:nsid w:val="00000016"/>
    <w:multiLevelType w:val="hybridMultilevel"/>
    <w:tmpl w:val="638432D0"/>
    <w:lvl w:ilvl="0" w:tplc="CD1E72D8">
      <w:start w:val="1"/>
      <w:numFmt w:val="upperRoman"/>
      <w:lvlText w:val="%1."/>
      <w:lvlJc w:val="left"/>
      <w:pPr>
        <w:ind w:left="232" w:hanging="130"/>
        <w:jc w:val="left"/>
      </w:pPr>
      <w:rPr>
        <w:rFonts w:ascii="Calibri" w:cs="Calibri" w:eastAsia="Calibri" w:hAnsi="Calibri" w:hint="default"/>
        <w:b/>
        <w:bCs/>
        <w:i w:val="false"/>
        <w:iCs w:val="false"/>
        <w:spacing w:val="-1"/>
        <w:w w:val="93"/>
        <w:sz w:val="22"/>
        <w:szCs w:val="22"/>
        <w:lang w:val="el-GR" w:bidi="ar-SA" w:eastAsia="en-US"/>
      </w:rPr>
    </w:lvl>
    <w:lvl w:ilvl="1" w:tplc="4F26DA88">
      <w:start w:val="1"/>
      <w:numFmt w:val="decimal"/>
      <w:lvlText w:val="%2."/>
      <w:lvlJc w:val="left"/>
      <w:pPr>
        <w:ind w:left="621" w:hanging="240"/>
        <w:jc w:val="left"/>
      </w:pPr>
      <w:rPr>
        <w:rFonts w:ascii="Calibri" w:cs="Calibri" w:eastAsia="Calibri" w:hAnsi="Calibri" w:hint="default"/>
        <w:b/>
        <w:bCs/>
        <w:i w:val="false"/>
        <w:iCs w:val="false"/>
        <w:spacing w:val="0"/>
        <w:w w:val="100"/>
        <w:sz w:val="24"/>
        <w:szCs w:val="24"/>
        <w:lang w:val="el-GR" w:bidi="ar-SA" w:eastAsia="en-US"/>
      </w:rPr>
    </w:lvl>
    <w:lvl w:ilvl="2" w:tplc="34342E64">
      <w:start w:val="1"/>
      <w:numFmt w:val="lowerRoman"/>
      <w:lvlText w:val="%3."/>
      <w:lvlJc w:val="left"/>
      <w:pPr>
        <w:ind w:left="560" w:hanging="178"/>
        <w:jc w:val="left"/>
      </w:pPr>
      <w:rPr>
        <w:rFonts w:ascii="Calibri" w:cs="Calibri" w:eastAsia="Calibri" w:hAnsi="Calibri" w:hint="default"/>
        <w:b/>
        <w:bCs/>
        <w:i w:val="false"/>
        <w:iCs w:val="false"/>
        <w:spacing w:val="-1"/>
        <w:w w:val="93"/>
        <w:sz w:val="24"/>
        <w:szCs w:val="24"/>
        <w:lang w:val="el-GR" w:bidi="ar-SA" w:eastAsia="en-US"/>
      </w:rPr>
    </w:lvl>
    <w:lvl w:ilvl="3" w:tplc="2EE8C780">
      <w:start w:val="1"/>
      <w:numFmt w:val="bullet"/>
      <w:lvlText w:val="•"/>
      <w:lvlJc w:val="left"/>
      <w:pPr>
        <w:ind w:left="1810" w:hanging="178"/>
      </w:pPr>
      <w:rPr>
        <w:rFonts w:hint="default"/>
        <w:lang w:val="el-GR" w:bidi="ar-SA" w:eastAsia="en-US"/>
      </w:rPr>
    </w:lvl>
    <w:lvl w:ilvl="4" w:tplc="23C0DB7E">
      <w:start w:val="1"/>
      <w:numFmt w:val="bullet"/>
      <w:lvlText w:val="•"/>
      <w:lvlJc w:val="left"/>
      <w:pPr>
        <w:ind w:left="3001" w:hanging="178"/>
      </w:pPr>
      <w:rPr>
        <w:rFonts w:hint="default"/>
        <w:lang w:val="el-GR" w:bidi="ar-SA" w:eastAsia="en-US"/>
      </w:rPr>
    </w:lvl>
    <w:lvl w:ilvl="5" w:tplc="2962F4D8">
      <w:start w:val="1"/>
      <w:numFmt w:val="bullet"/>
      <w:lvlText w:val="•"/>
      <w:lvlJc w:val="left"/>
      <w:pPr>
        <w:ind w:left="4192" w:hanging="178"/>
      </w:pPr>
      <w:rPr>
        <w:rFonts w:hint="default"/>
        <w:lang w:val="el-GR" w:bidi="ar-SA" w:eastAsia="en-US"/>
      </w:rPr>
    </w:lvl>
    <w:lvl w:ilvl="6" w:tplc="884072D8">
      <w:start w:val="1"/>
      <w:numFmt w:val="bullet"/>
      <w:lvlText w:val="•"/>
      <w:lvlJc w:val="left"/>
      <w:pPr>
        <w:ind w:left="5382" w:hanging="178"/>
      </w:pPr>
      <w:rPr>
        <w:rFonts w:hint="default"/>
        <w:lang w:val="el-GR" w:bidi="ar-SA" w:eastAsia="en-US"/>
      </w:rPr>
    </w:lvl>
    <w:lvl w:ilvl="7" w:tplc="6C2EBD72">
      <w:start w:val="1"/>
      <w:numFmt w:val="bullet"/>
      <w:lvlText w:val="•"/>
      <w:lvlJc w:val="left"/>
      <w:pPr>
        <w:ind w:left="6573" w:hanging="178"/>
      </w:pPr>
      <w:rPr>
        <w:rFonts w:hint="default"/>
        <w:lang w:val="el-GR" w:bidi="ar-SA" w:eastAsia="en-US"/>
      </w:rPr>
    </w:lvl>
    <w:lvl w:ilvl="8" w:tplc="78105A82">
      <w:start w:val="1"/>
      <w:numFmt w:val="bullet"/>
      <w:lvlText w:val="•"/>
      <w:lvlJc w:val="left"/>
      <w:pPr>
        <w:ind w:left="7764" w:hanging="178"/>
      </w:pPr>
      <w:rPr>
        <w:rFonts w:hint="default"/>
        <w:lang w:val="el-GR" w:bidi="ar-SA" w:eastAsia="en-US"/>
      </w:rPr>
    </w:lvl>
  </w:abstractNum>
  <w:abstractNum w:abstractNumId="23">
    <w:nsid w:val="00000017"/>
    <w:multiLevelType w:val="hybridMultilevel"/>
    <w:tmpl w:val="FB1E48BC"/>
    <w:lvl w:ilvl="0" w:tplc="0408000F">
      <w:start w:val="1"/>
      <w:numFmt w:val="decimal"/>
      <w:lvlText w:val="%1."/>
      <w:lvlJc w:val="left"/>
      <w:pPr>
        <w:tabs>
          <w:tab w:val="left" w:leader="none" w:pos="6030"/>
        </w:tabs>
        <w:ind w:left="6030" w:hanging="360"/>
      </w:pPr>
      <w:rPr>
        <w:rFonts w:cs="Times New Roman"/>
      </w:rPr>
    </w:lvl>
    <w:lvl w:ilvl="1" w:tplc="04080019" w:tentative="1">
      <w:start w:val="1"/>
      <w:numFmt w:val="lowerLetter"/>
      <w:lvlText w:val="%2."/>
      <w:lvlJc w:val="left"/>
      <w:pPr>
        <w:tabs>
          <w:tab w:val="left" w:leader="none" w:pos="6750"/>
        </w:tabs>
        <w:ind w:left="6750" w:hanging="360"/>
      </w:pPr>
      <w:rPr>
        <w:rFonts w:cs="Times New Roman"/>
      </w:rPr>
    </w:lvl>
    <w:lvl w:ilvl="2" w:tplc="0408001B" w:tentative="1">
      <w:start w:val="1"/>
      <w:numFmt w:val="lowerRoman"/>
      <w:lvlText w:val="%3."/>
      <w:lvlJc w:val="right"/>
      <w:pPr>
        <w:tabs>
          <w:tab w:val="left" w:leader="none" w:pos="7470"/>
        </w:tabs>
        <w:ind w:left="7470" w:hanging="180"/>
      </w:pPr>
      <w:rPr>
        <w:rFonts w:cs="Times New Roman"/>
      </w:rPr>
    </w:lvl>
    <w:lvl w:ilvl="3" w:tplc="0408000F" w:tentative="1">
      <w:start w:val="1"/>
      <w:numFmt w:val="decimal"/>
      <w:lvlText w:val="%4."/>
      <w:lvlJc w:val="left"/>
      <w:pPr>
        <w:tabs>
          <w:tab w:val="left" w:leader="none" w:pos="8190"/>
        </w:tabs>
        <w:ind w:left="8190" w:hanging="360"/>
      </w:pPr>
      <w:rPr>
        <w:rFonts w:cs="Times New Roman"/>
      </w:rPr>
    </w:lvl>
    <w:lvl w:ilvl="4" w:tplc="04080019" w:tentative="1">
      <w:start w:val="1"/>
      <w:numFmt w:val="lowerLetter"/>
      <w:lvlText w:val="%5."/>
      <w:lvlJc w:val="left"/>
      <w:pPr>
        <w:tabs>
          <w:tab w:val="left" w:leader="none" w:pos="8910"/>
        </w:tabs>
        <w:ind w:left="8910" w:hanging="360"/>
      </w:pPr>
      <w:rPr>
        <w:rFonts w:cs="Times New Roman"/>
      </w:rPr>
    </w:lvl>
    <w:lvl w:ilvl="5" w:tplc="0408001B" w:tentative="1">
      <w:start w:val="1"/>
      <w:numFmt w:val="lowerRoman"/>
      <w:lvlText w:val="%6."/>
      <w:lvlJc w:val="right"/>
      <w:pPr>
        <w:tabs>
          <w:tab w:val="left" w:leader="none" w:pos="9630"/>
        </w:tabs>
        <w:ind w:left="9630" w:hanging="180"/>
      </w:pPr>
      <w:rPr>
        <w:rFonts w:cs="Times New Roman"/>
      </w:rPr>
    </w:lvl>
    <w:lvl w:ilvl="6" w:tplc="0408000F" w:tentative="1">
      <w:start w:val="1"/>
      <w:numFmt w:val="decimal"/>
      <w:lvlText w:val="%7."/>
      <w:lvlJc w:val="left"/>
      <w:pPr>
        <w:tabs>
          <w:tab w:val="left" w:leader="none" w:pos="10350"/>
        </w:tabs>
        <w:ind w:left="10350" w:hanging="360"/>
      </w:pPr>
      <w:rPr>
        <w:rFonts w:cs="Times New Roman"/>
      </w:rPr>
    </w:lvl>
    <w:lvl w:ilvl="7" w:tplc="04080019" w:tentative="1">
      <w:start w:val="1"/>
      <w:numFmt w:val="lowerLetter"/>
      <w:lvlText w:val="%8."/>
      <w:lvlJc w:val="left"/>
      <w:pPr>
        <w:tabs>
          <w:tab w:val="left" w:leader="none" w:pos="11070"/>
        </w:tabs>
        <w:ind w:left="11070" w:hanging="360"/>
      </w:pPr>
      <w:rPr>
        <w:rFonts w:cs="Times New Roman"/>
      </w:rPr>
    </w:lvl>
    <w:lvl w:ilvl="8" w:tplc="0408001B" w:tentative="1">
      <w:start w:val="1"/>
      <w:numFmt w:val="lowerRoman"/>
      <w:lvlText w:val="%9."/>
      <w:lvlJc w:val="right"/>
      <w:pPr>
        <w:tabs>
          <w:tab w:val="left" w:leader="none" w:pos="11790"/>
        </w:tabs>
        <w:ind w:left="11790" w:hanging="180"/>
      </w:pPr>
      <w:rPr>
        <w:rFonts w:cs="Times New Roman"/>
      </w:rPr>
    </w:lvl>
  </w:abstractNum>
  <w:abstractNum w:abstractNumId="24">
    <w:nsid w:val="00000018"/>
    <w:multiLevelType w:val="hybridMultilevel"/>
    <w:tmpl w:val="0CBE233A"/>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25">
    <w:nsid w:val="00000019"/>
    <w:multiLevelType w:val="hybridMultilevel"/>
    <w:tmpl w:val="B1CA03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0000001A"/>
    <w:multiLevelType w:val="hybridMultilevel"/>
    <w:tmpl w:val="3064CC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BEE4C2F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0000001C"/>
    <w:multiLevelType w:val="hybridMultilevel"/>
    <w:tmpl w:val="C66244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0000001D"/>
    <w:multiLevelType w:val="hybridMultilevel"/>
    <w:tmpl w:val="4342AB4E"/>
    <w:lvl w:ilvl="0" w:tplc="0408000F">
      <w:start w:val="1"/>
      <w:numFmt w:val="decimal"/>
      <w:lvlText w:val="%1."/>
      <w:lvlJc w:val="left"/>
      <w:pPr>
        <w:tabs>
          <w:tab w:val="left" w:leader="none" w:pos="720"/>
        </w:tabs>
        <w:ind w:left="720" w:hanging="360"/>
      </w:pPr>
      <w:rPr>
        <w:rFonts w:cs="Times New Roman"/>
      </w:rPr>
    </w:lvl>
    <w:lvl w:ilvl="1" w:tplc="04080019" w:tentative="1">
      <w:start w:val="1"/>
      <w:numFmt w:val="lowerLetter"/>
      <w:lvlText w:val="%2."/>
      <w:lvlJc w:val="left"/>
      <w:pPr>
        <w:tabs>
          <w:tab w:val="left" w:leader="none" w:pos="1440"/>
        </w:tabs>
        <w:ind w:left="1440" w:hanging="360"/>
      </w:pPr>
      <w:rPr>
        <w:rFonts w:cs="Times New Roman"/>
      </w:rPr>
    </w:lvl>
    <w:lvl w:ilvl="2" w:tplc="0408001B" w:tentative="1">
      <w:start w:val="1"/>
      <w:numFmt w:val="lowerRoman"/>
      <w:lvlText w:val="%3."/>
      <w:lvlJc w:val="right"/>
      <w:pPr>
        <w:tabs>
          <w:tab w:val="left" w:leader="none" w:pos="2160"/>
        </w:tabs>
        <w:ind w:left="2160" w:hanging="180"/>
      </w:pPr>
      <w:rPr>
        <w:rFonts w:cs="Times New Roman"/>
      </w:rPr>
    </w:lvl>
    <w:lvl w:ilvl="3" w:tplc="0408000F" w:tentative="1">
      <w:start w:val="1"/>
      <w:numFmt w:val="decimal"/>
      <w:lvlText w:val="%4."/>
      <w:lvlJc w:val="left"/>
      <w:pPr>
        <w:tabs>
          <w:tab w:val="left" w:leader="none" w:pos="2880"/>
        </w:tabs>
        <w:ind w:left="2880" w:hanging="360"/>
      </w:pPr>
      <w:rPr>
        <w:rFonts w:cs="Times New Roman"/>
      </w:rPr>
    </w:lvl>
    <w:lvl w:ilvl="4" w:tplc="04080019" w:tentative="1">
      <w:start w:val="1"/>
      <w:numFmt w:val="lowerLetter"/>
      <w:lvlText w:val="%5."/>
      <w:lvlJc w:val="left"/>
      <w:pPr>
        <w:tabs>
          <w:tab w:val="left" w:leader="none" w:pos="3600"/>
        </w:tabs>
        <w:ind w:left="3600" w:hanging="360"/>
      </w:pPr>
      <w:rPr>
        <w:rFonts w:cs="Times New Roman"/>
      </w:rPr>
    </w:lvl>
    <w:lvl w:ilvl="5" w:tplc="0408001B" w:tentative="1">
      <w:start w:val="1"/>
      <w:numFmt w:val="lowerRoman"/>
      <w:lvlText w:val="%6."/>
      <w:lvlJc w:val="right"/>
      <w:pPr>
        <w:tabs>
          <w:tab w:val="left" w:leader="none" w:pos="4320"/>
        </w:tabs>
        <w:ind w:left="4320" w:hanging="180"/>
      </w:pPr>
      <w:rPr>
        <w:rFonts w:cs="Times New Roman"/>
      </w:rPr>
    </w:lvl>
    <w:lvl w:ilvl="6" w:tplc="0408000F" w:tentative="1">
      <w:start w:val="1"/>
      <w:numFmt w:val="decimal"/>
      <w:lvlText w:val="%7."/>
      <w:lvlJc w:val="left"/>
      <w:pPr>
        <w:tabs>
          <w:tab w:val="left" w:leader="none" w:pos="5040"/>
        </w:tabs>
        <w:ind w:left="5040" w:hanging="360"/>
      </w:pPr>
      <w:rPr>
        <w:rFonts w:cs="Times New Roman"/>
      </w:rPr>
    </w:lvl>
    <w:lvl w:ilvl="7" w:tplc="04080019" w:tentative="1">
      <w:start w:val="1"/>
      <w:numFmt w:val="lowerLetter"/>
      <w:lvlText w:val="%8."/>
      <w:lvlJc w:val="left"/>
      <w:pPr>
        <w:tabs>
          <w:tab w:val="left" w:leader="none" w:pos="5760"/>
        </w:tabs>
        <w:ind w:left="5760" w:hanging="360"/>
      </w:pPr>
      <w:rPr>
        <w:rFonts w:cs="Times New Roman"/>
      </w:rPr>
    </w:lvl>
    <w:lvl w:ilvl="8" w:tplc="0408001B" w:tentative="1">
      <w:start w:val="1"/>
      <w:numFmt w:val="lowerRoman"/>
      <w:lvlText w:val="%9."/>
      <w:lvlJc w:val="right"/>
      <w:pPr>
        <w:tabs>
          <w:tab w:val="left" w:leader="none" w:pos="6480"/>
        </w:tabs>
        <w:ind w:left="6480" w:hanging="180"/>
      </w:pPr>
      <w:rPr>
        <w:rFonts w:cs="Times New Roman"/>
      </w:rPr>
    </w:lvl>
  </w:abstractNum>
  <w:abstractNum w:abstractNumId="30">
    <w:nsid w:val="0000001E"/>
    <w:multiLevelType w:val="hybridMultilevel"/>
    <w:tmpl w:val="30F45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cs="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cs="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cs="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4"/>
  </w:num>
  <w:num w:numId="4">
    <w:abstractNumId w:val="29"/>
  </w:num>
  <w:num w:numId="5">
    <w:abstractNumId w:val="21"/>
  </w:num>
  <w:num w:numId="6">
    <w:abstractNumId w:val="5"/>
  </w:num>
  <w:num w:numId="7">
    <w:abstractNumId w:val="10"/>
  </w:num>
  <w:num w:numId="8">
    <w:abstractNumId w:val="8"/>
  </w:num>
  <w:num w:numId="9">
    <w:abstractNumId w:val="23"/>
  </w:num>
  <w:num w:numId="10">
    <w:abstractNumId w:val="20"/>
  </w:num>
  <w:num w:numId="11">
    <w:abstractNumId w:val="18"/>
  </w:num>
  <w:num w:numId="12">
    <w:abstractNumId w:val="17"/>
  </w:num>
  <w:num w:numId="13">
    <w:abstractNumId w:val="25"/>
  </w:num>
  <w:num w:numId="14">
    <w:abstractNumId w:val="28"/>
  </w:num>
  <w:num w:numId="15">
    <w:abstractNumId w:val="27"/>
  </w:num>
  <w:num w:numId="16">
    <w:abstractNumId w:val="11"/>
  </w:num>
  <w:num w:numId="17">
    <w:abstractNumId w:val="30"/>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4"/>
  </w:num>
  <w:num w:numId="21">
    <w:abstractNumId w:val="0"/>
  </w:num>
  <w:num w:numId="22">
    <w:abstractNumId w:val="1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6"/>
  </w:num>
  <w:num w:numId="26">
    <w:abstractNumId w:val="1"/>
  </w:num>
  <w:num w:numId="27">
    <w:abstractNumId w:val="7"/>
  </w:num>
  <w:num w:numId="28">
    <w:abstractNumId w:val="3"/>
  </w:num>
  <w:num w:numId="29">
    <w:abstractNumId w:val="12"/>
  </w:num>
  <w:num w:numId="30">
    <w:abstractNumId w:val="4"/>
  </w:num>
  <w:num w:numId="31">
    <w:abstractNumId w:val="15"/>
  </w:num>
  <w:num w:numId="32">
    <w:abstractNumId w:val="2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Times New Roman" w:hAnsi="Times New Roman"/>
        <w:lang w:val="el-GR" w:bidi="ar-SA" w:eastAsia="el-GR"/>
      </w:rPr>
    </w:rPrDefault>
    <w:pPrDefault>
      <w:pPr/>
    </w:pPrDefault>
  </w:docDefaults>
  <w:style w:type="paragraph" w:default="1" w:styleId="style0">
    <w:name w:val="Normal"/>
    <w:next w:val="style0"/>
    <w:qFormat/>
    <w:pPr/>
    <w:rPr>
      <w:sz w:val="24"/>
      <w:szCs w:val="24"/>
    </w:rPr>
  </w:style>
  <w:style w:type="paragraph" w:styleId="style1">
    <w:name w:val="heading 1"/>
    <w:basedOn w:val="style0"/>
    <w:next w:val="style1"/>
    <w:link w:val="style4106"/>
    <w:qFormat/>
    <w:uiPriority w:val="9"/>
    <w:pPr>
      <w:widowControl w:val="false"/>
      <w:autoSpaceDE w:val="false"/>
      <w:autoSpaceDN w:val="false"/>
      <w:ind w:left="382"/>
      <w:jc w:val="both"/>
      <w:outlineLvl w:val="0"/>
    </w:pPr>
    <w:rPr>
      <w:rFonts w:ascii="Calibri" w:cs="Calibri" w:eastAsia="Calibri" w:hAnsi="Calibri"/>
      <w:b/>
      <w:bCs/>
      <w:lang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rFonts w:cs="Times New Roman"/>
      <w:color w:val="0000ff"/>
      <w:u w:val="single"/>
    </w:rPr>
  </w:style>
  <w:style w:type="paragraph" w:styleId="style31">
    <w:name w:val="header"/>
    <w:basedOn w:val="style0"/>
    <w:next w:val="style31"/>
    <w:link w:val="style4097"/>
    <w:uiPriority w:val="99"/>
    <w:pPr>
      <w:tabs>
        <w:tab w:val="center" w:leader="none" w:pos="4153"/>
        <w:tab w:val="right" w:leader="none" w:pos="8306"/>
      </w:tabs>
    </w:pPr>
    <w:rPr/>
  </w:style>
  <w:style w:type="character" w:customStyle="1" w:styleId="style4097">
    <w:name w:val="Κεφαλίδα Char"/>
    <w:basedOn w:val="style65"/>
    <w:next w:val="style4097"/>
    <w:link w:val="style31"/>
    <w:uiPriority w:val="99"/>
    <w:rPr>
      <w:sz w:val="24"/>
      <w:szCs w:val="24"/>
    </w:rPr>
  </w:style>
  <w:style w:type="paragraph" w:styleId="style32">
    <w:name w:val="footer"/>
    <w:basedOn w:val="style0"/>
    <w:next w:val="style32"/>
    <w:link w:val="style4098"/>
    <w:uiPriority w:val="99"/>
    <w:pPr>
      <w:tabs>
        <w:tab w:val="center" w:leader="none" w:pos="4153"/>
        <w:tab w:val="right" w:leader="none" w:pos="8306"/>
      </w:tabs>
    </w:pPr>
    <w:rPr/>
  </w:style>
  <w:style w:type="character" w:customStyle="1" w:styleId="style4098">
    <w:name w:val="Υποσέλιδο Char"/>
    <w:basedOn w:val="style65"/>
    <w:next w:val="style4098"/>
    <w:link w:val="style32"/>
    <w:uiPriority w:val="99"/>
    <w:rPr>
      <w:sz w:val="24"/>
      <w:szCs w:val="24"/>
    </w:rPr>
  </w:style>
  <w:style w:type="character" w:styleId="style41">
    <w:name w:val="page number"/>
    <w:basedOn w:val="style65"/>
    <w:next w:val="style41"/>
    <w:uiPriority w:val="99"/>
    <w:rPr>
      <w:rFonts w:cs="Times New Roman"/>
    </w:rPr>
  </w:style>
  <w:style w:type="paragraph" w:customStyle="1" w:styleId="style4099">
    <w:name w:val="Char Char Char Char"/>
    <w:basedOn w:val="style0"/>
    <w:next w:val="style4099"/>
    <w:uiPriority w:val="99"/>
    <w:pPr>
      <w:spacing w:after="160" w:lineRule="exact" w:line="240"/>
      <w:jc w:val="both"/>
    </w:pPr>
    <w:rPr>
      <w:rFonts w:ascii="Verdana" w:hAnsi="Verdana"/>
      <w:sz w:val="20"/>
      <w:szCs w:val="20"/>
      <w:lang w:val="en-US" w:eastAsia="en-US"/>
    </w:rPr>
  </w:style>
  <w:style w:type="paragraph" w:styleId="style67">
    <w:name w:val="Body Text Indent"/>
    <w:basedOn w:val="style0"/>
    <w:next w:val="style67"/>
    <w:link w:val="style4100"/>
    <w:uiPriority w:val="99"/>
    <w:pPr>
      <w:spacing w:after="120"/>
      <w:ind w:left="283"/>
    </w:pPr>
    <w:rPr>
      <w:rFonts w:ascii="Palatino Linotype" w:hAnsi="Palatino Linotype"/>
      <w:sz w:val="20"/>
    </w:rPr>
  </w:style>
  <w:style w:type="character" w:customStyle="1" w:styleId="style4100">
    <w:name w:val="Σώμα κείμενου με εσοχή Char"/>
    <w:basedOn w:val="style65"/>
    <w:next w:val="style4100"/>
    <w:link w:val="style67"/>
    <w:uiPriority w:val="99"/>
    <w:rPr>
      <w:rFonts w:ascii="Palatino Linotype" w:cs="Times New Roman" w:hAnsi="Palatino Linotype"/>
      <w:sz w:val="24"/>
      <w:szCs w:val="24"/>
    </w:rPr>
  </w:style>
  <w:style w:type="paragraph" w:styleId="style80">
    <w:name w:val="Body Text 2"/>
    <w:basedOn w:val="style0"/>
    <w:next w:val="style80"/>
    <w:link w:val="style4101"/>
    <w:uiPriority w:val="99"/>
    <w:pPr>
      <w:spacing w:after="120" w:lineRule="auto" w:line="480"/>
    </w:pPr>
    <w:rPr/>
  </w:style>
  <w:style w:type="character" w:customStyle="1" w:styleId="style4101">
    <w:name w:val="Σώμα κείμενου 2 Char"/>
    <w:basedOn w:val="style65"/>
    <w:next w:val="style4101"/>
    <w:link w:val="style80"/>
    <w:uiPriority w:val="99"/>
    <w:rPr>
      <w:rFonts w:cs="Times New Roman"/>
      <w:sz w:val="24"/>
      <w:szCs w:val="24"/>
    </w:rPr>
  </w:style>
  <w:style w:type="paragraph" w:customStyle="1" w:styleId="style4102">
    <w:name w:val="Default"/>
    <w:next w:val="style4102"/>
    <w:pPr>
      <w:autoSpaceDE w:val="false"/>
      <w:autoSpaceDN w:val="false"/>
      <w:adjustRightInd w:val="false"/>
    </w:pPr>
    <w:rPr>
      <w:rFonts w:ascii="Calibri" w:cs="Calibri" w:hAnsi="Calibri"/>
      <w:color w:val="000000"/>
      <w:sz w:val="24"/>
      <w:szCs w:val="24"/>
    </w:rPr>
  </w:style>
  <w:style w:type="paragraph" w:styleId="style66">
    <w:name w:val="Body Text"/>
    <w:basedOn w:val="style0"/>
    <w:next w:val="style66"/>
    <w:link w:val="style4103"/>
    <w:qFormat/>
    <w:uiPriority w:val="1"/>
    <w:pPr>
      <w:spacing w:after="120"/>
    </w:pPr>
    <w:rPr/>
  </w:style>
  <w:style w:type="character" w:customStyle="1" w:styleId="style4103">
    <w:name w:val="Σώμα κειμένου Char"/>
    <w:basedOn w:val="style65"/>
    <w:next w:val="style4103"/>
    <w:link w:val="style66"/>
    <w:uiPriority w:val="1"/>
    <w:rPr>
      <w:sz w:val="24"/>
      <w:szCs w:val="24"/>
    </w:rPr>
  </w:style>
  <w:style w:type="paragraph" w:styleId="style157">
    <w:name w:val="No Spacing"/>
    <w:next w:val="style157"/>
    <w:qFormat/>
    <w:uiPriority w:val="1"/>
    <w:pPr/>
    <w:rPr>
      <w:rFonts w:ascii="Calibri" w:eastAsia="Calibri" w:hAnsi="Calibri"/>
      <w:sz w:val="22"/>
      <w:szCs w:val="22"/>
      <w:lang w:eastAsia="en-US"/>
    </w:rPr>
  </w:style>
  <w:style w:type="paragraph" w:styleId="style153">
    <w:name w:val="Balloon Text"/>
    <w:basedOn w:val="style0"/>
    <w:next w:val="style153"/>
    <w:link w:val="style4104"/>
    <w:uiPriority w:val="99"/>
    <w:pPr/>
    <w:rPr>
      <w:rFonts w:ascii="Tahoma" w:cs="Tahoma" w:hAnsi="Tahoma"/>
      <w:sz w:val="16"/>
      <w:szCs w:val="16"/>
    </w:rPr>
  </w:style>
  <w:style w:type="character" w:customStyle="1" w:styleId="style4104">
    <w:name w:val="Κείμενο πλαισίου Char"/>
    <w:basedOn w:val="style65"/>
    <w:next w:val="style4104"/>
    <w:link w:val="style153"/>
    <w:uiPriority w:val="99"/>
    <w:rPr>
      <w:rFonts w:ascii="Tahoma" w:cs="Tahoma" w:hAnsi="Tahoma"/>
      <w:sz w:val="16"/>
      <w:szCs w:val="16"/>
    </w:rPr>
  </w:style>
  <w:style w:type="paragraph" w:styleId="style179">
    <w:name w:val="List Paragraph"/>
    <w:basedOn w:val="style0"/>
    <w:next w:val="style179"/>
    <w:qFormat/>
    <w:uiPriority w:val="1"/>
    <w:pPr>
      <w:ind w:left="720"/>
    </w:pPr>
    <w:rPr/>
  </w:style>
  <w:style w:type="table" w:styleId="style154">
    <w:name w:val="Table Grid"/>
    <w:basedOn w:val="style105"/>
    <w:next w:val="style154"/>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94">
    <w:name w:val="Normal (Web)"/>
    <w:basedOn w:val="style0"/>
    <w:next w:val="style94"/>
    <w:uiPriority w:val="99"/>
    <w:pPr>
      <w:spacing w:before="100" w:beforeAutospacing="true" w:after="100" w:afterAutospacing="true"/>
    </w:pPr>
    <w:rPr/>
  </w:style>
  <w:style w:type="paragraph" w:styleId="style96">
    <w:name w:val="HTML Address"/>
    <w:basedOn w:val="style0"/>
    <w:next w:val="style96"/>
    <w:link w:val="style4105"/>
    <w:uiPriority w:val="99"/>
    <w:pPr/>
    <w:rPr>
      <w:i/>
      <w:iCs/>
    </w:rPr>
  </w:style>
  <w:style w:type="character" w:customStyle="1" w:styleId="style4105">
    <w:name w:val="Διεύθυνση HTML Char"/>
    <w:basedOn w:val="style65"/>
    <w:next w:val="style4105"/>
    <w:link w:val="style96"/>
    <w:uiPriority w:val="99"/>
    <w:rPr>
      <w:i/>
      <w:iCs/>
      <w:sz w:val="24"/>
      <w:szCs w:val="24"/>
    </w:rPr>
  </w:style>
  <w:style w:type="character" w:customStyle="1" w:styleId="style4106">
    <w:name w:val="Επικεφαλίδα 1 Char"/>
    <w:basedOn w:val="style65"/>
    <w:next w:val="style4106"/>
    <w:link w:val="style1"/>
    <w:uiPriority w:val="9"/>
    <w:rPr>
      <w:rFonts w:ascii="Calibri" w:cs="Calibri" w:eastAsia="Calibri" w:hAnsi="Calibri"/>
      <w:b/>
      <w:bCs/>
      <w:sz w:val="24"/>
      <w:szCs w:val="24"/>
      <w:lang w:eastAsia="en-US"/>
    </w:rPr>
  </w:style>
  <w:style w:type="table" w:customStyle="1" w:styleId="style4107">
    <w:name w:val="Table Normal"/>
    <w:next w:val="style4107"/>
    <w:qFormat/>
    <w:uiPriority w:val="2"/>
    <w:pPr>
      <w:widowControl w:val="false"/>
      <w:autoSpaceDE w:val="false"/>
      <w:autoSpaceDN w:val="false"/>
    </w:pPr>
    <w:rPr>
      <w:rFonts w:ascii="Calibri" w:cs="宋体" w:eastAsia="Calibri" w:hAnsi="Calibri"/>
      <w:sz w:val="22"/>
      <w:szCs w:val="22"/>
      <w:lang w:val="en-US" w:eastAsia="en-US"/>
    </w:rPr>
    <w:tblPr>
      <w:tblInd w:w="0" w:type="dxa"/>
      <w:tblCellMar>
        <w:top w:w="0" w:type="dxa"/>
        <w:left w:w="0" w:type="dxa"/>
        <w:bottom w:w="0" w:type="dxa"/>
        <w:right w:w="0" w:type="dxa"/>
      </w:tblCellMar>
    </w:tblPr>
    <w:tcPr>
      <w:tcBorders/>
    </w:tcPr>
  </w:style>
  <w:style w:type="paragraph" w:customStyle="1" w:styleId="style4108">
    <w:name w:val="Table Paragraph"/>
    <w:basedOn w:val="style0"/>
    <w:next w:val="style4108"/>
    <w:qFormat/>
    <w:uiPriority w:val="1"/>
    <w:pPr>
      <w:widowControl w:val="false"/>
      <w:autoSpaceDE w:val="false"/>
      <w:autoSpaceDN w:val="false"/>
    </w:pPr>
    <w:rPr>
      <w:rFonts w:ascii="Calibri" w:cs="Calibri" w:eastAsia="Calibri" w:hAnsi="Calibri"/>
      <w:sz w:val="22"/>
      <w:szCs w:val="22"/>
      <w:lang w:eastAsia="en-US"/>
    </w:rPr>
  </w:style>
  <w:style w:type="character" w:customStyle="1" w:styleId="style4109">
    <w:name w:val="Ανεπίλυτη αναφορά1"/>
    <w:basedOn w:val="style65"/>
    <w:next w:val="style4109"/>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header" Target="header5.xml"/><Relationship Id="rId14" Type="http://schemas.openxmlformats.org/officeDocument/2006/relationships/customXml" Target="../customXml/item1.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3.xml"/><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6CF2B-367C-45B6-93B7-4F63D509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Διαβκό_ΟΡΘΟ</Template>
  <TotalTime>3</TotalTime>
  <Words>4701</Words>
  <Pages>18</Pages>
  <Characters>31056</Characters>
  <Application>WPS Office</Application>
  <DocSecurity>0</DocSecurity>
  <Paragraphs>430</Paragraphs>
  <ScaleCrop>false</ScaleCrop>
  <LinksUpToDate>false</LinksUpToDate>
  <CharactersWithSpaces>35815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2024-10-31T09:24:00Z</dcterms:created>
  <dc:creator>ΟΙΚΟΝΟΜΙΚΑ</dc:creator>
  <lastModifiedBy>23108RN04Y</lastModifiedBy>
  <dcterms:modified xsi:type="dcterms:W3CDTF">2024-11-01T12:28:00Z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9a27822f88564ed0a8dc989158525336</vt:lpwstr>
  </property>
</Properties>
</file>