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7E0" w:rsidRDefault="001267E0">
      <w:pPr>
        <w:pBdr>
          <w:top w:val="nil"/>
          <w:left w:val="nil"/>
          <w:bottom w:val="nil"/>
          <w:right w:val="nil"/>
          <w:between w:val="nil"/>
        </w:pBdr>
        <w:spacing w:before="10" w:line="240" w:lineRule="auto"/>
        <w:rPr>
          <w:rFonts w:ascii="Times New Roman" w:eastAsia="Times New Roman" w:hAnsi="Times New Roman" w:cs="Times New Roman"/>
          <w:color w:val="000000"/>
          <w:sz w:val="7"/>
          <w:szCs w:val="7"/>
        </w:rPr>
      </w:pPr>
    </w:p>
    <w:tbl>
      <w:tblPr>
        <w:tblStyle w:val="af3"/>
        <w:tblW w:w="9518" w:type="dxa"/>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43"/>
        <w:gridCol w:w="7375"/>
      </w:tblGrid>
      <w:tr w:rsidR="001267E0">
        <w:trPr>
          <w:cantSplit/>
          <w:trHeight w:val="1682"/>
          <w:tblHeader/>
        </w:trPr>
        <w:tc>
          <w:tcPr>
            <w:tcW w:w="2143" w:type="dxa"/>
            <w:shd w:val="clear" w:color="auto" w:fill="auto"/>
          </w:tcPr>
          <w:p w:rsidR="001267E0" w:rsidRDefault="001267E0">
            <w:pPr>
              <w:pBdr>
                <w:top w:val="nil"/>
                <w:left w:val="nil"/>
                <w:bottom w:val="nil"/>
                <w:right w:val="nil"/>
                <w:between w:val="nil"/>
              </w:pBdr>
              <w:spacing w:before="10" w:line="240" w:lineRule="auto"/>
              <w:ind w:left="0" w:hanging="2"/>
              <w:rPr>
                <w:rFonts w:ascii="Times New Roman" w:eastAsia="Times New Roman" w:hAnsi="Times New Roman" w:cs="Times New Roman"/>
                <w:color w:val="000000"/>
                <w:sz w:val="20"/>
                <w:szCs w:val="20"/>
              </w:rPr>
            </w:pPr>
          </w:p>
          <w:p w:rsidR="001267E0" w:rsidRDefault="001940EB">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lang w:eastAsia="el-GR"/>
              </w:rPr>
              <w:drawing>
                <wp:inline distT="0" distB="0" distL="114300" distR="114300">
                  <wp:extent cx="762635" cy="685800"/>
                  <wp:effectExtent l="0" t="0" r="0" b="0"/>
                  <wp:docPr id="1041" name="image2.jpg" descr="dexiotites"/>
                  <wp:cNvGraphicFramePr/>
                  <a:graphic xmlns:a="http://schemas.openxmlformats.org/drawingml/2006/main">
                    <a:graphicData uri="http://schemas.openxmlformats.org/drawingml/2006/picture">
                      <pic:pic xmlns:pic="http://schemas.openxmlformats.org/drawingml/2006/picture">
                        <pic:nvPicPr>
                          <pic:cNvPr id="0" name="image2.jpg" descr="dexiotites"/>
                          <pic:cNvPicPr preferRelativeResize="0"/>
                        </pic:nvPicPr>
                        <pic:blipFill>
                          <a:blip r:embed="rId8" cstate="print"/>
                          <a:srcRect/>
                          <a:stretch>
                            <a:fillRect/>
                          </a:stretch>
                        </pic:blipFill>
                        <pic:spPr>
                          <a:xfrm>
                            <a:off x="0" y="0"/>
                            <a:ext cx="762635" cy="685800"/>
                          </a:xfrm>
                          <a:prstGeom prst="rect">
                            <a:avLst/>
                          </a:prstGeom>
                          <a:ln/>
                        </pic:spPr>
                      </pic:pic>
                    </a:graphicData>
                  </a:graphic>
                </wp:inline>
              </w:drawing>
            </w:r>
          </w:p>
        </w:tc>
        <w:tc>
          <w:tcPr>
            <w:tcW w:w="7375" w:type="dxa"/>
            <w:shd w:val="clear" w:color="auto" w:fill="D5E2BB"/>
          </w:tcPr>
          <w:p w:rsidR="001267E0" w:rsidRDefault="001940EB">
            <w:pPr>
              <w:pBdr>
                <w:top w:val="nil"/>
                <w:left w:val="nil"/>
                <w:bottom w:val="nil"/>
                <w:right w:val="nil"/>
                <w:between w:val="nil"/>
              </w:pBdr>
              <w:spacing w:before="8" w:line="240" w:lineRule="auto"/>
              <w:ind w:left="0" w:hanging="2"/>
              <w:rPr>
                <w:rFonts w:ascii="Times New Roman" w:eastAsia="Times New Roman" w:hAnsi="Times New Roman" w:cs="Times New Roman"/>
                <w:color w:val="000000"/>
                <w:sz w:val="27"/>
                <w:szCs w:val="27"/>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column">
                      <wp:posOffset>1689100</wp:posOffset>
                    </wp:positionH>
                    <wp:positionV relativeFrom="paragraph">
                      <wp:posOffset>-406399</wp:posOffset>
                    </wp:positionV>
                    <wp:extent cx="2921000" cy="323850"/>
                    <wp:effectExtent b="0" l="0" r="0" t="0"/>
                    <wp:wrapNone/>
                    <wp:docPr id="1040" name=""/>
                    <a:graphic>
                      <a:graphicData uri="http://schemas.microsoft.com/office/word/2010/wordprocessingShape">
                        <wps:wsp>
                          <wps:cNvSpPr/>
                          <wps:cNvPr id="6" name="Shape 6"/>
                          <wps:spPr>
                            <a:xfrm>
                              <a:off x="3890263" y="3622838"/>
                              <a:ext cx="2911475" cy="314325"/>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2.0000000298023224"/>
                                  <w:jc w:val="right"/>
                                  <w:textDirection w:val="btLr"/>
                                </w:pPr>
                                <w:r w:rsidDel="00000000" w:rsidR="00000000" w:rsidRPr="00000000">
                                  <w:rPr>
                                    <w:rFonts w:ascii="Calibri" w:cs="Calibri" w:eastAsia="Calibri" w:hAnsi="Calibri"/>
                                    <w:b w:val="0"/>
                                    <w:i w:val="0"/>
                                    <w:smallCaps w:val="0"/>
                                    <w:strike w:val="0"/>
                                    <w:color w:val="000000"/>
                                    <w:sz w:val="22"/>
                                    <w:vertAlign w:val="baseline"/>
                                  </w:rPr>
                                  <w:t xml:space="preserve">Σύνταξη Σχεδίου Δράσης: Τάνια Μάνεση</w:t>
                                </w:r>
                              </w:p>
                            </w:txbxContent>
                          </wps:txbx>
                          <wps:bodyPr anchorCtr="0" anchor="t" bIns="45700" lIns="91425" spcFirstLastPara="1" rIns="91425" wrap="square" tIns="45700">
                            <a:noAutofit/>
                          </wps:bodyPr>
                        </wps:wsp>
                      </a:graphicData>
                    </a:graphic>
                  </wp:anchor>
                </w:drawing>
              </mc:Choice>
              <ve:Fallback>
                <w:r>
                  <w:rPr>
                    <w:noProof/>
                    <w:lang w:eastAsia="el-GR"/>
                  </w:rPr>
                  <w:drawing>
                    <wp:anchor distT="0" distB="0" distL="114300" distR="114300" simplePos="0" relativeHeight="251658240" behindDoc="0" locked="0" layoutInCell="1" allowOverlap="1">
                      <wp:simplePos x="0" y="0"/>
                      <wp:positionH relativeFrom="column">
                        <wp:posOffset>1689100</wp:posOffset>
                      </wp:positionH>
                      <wp:positionV relativeFrom="paragraph">
                        <wp:posOffset>-406399</wp:posOffset>
                      </wp:positionV>
                      <wp:extent cx="2921000" cy="323850"/>
                      <wp:effectExtent l="0" t="0" r="0" b="0"/>
                      <wp:wrapNone/>
                      <wp:docPr id="104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srcRect/>
                              <a:stretch>
                                <a:fillRect/>
                              </a:stretch>
                            </pic:blipFill>
                            <pic:spPr>
                              <a:xfrm>
                                <a:off x="0" y="0"/>
                                <a:ext cx="2921000" cy="323850"/>
                              </a:xfrm>
                              <a:prstGeom prst="rect">
                                <a:avLst/>
                              </a:prstGeom>
                              <a:ln/>
                            </pic:spPr>
                          </pic:pic>
                        </a:graphicData>
                      </a:graphic>
                    </wp:anchor>
                  </w:drawing>
                </w:r>
              </ve:Fallback>
            </ve:AlternateContent>
          </w:p>
          <w:p w:rsidR="001267E0" w:rsidRDefault="001940EB">
            <w:pPr>
              <w:pBdr>
                <w:top w:val="nil"/>
                <w:left w:val="nil"/>
                <w:bottom w:val="nil"/>
                <w:right w:val="nil"/>
                <w:between w:val="nil"/>
              </w:pBdr>
              <w:spacing w:line="240" w:lineRule="auto"/>
              <w:ind w:left="0" w:right="621" w:hanging="2"/>
              <w:jc w:val="center"/>
              <w:rPr>
                <w:color w:val="000000"/>
                <w:sz w:val="24"/>
                <w:szCs w:val="24"/>
              </w:rPr>
            </w:pPr>
            <w:r>
              <w:rPr>
                <w:b/>
                <w:color w:val="365F91"/>
                <w:sz w:val="24"/>
                <w:szCs w:val="24"/>
              </w:rPr>
              <w:t>ΠΛΑΤΦΟΡΜΑ 21+: ΕΡΓΑΣΤΗΡΙΑ ΔΕΞΙΟΤΗΤΩΝ</w:t>
            </w:r>
          </w:p>
          <w:p w:rsidR="001267E0" w:rsidRDefault="001940EB">
            <w:pPr>
              <w:pBdr>
                <w:top w:val="nil"/>
                <w:left w:val="nil"/>
                <w:bottom w:val="nil"/>
                <w:right w:val="nil"/>
                <w:between w:val="nil"/>
              </w:pBdr>
              <w:spacing w:before="146" w:line="240" w:lineRule="auto"/>
              <w:ind w:left="0" w:right="622" w:hanging="2"/>
              <w:jc w:val="center"/>
              <w:rPr>
                <w:b/>
                <w:color w:val="001F5F"/>
                <w:sz w:val="24"/>
                <w:szCs w:val="24"/>
              </w:rPr>
            </w:pPr>
            <w:r>
              <w:rPr>
                <w:b/>
                <w:color w:val="001F5F"/>
                <w:sz w:val="24"/>
                <w:szCs w:val="24"/>
              </w:rPr>
              <w:t>ΣΧΕΔΙΟ ΔΡΑΣΗΣ ΤΟΥ ΤΜΗΜΑΤΟΣ ΣΧΟΛΙΚΟΥ ΕΤΟΥΣ 2021-22</w:t>
            </w:r>
          </w:p>
          <w:p w:rsidR="001267E0" w:rsidRDefault="001940EB">
            <w:pPr>
              <w:pBdr>
                <w:top w:val="nil"/>
                <w:left w:val="nil"/>
                <w:bottom w:val="nil"/>
                <w:right w:val="nil"/>
                <w:between w:val="nil"/>
              </w:pBdr>
              <w:spacing w:before="146" w:line="240" w:lineRule="auto"/>
              <w:ind w:left="0" w:right="622" w:hanging="2"/>
              <w:jc w:val="center"/>
              <w:rPr>
                <w:color w:val="000000"/>
                <w:sz w:val="24"/>
                <w:szCs w:val="24"/>
              </w:rPr>
            </w:pPr>
            <w:r>
              <w:rPr>
                <w:b/>
                <w:color w:val="001F5F"/>
                <w:sz w:val="24"/>
                <w:szCs w:val="24"/>
              </w:rPr>
              <w:t>Το σχέδιο δράσης που ακολουθεί για τον 4</w:t>
            </w:r>
            <w:r>
              <w:rPr>
                <w:b/>
                <w:color w:val="001F5F"/>
                <w:sz w:val="24"/>
                <w:szCs w:val="24"/>
                <w:vertAlign w:val="superscript"/>
              </w:rPr>
              <w:t>ο</w:t>
            </w:r>
            <w:r>
              <w:rPr>
                <w:b/>
                <w:color w:val="001F5F"/>
                <w:sz w:val="24"/>
                <w:szCs w:val="24"/>
              </w:rPr>
              <w:t xml:space="preserve"> θεματικό κύκλο θα είναι κοινό και για τα δύο τμήματα της σχολικής μονάδας</w:t>
            </w:r>
          </w:p>
          <w:p w:rsidR="001267E0" w:rsidRDefault="001267E0">
            <w:pPr>
              <w:pBdr>
                <w:top w:val="nil"/>
                <w:left w:val="nil"/>
                <w:bottom w:val="nil"/>
                <w:right w:val="nil"/>
                <w:between w:val="nil"/>
              </w:pBdr>
              <w:spacing w:before="43" w:line="240" w:lineRule="auto"/>
              <w:ind w:left="0" w:hanging="2"/>
              <w:rPr>
                <w:color w:val="000000"/>
              </w:rPr>
            </w:pPr>
          </w:p>
        </w:tc>
      </w:tr>
      <w:tr w:rsidR="001267E0">
        <w:trPr>
          <w:cantSplit/>
          <w:trHeight w:val="695"/>
          <w:tblHeader/>
        </w:trPr>
        <w:tc>
          <w:tcPr>
            <w:tcW w:w="2143" w:type="dxa"/>
            <w:shd w:val="clear" w:color="auto" w:fill="D5E2BB"/>
          </w:tcPr>
          <w:p w:rsidR="001267E0" w:rsidRDefault="001940EB">
            <w:pPr>
              <w:pBdr>
                <w:top w:val="nil"/>
                <w:left w:val="nil"/>
                <w:bottom w:val="nil"/>
                <w:right w:val="nil"/>
                <w:between w:val="nil"/>
              </w:pBdr>
              <w:spacing w:before="191" w:line="240" w:lineRule="auto"/>
              <w:ind w:left="0" w:hanging="2"/>
              <w:rPr>
                <w:color w:val="000000"/>
              </w:rPr>
            </w:pPr>
            <w:r>
              <w:rPr>
                <w:b/>
                <w:color w:val="001F5F"/>
              </w:rPr>
              <w:t>Σχολείο:</w:t>
            </w:r>
          </w:p>
        </w:tc>
        <w:tc>
          <w:tcPr>
            <w:tcW w:w="7375" w:type="dxa"/>
          </w:tcPr>
          <w:p w:rsidR="00B6665C" w:rsidRDefault="00B6665C">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1267E0" w:rsidRPr="00B6665C" w:rsidRDefault="00B6665C" w:rsidP="00B6665C">
            <w:pPr>
              <w:ind w:left="0" w:hanging="2"/>
              <w:rPr>
                <w:rFonts w:ascii="Times New Roman" w:eastAsia="Times New Roman" w:hAnsi="Times New Roman" w:cs="Times New Roman"/>
              </w:rPr>
            </w:pPr>
            <w:r>
              <w:rPr>
                <w:rFonts w:ascii="Times New Roman" w:eastAsia="Times New Roman" w:hAnsi="Times New Roman" w:cs="Times New Roman"/>
              </w:rPr>
              <w:t>Νηπιαγωγείο Αεροπορικής Βάσης Ανδραβίδας</w:t>
            </w:r>
          </w:p>
        </w:tc>
      </w:tr>
      <w:tr w:rsidR="001267E0">
        <w:trPr>
          <w:cantSplit/>
          <w:trHeight w:val="695"/>
          <w:tblHeader/>
        </w:trPr>
        <w:tc>
          <w:tcPr>
            <w:tcW w:w="2143" w:type="dxa"/>
            <w:shd w:val="clear" w:color="auto" w:fill="D5E2BB"/>
          </w:tcPr>
          <w:p w:rsidR="001267E0" w:rsidRDefault="001267E0">
            <w:pPr>
              <w:pBdr>
                <w:top w:val="nil"/>
                <w:left w:val="nil"/>
                <w:bottom w:val="nil"/>
                <w:right w:val="nil"/>
                <w:between w:val="nil"/>
              </w:pBdr>
              <w:spacing w:before="3" w:line="240" w:lineRule="auto"/>
              <w:ind w:left="0" w:hanging="2"/>
              <w:rPr>
                <w:rFonts w:ascii="Times New Roman" w:eastAsia="Times New Roman" w:hAnsi="Times New Roman" w:cs="Times New Roman"/>
                <w:color w:val="000000"/>
                <w:sz w:val="18"/>
                <w:szCs w:val="18"/>
              </w:rPr>
            </w:pPr>
          </w:p>
          <w:p w:rsidR="001267E0" w:rsidRDefault="001940EB">
            <w:pPr>
              <w:pBdr>
                <w:top w:val="nil"/>
                <w:left w:val="nil"/>
                <w:bottom w:val="nil"/>
                <w:right w:val="nil"/>
                <w:between w:val="nil"/>
              </w:pBdr>
              <w:spacing w:line="240" w:lineRule="auto"/>
              <w:ind w:left="0" w:hanging="2"/>
              <w:rPr>
                <w:color w:val="000000"/>
              </w:rPr>
            </w:pPr>
            <w:r>
              <w:rPr>
                <w:b/>
                <w:color w:val="001F5F"/>
              </w:rPr>
              <w:t>Τάξη:</w:t>
            </w:r>
          </w:p>
        </w:tc>
        <w:tc>
          <w:tcPr>
            <w:tcW w:w="7375" w:type="dxa"/>
          </w:tcPr>
          <w:p w:rsidR="001267E0" w:rsidRDefault="001267E0">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1267E0" w:rsidRDefault="00B6665C">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Νήπια-προνήπια</w:t>
            </w:r>
          </w:p>
        </w:tc>
      </w:tr>
      <w:tr w:rsidR="001267E0">
        <w:trPr>
          <w:cantSplit/>
          <w:trHeight w:val="695"/>
          <w:tblHeader/>
        </w:trPr>
        <w:tc>
          <w:tcPr>
            <w:tcW w:w="2143" w:type="dxa"/>
            <w:shd w:val="clear" w:color="auto" w:fill="D5E2BB"/>
          </w:tcPr>
          <w:p w:rsidR="001267E0" w:rsidRDefault="001267E0">
            <w:pPr>
              <w:pBdr>
                <w:top w:val="nil"/>
                <w:left w:val="nil"/>
                <w:bottom w:val="nil"/>
                <w:right w:val="nil"/>
                <w:between w:val="nil"/>
              </w:pBdr>
              <w:spacing w:before="3" w:line="240" w:lineRule="auto"/>
              <w:ind w:left="0" w:hanging="2"/>
              <w:rPr>
                <w:rFonts w:ascii="Times New Roman" w:eastAsia="Times New Roman" w:hAnsi="Times New Roman" w:cs="Times New Roman"/>
                <w:color w:val="000000"/>
                <w:sz w:val="18"/>
                <w:szCs w:val="18"/>
              </w:rPr>
            </w:pPr>
          </w:p>
          <w:p w:rsidR="001267E0" w:rsidRDefault="001940EB">
            <w:pPr>
              <w:pBdr>
                <w:top w:val="nil"/>
                <w:left w:val="nil"/>
                <w:bottom w:val="nil"/>
                <w:right w:val="nil"/>
                <w:between w:val="nil"/>
              </w:pBdr>
              <w:spacing w:line="240" w:lineRule="auto"/>
              <w:ind w:left="0" w:hanging="2"/>
              <w:rPr>
                <w:color w:val="000000"/>
              </w:rPr>
            </w:pPr>
            <w:r>
              <w:rPr>
                <w:b/>
                <w:color w:val="001F5F"/>
              </w:rPr>
              <w:t>Τμήμα:</w:t>
            </w:r>
          </w:p>
        </w:tc>
        <w:tc>
          <w:tcPr>
            <w:tcW w:w="7375" w:type="dxa"/>
          </w:tcPr>
          <w:p w:rsidR="001267E0" w:rsidRDefault="001267E0">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1267E0" w:rsidRDefault="001267E0">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r>
      <w:tr w:rsidR="001267E0">
        <w:trPr>
          <w:cantSplit/>
          <w:trHeight w:val="693"/>
          <w:tblHeader/>
        </w:trPr>
        <w:tc>
          <w:tcPr>
            <w:tcW w:w="2143" w:type="dxa"/>
            <w:shd w:val="clear" w:color="auto" w:fill="D5E2BB"/>
          </w:tcPr>
          <w:p w:rsidR="001267E0" w:rsidRDefault="001267E0">
            <w:pPr>
              <w:pBdr>
                <w:top w:val="nil"/>
                <w:left w:val="nil"/>
                <w:bottom w:val="nil"/>
                <w:right w:val="nil"/>
                <w:between w:val="nil"/>
              </w:pBdr>
              <w:spacing w:before="3" w:line="240" w:lineRule="auto"/>
              <w:ind w:left="0" w:hanging="2"/>
              <w:rPr>
                <w:rFonts w:ascii="Times New Roman" w:eastAsia="Times New Roman" w:hAnsi="Times New Roman" w:cs="Times New Roman"/>
                <w:color w:val="000000"/>
                <w:sz w:val="18"/>
                <w:szCs w:val="18"/>
              </w:rPr>
            </w:pPr>
          </w:p>
          <w:p w:rsidR="001267E0" w:rsidRDefault="001940EB">
            <w:pPr>
              <w:pBdr>
                <w:top w:val="nil"/>
                <w:left w:val="nil"/>
                <w:bottom w:val="nil"/>
                <w:right w:val="nil"/>
                <w:between w:val="nil"/>
              </w:pBdr>
              <w:spacing w:before="1" w:line="240" w:lineRule="auto"/>
              <w:ind w:left="0" w:hanging="2"/>
              <w:rPr>
                <w:color w:val="000000"/>
              </w:rPr>
            </w:pPr>
            <w:r>
              <w:rPr>
                <w:b/>
                <w:color w:val="001F5F"/>
              </w:rPr>
              <w:t>Αριθμός μαθητών:</w:t>
            </w:r>
          </w:p>
        </w:tc>
        <w:tc>
          <w:tcPr>
            <w:tcW w:w="7375" w:type="dxa"/>
          </w:tcPr>
          <w:p w:rsidR="001267E0" w:rsidRDefault="001267E0">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1267E0" w:rsidRDefault="001267E0">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r>
      <w:tr w:rsidR="001267E0">
        <w:trPr>
          <w:cantSplit/>
          <w:trHeight w:val="1518"/>
          <w:tblHeader/>
        </w:trPr>
        <w:tc>
          <w:tcPr>
            <w:tcW w:w="2143" w:type="dxa"/>
            <w:shd w:val="clear" w:color="auto" w:fill="D5E2BB"/>
          </w:tcPr>
          <w:p w:rsidR="001267E0" w:rsidRDefault="001267E0">
            <w:pPr>
              <w:pBdr>
                <w:top w:val="nil"/>
                <w:left w:val="nil"/>
                <w:bottom w:val="nil"/>
                <w:right w:val="nil"/>
                <w:between w:val="nil"/>
              </w:pBdr>
              <w:spacing w:before="9" w:line="240" w:lineRule="auto"/>
              <w:ind w:left="1" w:hanging="3"/>
              <w:rPr>
                <w:rFonts w:ascii="Times New Roman" w:eastAsia="Times New Roman" w:hAnsi="Times New Roman" w:cs="Times New Roman"/>
                <w:color w:val="000000"/>
                <w:sz w:val="30"/>
                <w:szCs w:val="30"/>
              </w:rPr>
            </w:pPr>
          </w:p>
          <w:p w:rsidR="001267E0" w:rsidRDefault="001940EB">
            <w:pPr>
              <w:pBdr>
                <w:top w:val="nil"/>
                <w:left w:val="nil"/>
                <w:bottom w:val="nil"/>
                <w:right w:val="nil"/>
                <w:between w:val="nil"/>
              </w:pBdr>
              <w:spacing w:line="240" w:lineRule="auto"/>
              <w:ind w:left="0" w:right="226" w:hanging="2"/>
              <w:jc w:val="both"/>
              <w:rPr>
                <w:color w:val="000000"/>
              </w:rPr>
            </w:pPr>
            <w:r>
              <w:rPr>
                <w:b/>
                <w:color w:val="001F5F"/>
              </w:rPr>
              <w:t>Συνολικός αριθμός εκπαιδευτικών που συνεργάζονται:</w:t>
            </w:r>
          </w:p>
        </w:tc>
        <w:tc>
          <w:tcPr>
            <w:tcW w:w="7375" w:type="dxa"/>
          </w:tcPr>
          <w:p w:rsidR="001267E0" w:rsidRDefault="001267E0">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1267E0" w:rsidRDefault="001267E0">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1267E0" w:rsidRDefault="001267E0">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1267E0" w:rsidRDefault="001267E0">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r>
      <w:tr w:rsidR="001267E0">
        <w:trPr>
          <w:cantSplit/>
          <w:trHeight w:val="1922"/>
          <w:tblHeader/>
        </w:trPr>
        <w:tc>
          <w:tcPr>
            <w:tcW w:w="2143" w:type="dxa"/>
            <w:shd w:val="clear" w:color="auto" w:fill="D5E2BB"/>
          </w:tcPr>
          <w:p w:rsidR="001267E0" w:rsidRDefault="001267E0">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1267E0" w:rsidRDefault="001940EB">
            <w:pPr>
              <w:pBdr>
                <w:top w:val="nil"/>
                <w:left w:val="nil"/>
                <w:bottom w:val="nil"/>
                <w:right w:val="nil"/>
                <w:between w:val="nil"/>
              </w:pBdr>
              <w:spacing w:before="168" w:line="240" w:lineRule="auto"/>
              <w:ind w:left="0" w:hanging="2"/>
              <w:rPr>
                <w:color w:val="000000"/>
              </w:rPr>
            </w:pPr>
            <w:r>
              <w:rPr>
                <w:b/>
                <w:color w:val="001F5F"/>
              </w:rPr>
              <w:t>Στοιχεία</w:t>
            </w:r>
          </w:p>
          <w:p w:rsidR="001267E0" w:rsidRDefault="001940EB">
            <w:pPr>
              <w:pBdr>
                <w:top w:val="nil"/>
                <w:left w:val="nil"/>
                <w:bottom w:val="nil"/>
                <w:right w:val="nil"/>
                <w:between w:val="nil"/>
              </w:pBdr>
              <w:spacing w:line="240" w:lineRule="auto"/>
              <w:ind w:left="0" w:right="624" w:hanging="2"/>
              <w:rPr>
                <w:color w:val="000000"/>
              </w:rPr>
            </w:pPr>
            <w:r>
              <w:rPr>
                <w:b/>
                <w:color w:val="001F5F"/>
              </w:rPr>
              <w:t>εκπαιδευτικών (Ονομ/νυμο,</w:t>
            </w:r>
          </w:p>
          <w:p w:rsidR="001267E0" w:rsidRDefault="001940EB">
            <w:pPr>
              <w:pBdr>
                <w:top w:val="nil"/>
                <w:left w:val="nil"/>
                <w:bottom w:val="nil"/>
                <w:right w:val="nil"/>
                <w:between w:val="nil"/>
              </w:pBdr>
              <w:spacing w:before="1" w:line="240" w:lineRule="auto"/>
              <w:ind w:left="0" w:hanging="2"/>
              <w:rPr>
                <w:color w:val="000000"/>
              </w:rPr>
            </w:pPr>
            <w:r>
              <w:rPr>
                <w:b/>
                <w:color w:val="001F5F"/>
              </w:rPr>
              <w:t>Ειδικότητα):</w:t>
            </w:r>
          </w:p>
        </w:tc>
        <w:tc>
          <w:tcPr>
            <w:tcW w:w="7375" w:type="dxa"/>
          </w:tcPr>
          <w:p w:rsidR="001267E0" w:rsidRDefault="001267E0">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1267E0" w:rsidRDefault="001267E0">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r>
      <w:tr w:rsidR="001267E0">
        <w:trPr>
          <w:cantSplit/>
          <w:trHeight w:val="1098"/>
          <w:tblHeader/>
        </w:trPr>
        <w:tc>
          <w:tcPr>
            <w:tcW w:w="9518" w:type="dxa"/>
            <w:gridSpan w:val="2"/>
            <w:shd w:val="clear" w:color="auto" w:fill="D5E2BB"/>
          </w:tcPr>
          <w:p w:rsidR="001267E0" w:rsidRDefault="001267E0">
            <w:pPr>
              <w:pBdr>
                <w:top w:val="nil"/>
                <w:left w:val="nil"/>
                <w:bottom w:val="nil"/>
                <w:right w:val="nil"/>
                <w:between w:val="nil"/>
              </w:pBdr>
              <w:spacing w:before="1" w:line="240" w:lineRule="auto"/>
              <w:ind w:left="0" w:hanging="2"/>
              <w:rPr>
                <w:rFonts w:ascii="Times New Roman" w:eastAsia="Times New Roman" w:hAnsi="Times New Roman" w:cs="Times New Roman"/>
                <w:color w:val="000000"/>
                <w:sz w:val="24"/>
                <w:szCs w:val="24"/>
              </w:rPr>
            </w:pPr>
          </w:p>
          <w:p w:rsidR="001267E0" w:rsidRDefault="001940EB">
            <w:pPr>
              <w:pBdr>
                <w:top w:val="nil"/>
                <w:left w:val="nil"/>
                <w:bottom w:val="nil"/>
                <w:right w:val="nil"/>
                <w:between w:val="nil"/>
              </w:pBdr>
              <w:spacing w:line="240" w:lineRule="auto"/>
              <w:ind w:left="0" w:right="2156" w:hanging="2"/>
              <w:jc w:val="center"/>
              <w:rPr>
                <w:b/>
                <w:color w:val="001F5F"/>
              </w:rPr>
            </w:pPr>
            <w:r>
              <w:rPr>
                <w:b/>
                <w:color w:val="001F5F"/>
              </w:rPr>
              <w:t xml:space="preserve">                                            Βασικός προσανατολισμός του ετήσιου Σχεδίου Δράσης </w:t>
            </w:r>
          </w:p>
          <w:p w:rsidR="001267E0" w:rsidRDefault="001940EB">
            <w:pPr>
              <w:pBdr>
                <w:top w:val="nil"/>
                <w:left w:val="nil"/>
                <w:bottom w:val="nil"/>
                <w:right w:val="nil"/>
                <w:between w:val="nil"/>
              </w:pBdr>
              <w:spacing w:line="240" w:lineRule="auto"/>
              <w:ind w:left="0" w:right="2156" w:hanging="2"/>
              <w:jc w:val="center"/>
              <w:rPr>
                <w:color w:val="000000"/>
              </w:rPr>
            </w:pPr>
            <w:r>
              <w:rPr>
                <w:b/>
                <w:color w:val="001F5F"/>
              </w:rPr>
              <w:t xml:space="preserve">                                     (ανάγκες μαθητών/τριών, όραμα σχολείου)</w:t>
            </w:r>
          </w:p>
        </w:tc>
      </w:tr>
      <w:tr w:rsidR="001267E0">
        <w:trPr>
          <w:cantSplit/>
          <w:trHeight w:val="3261"/>
          <w:tblHeader/>
        </w:trPr>
        <w:tc>
          <w:tcPr>
            <w:tcW w:w="9518" w:type="dxa"/>
            <w:gridSpan w:val="2"/>
          </w:tcPr>
          <w:p w:rsidR="001267E0" w:rsidRDefault="001940EB">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Με τη φετινή εφαρμογή των Εργαστηρίων Δεξιοτήτων, το βασικό όραμα της Σχολικής μας Μονάδας διαμορφώνεται σύμφωνα με το θεωρητικό πλαίσιο που διατρέχει το σύνολο του συγκεκριμένου αυτού προγράμματος. Στο επίκεντρο του οράματός μας βρίσκεται η επιδίωξη επιτυχούς καλλιέργειας των Δεξιοτήτων του 21ου αιώνα στις 3 βασικές κατηγορίες, στις οποίες αυτές διακρίνονται: α. δεξιότητες μάθησης (κριτική σκέψη, δημιουργικότητα, συνεργασία και επικοινωνία) , β. δεξιότητες αλφαβητισμού και γ. δεξιότητες ζωής (ευελιξία, ηγεσία, ανάληψη πρωτοβουλίας και παραγωγικότητα). Παράλληλα, στο επίκεντρο του οράματός μας βρίσκεται η ανάπτυξη των κοινωνικών και συναισθηματικών δεξιοτήτων των μαθητών. Θεωρούμε ότι ο δυναμικός συνδυασμός όλων των προαναφερθέντων στοιχείων αποτελεί για τους μαθητές και τις μαθήτριες του Νηπιαγωγείου το κατάλληλο υποστηρικτικό πλαίσιο για την προσωπική τους ευημερία και ευεξία αλλά και για τη μελλοντική εξέλιξή τους σε αυτόνομα, ενεργά και παραγωγικά μέλη της κοινωνίας.</w:t>
            </w:r>
          </w:p>
          <w:p w:rsidR="001267E0" w:rsidRDefault="001267E0">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p w:rsidR="001267E0" w:rsidRDefault="00B6665C">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Ο</w:t>
            </w:r>
            <w:r w:rsidR="001940EB">
              <w:rPr>
                <w:rFonts w:ascii="Times New Roman" w:eastAsia="Times New Roman" w:hAnsi="Times New Roman" w:cs="Times New Roman"/>
                <w:color w:val="000000"/>
              </w:rPr>
              <w:t>ι στόχοι του σχολείου σε σχέση με τις ενδοσχολικές ανάγκες [κατά κύριο λόγο τις ανάγκες των μαθητών/τριών] θα εστιάσουν στα εξής:</w:t>
            </w:r>
          </w:p>
          <w:p w:rsidR="001267E0" w:rsidRDefault="001940EB" w:rsidP="00F81270">
            <w:pPr>
              <w:numPr>
                <w:ilvl w:val="0"/>
                <w:numId w:val="1"/>
              </w:num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στη δημιουργία κλίματος εμπιστοσύνης και γόνιμης συνεργασίας τόσο μεταξύ των νηπίων όσο και μεταξύ των εκπαιδευτικών</w:t>
            </w:r>
          </w:p>
          <w:p w:rsidR="001267E0" w:rsidRDefault="001940EB" w:rsidP="00F81270">
            <w:pPr>
              <w:numPr>
                <w:ilvl w:val="0"/>
                <w:numId w:val="1"/>
              </w:num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στην καλλιέργεια των βασικών δεξιοτήτων του προγράμματος «Εργαστήρια Δεξιοτήτων», με απώτερο στόχο την ολιστική ανάπτυξη της προσωπικότητας των νηπίων</w:t>
            </w:r>
          </w:p>
          <w:p w:rsidR="001267E0" w:rsidRDefault="001940EB" w:rsidP="00F81270">
            <w:pPr>
              <w:numPr>
                <w:ilvl w:val="0"/>
                <w:numId w:val="1"/>
              </w:num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στην ευαισθητοποίηση των νηπίων για θέματα ζωτικής σημασίας, που αφορούν τόσο το ανθρωπογενές και το φυσικό μας περιβάλλον όσο και την προστασία του πλανήτη μας</w:t>
            </w:r>
          </w:p>
          <w:p w:rsidR="001267E0" w:rsidRDefault="001940EB" w:rsidP="00F81270">
            <w:pPr>
              <w:numPr>
                <w:ilvl w:val="0"/>
                <w:numId w:val="1"/>
              </w:num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στη συνειδητοποίηση της ανάγκης μετάβασης από το «εγώ» στο «εμείς» καθώς και στη συνακόλουθη κινητοποίηση των μαθητών και μαθητριών και την ανάληψη δράσης για το κοινό καλό</w:t>
            </w:r>
          </w:p>
          <w:p w:rsidR="001267E0" w:rsidRDefault="001940EB" w:rsidP="00F81270">
            <w:pPr>
              <w:numPr>
                <w:ilvl w:val="0"/>
                <w:numId w:val="1"/>
              </w:num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στην ανάπτυξη και εδραίωση αξιών όπως η συνεργασία, ο σεβασμός στη γνώμη του άλλου, η αγάπη για τον πλησίον, η αλληλεγγύη και η αποδοχή της διαφορετικότητας.</w:t>
            </w:r>
          </w:p>
          <w:p w:rsidR="001267E0" w:rsidRDefault="001940EB" w:rsidP="00F81270">
            <w:pPr>
              <w:numPr>
                <w:ilvl w:val="0"/>
                <w:numId w:val="1"/>
              </w:num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στην εξοικείωση των νηπίων με τις Νέες Τεχνολογίες και τα ψηφιακά εκπαιδευτικά περιβάλλοντα.</w:t>
            </w:r>
          </w:p>
          <w:p w:rsidR="001267E0" w:rsidRDefault="001267E0">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p w:rsidR="001267E0" w:rsidRDefault="001940EB">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column">
                      <wp:posOffset>2984500</wp:posOffset>
                    </wp:positionH>
                    <wp:positionV relativeFrom="paragraph">
                      <wp:posOffset>571500</wp:posOffset>
                    </wp:positionV>
                    <wp:extent cx="2921457" cy="324078"/>
                    <wp:effectExtent b="0" l="0" r="0" t="0"/>
                    <wp:wrapNone/>
                    <wp:docPr id="1036" name=""/>
                    <a:graphic>
                      <a:graphicData uri="http://schemas.microsoft.com/office/word/2010/wordprocessingShape">
                        <wps:wsp>
                          <wps:cNvSpPr/>
                          <wps:cNvPr id="2" name="Shape 2"/>
                          <wps:spPr>
                            <a:xfrm>
                              <a:off x="3890034" y="3622724"/>
                              <a:ext cx="2911932" cy="314553"/>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2.0000000298023224"/>
                                  <w:jc w:val="right"/>
                                  <w:textDirection w:val="btLr"/>
                                </w:pPr>
                                <w:r w:rsidDel="00000000" w:rsidR="00000000" w:rsidRPr="00000000">
                                  <w:rPr>
                                    <w:rFonts w:ascii="Calibri" w:cs="Calibri" w:eastAsia="Calibri" w:hAnsi="Calibri"/>
                                    <w:b w:val="0"/>
                                    <w:i w:val="0"/>
                                    <w:smallCaps w:val="0"/>
                                    <w:strike w:val="0"/>
                                    <w:color w:val="000000"/>
                                    <w:sz w:val="22"/>
                                    <w:vertAlign w:val="baseline"/>
                                  </w:rPr>
                                  <w:t xml:space="preserve">Σύνταξη Σχεδίου Δράσης: Τάνια Μάνεση</w:t>
                                </w:r>
                              </w:p>
                            </w:txbxContent>
                          </wps:txbx>
                          <wps:bodyPr anchorCtr="0" anchor="t" bIns="45700" lIns="91425" spcFirstLastPara="1" rIns="91425" wrap="square" tIns="45700">
                            <a:noAutofit/>
                          </wps:bodyPr>
                        </wps:wsp>
                      </a:graphicData>
                    </a:graphic>
                  </wp:anchor>
                </w:drawing>
              </mc:Choice>
              <ve:Fallback>
                <w:r>
                  <w:rPr>
                    <w:noProof/>
                    <w:lang w:eastAsia="el-GR"/>
                  </w:rPr>
                  <w:drawing>
                    <wp:anchor distT="0" distB="0" distL="114300" distR="114300" simplePos="0" relativeHeight="251659264" behindDoc="0" locked="0" layoutInCell="1" allowOverlap="1">
                      <wp:simplePos x="0" y="0"/>
                      <wp:positionH relativeFrom="column">
                        <wp:posOffset>2984500</wp:posOffset>
                      </wp:positionH>
                      <wp:positionV relativeFrom="paragraph">
                        <wp:posOffset>571500</wp:posOffset>
                      </wp:positionV>
                      <wp:extent cx="2921457" cy="324078"/>
                      <wp:effectExtent l="0" t="0" r="0" b="0"/>
                      <wp:wrapNone/>
                      <wp:docPr id="103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2921457" cy="324078"/>
                              </a:xfrm>
                              <a:prstGeom prst="rect">
                                <a:avLst/>
                              </a:prstGeom>
                              <a:ln/>
                            </pic:spPr>
                          </pic:pic>
                        </a:graphicData>
                      </a:graphic>
                    </wp:anchor>
                  </w:drawing>
                </w:r>
              </ve:Fallback>
            </ve:AlternateContent>
          </w:p>
        </w:tc>
      </w:tr>
    </w:tbl>
    <w:p w:rsidR="001267E0" w:rsidRDefault="001267E0">
      <w:pPr>
        <w:pBdr>
          <w:top w:val="nil"/>
          <w:left w:val="nil"/>
          <w:bottom w:val="nil"/>
          <w:right w:val="nil"/>
          <w:between w:val="nil"/>
        </w:pBdr>
        <w:spacing w:line="240" w:lineRule="auto"/>
        <w:ind w:left="0" w:hanging="2"/>
        <w:rPr>
          <w:rFonts w:ascii="Times New Roman" w:eastAsia="Times New Roman" w:hAnsi="Times New Roman" w:cs="Times New Roman"/>
          <w:color w:val="000000"/>
        </w:rPr>
        <w:sectPr w:rsidR="001267E0">
          <w:headerReference w:type="even" r:id="rId11"/>
          <w:headerReference w:type="default" r:id="rId12"/>
          <w:footerReference w:type="even" r:id="rId13"/>
          <w:footerReference w:type="default" r:id="rId14"/>
          <w:headerReference w:type="first" r:id="rId15"/>
          <w:footerReference w:type="first" r:id="rId16"/>
          <w:pgSz w:w="11900" w:h="16840"/>
          <w:pgMar w:top="1340" w:right="860" w:bottom="380" w:left="880" w:header="454" w:footer="191" w:gutter="0"/>
          <w:pgNumType w:start="10"/>
          <w:cols w:space="720"/>
        </w:sectPr>
      </w:pPr>
    </w:p>
    <w:p w:rsidR="001267E0" w:rsidRDefault="001940EB">
      <w:pPr>
        <w:pBdr>
          <w:top w:val="nil"/>
          <w:left w:val="nil"/>
          <w:bottom w:val="nil"/>
          <w:right w:val="nil"/>
          <w:between w:val="nil"/>
        </w:pBdr>
        <w:spacing w:before="90" w:line="240" w:lineRule="auto"/>
        <w:ind w:left="0" w:hanging="2"/>
        <w:rPr>
          <w:rFonts w:ascii="Cambria" w:eastAsia="Cambria" w:hAnsi="Cambria" w:cs="Cambria"/>
          <w:b/>
          <w:color w:val="000000"/>
        </w:rPr>
      </w:pPr>
      <w:r>
        <w:rPr>
          <w:rFonts w:ascii="Cambria" w:eastAsia="Cambria" w:hAnsi="Cambria" w:cs="Cambria"/>
          <w:b/>
          <w:color w:val="1F487C"/>
        </w:rPr>
        <w:lastRenderedPageBreak/>
        <w:t>Β. ΥΠΟΔΕΙΓΜΑΤΑ ΣΧΕΔΙΩΝ ΔΡΑΣΗΣ ΤΟΥ ΤΜΗΜΑΤΟΣ ΑΝΑ ΘΕΜΑΤΙΚΟ ΚΥΚΛΟ</w:t>
      </w:r>
    </w:p>
    <w:p w:rsidR="001267E0" w:rsidRDefault="001267E0">
      <w:pPr>
        <w:pBdr>
          <w:top w:val="nil"/>
          <w:left w:val="nil"/>
          <w:bottom w:val="nil"/>
          <w:right w:val="nil"/>
          <w:between w:val="nil"/>
        </w:pBdr>
        <w:spacing w:before="5" w:line="240" w:lineRule="auto"/>
        <w:ind w:left="0" w:hanging="2"/>
        <w:rPr>
          <w:rFonts w:ascii="Cambria" w:eastAsia="Cambria" w:hAnsi="Cambria" w:cs="Cambria"/>
          <w:b/>
          <w:color w:val="000000"/>
          <w:sz w:val="20"/>
          <w:szCs w:val="20"/>
        </w:rPr>
      </w:pPr>
    </w:p>
    <w:p w:rsidR="001267E0" w:rsidRDefault="001940EB">
      <w:pPr>
        <w:pBdr>
          <w:top w:val="nil"/>
          <w:left w:val="nil"/>
          <w:bottom w:val="nil"/>
          <w:right w:val="nil"/>
          <w:between w:val="nil"/>
        </w:pBdr>
        <w:spacing w:line="240" w:lineRule="auto"/>
        <w:ind w:left="0" w:hanging="2"/>
        <w:rPr>
          <w:rFonts w:ascii="Cambria" w:eastAsia="Cambria" w:hAnsi="Cambria" w:cs="Cambria"/>
          <w:b/>
          <w:color w:val="000000"/>
        </w:rPr>
      </w:pPr>
      <w:r>
        <w:rPr>
          <w:rFonts w:ascii="Cambria" w:eastAsia="Cambria" w:hAnsi="Cambria" w:cs="Cambria"/>
          <w:b/>
          <w:color w:val="1F487C"/>
        </w:rPr>
        <w:t>Β1. Σχέδιο Δράσης του Τμήματος - Θεματικός Κύκλος «Δημιουργώ και Καινοτομώ- Δημιουργική Σκέψη και Πρωτοβουλία»</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column">
                <wp:posOffset>3365500</wp:posOffset>
              </wp:positionH>
              <wp:positionV relativeFrom="paragraph">
                <wp:posOffset>304800</wp:posOffset>
              </wp:positionV>
              <wp:extent cx="2921457" cy="324078"/>
              <wp:effectExtent b="0" l="0" r="0" t="0"/>
              <wp:wrapNone/>
              <wp:docPr id="1039" name=""/>
              <a:graphic>
                <a:graphicData uri="http://schemas.microsoft.com/office/word/2010/wordprocessingShape">
                  <wps:wsp>
                    <wps:cNvSpPr/>
                    <wps:cNvPr id="5" name="Shape 5"/>
                    <wps:spPr>
                      <a:xfrm>
                        <a:off x="3890034" y="3622724"/>
                        <a:ext cx="2911932" cy="314553"/>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2.0000000298023224"/>
                            <w:jc w:val="right"/>
                            <w:textDirection w:val="btLr"/>
                          </w:pPr>
                          <w:r w:rsidDel="00000000" w:rsidR="00000000" w:rsidRPr="00000000">
                            <w:rPr>
                              <w:rFonts w:ascii="Calibri" w:cs="Calibri" w:eastAsia="Calibri" w:hAnsi="Calibri"/>
                              <w:b w:val="0"/>
                              <w:i w:val="0"/>
                              <w:smallCaps w:val="0"/>
                              <w:strike w:val="0"/>
                              <w:color w:val="000000"/>
                              <w:sz w:val="22"/>
                              <w:vertAlign w:val="baseline"/>
                            </w:rPr>
                            <w:t xml:space="preserve">Σύνταξη Σχεδίου Δράσης: Τάνια Μάνεση</w:t>
                          </w:r>
                        </w:p>
                      </w:txbxContent>
                    </wps:txbx>
                    <wps:bodyPr anchorCtr="0" anchor="t" bIns="45700" lIns="91425" spcFirstLastPara="1" rIns="91425" wrap="square" tIns="45700">
                      <a:noAutofit/>
                    </wps:bodyPr>
                  </wps:wsp>
                </a:graphicData>
              </a:graphic>
            </wp:anchor>
          </w:drawing>
        </mc:Choice>
        <ve:Fallback>
          <w:r>
            <w:rPr>
              <w:noProof/>
              <w:lang w:eastAsia="el-GR"/>
            </w:rPr>
            <w:drawing>
              <wp:anchor distT="0" distB="0" distL="114300" distR="114300" simplePos="0" relativeHeight="251660288" behindDoc="0" locked="0" layoutInCell="1" allowOverlap="1">
                <wp:simplePos x="0" y="0"/>
                <wp:positionH relativeFrom="column">
                  <wp:posOffset>3365500</wp:posOffset>
                </wp:positionH>
                <wp:positionV relativeFrom="paragraph">
                  <wp:posOffset>304800</wp:posOffset>
                </wp:positionV>
                <wp:extent cx="2921457" cy="324078"/>
                <wp:effectExtent l="0" t="0" r="0" b="0"/>
                <wp:wrapNone/>
                <wp:docPr id="103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7"/>
                        <a:srcRect/>
                        <a:stretch>
                          <a:fillRect/>
                        </a:stretch>
                      </pic:blipFill>
                      <pic:spPr>
                        <a:xfrm>
                          <a:off x="0" y="0"/>
                          <a:ext cx="2921457" cy="324078"/>
                        </a:xfrm>
                        <a:prstGeom prst="rect">
                          <a:avLst/>
                        </a:prstGeom>
                        <a:ln/>
                      </pic:spPr>
                    </pic:pic>
                  </a:graphicData>
                </a:graphic>
              </wp:anchor>
            </w:drawing>
          </w:r>
        </ve:Fallback>
      </ve:AlternateContent>
    </w:p>
    <w:p w:rsidR="001267E0" w:rsidRDefault="001267E0">
      <w:pPr>
        <w:pBdr>
          <w:top w:val="nil"/>
          <w:left w:val="nil"/>
          <w:bottom w:val="nil"/>
          <w:right w:val="nil"/>
          <w:between w:val="nil"/>
        </w:pBdr>
        <w:spacing w:line="240" w:lineRule="auto"/>
        <w:ind w:left="0" w:hanging="2"/>
        <w:rPr>
          <w:rFonts w:ascii="Cambria" w:eastAsia="Cambria" w:hAnsi="Cambria" w:cs="Cambria"/>
          <w:b/>
          <w:color w:val="000000"/>
          <w:sz w:val="20"/>
          <w:szCs w:val="20"/>
        </w:rPr>
      </w:pPr>
    </w:p>
    <w:p w:rsidR="001267E0" w:rsidRDefault="001267E0">
      <w:pPr>
        <w:pBdr>
          <w:top w:val="nil"/>
          <w:left w:val="nil"/>
          <w:bottom w:val="nil"/>
          <w:right w:val="nil"/>
          <w:between w:val="nil"/>
        </w:pBdr>
        <w:spacing w:before="4" w:line="240" w:lineRule="auto"/>
        <w:ind w:left="0" w:hanging="2"/>
        <w:rPr>
          <w:rFonts w:ascii="Cambria" w:eastAsia="Cambria" w:hAnsi="Cambria" w:cs="Cambria"/>
          <w:b/>
          <w:color w:val="000000"/>
          <w:sz w:val="24"/>
          <w:szCs w:val="24"/>
        </w:rPr>
      </w:pPr>
    </w:p>
    <w:tbl>
      <w:tblPr>
        <w:tblStyle w:val="af4"/>
        <w:tblW w:w="9941" w:type="dxa"/>
        <w:tblInd w:w="114" w:type="dxa"/>
        <w:tblBorders>
          <w:top w:val="single" w:sz="4" w:space="0" w:color="5B9BD3"/>
          <w:left w:val="single" w:sz="4" w:space="0" w:color="5B9BD3"/>
          <w:bottom w:val="single" w:sz="4" w:space="0" w:color="5B9BD3"/>
          <w:right w:val="single" w:sz="4" w:space="0" w:color="5B9BD3"/>
          <w:insideH w:val="single" w:sz="4" w:space="0" w:color="5B9BD3"/>
          <w:insideV w:val="single" w:sz="4" w:space="0" w:color="5B9BD3"/>
        </w:tblBorders>
        <w:tblLayout w:type="fixed"/>
        <w:tblLook w:val="0000"/>
      </w:tblPr>
      <w:tblGrid>
        <w:gridCol w:w="2773"/>
        <w:gridCol w:w="7168"/>
      </w:tblGrid>
      <w:tr w:rsidR="001267E0">
        <w:trPr>
          <w:cantSplit/>
          <w:trHeight w:val="440"/>
          <w:tblHeader/>
        </w:trPr>
        <w:tc>
          <w:tcPr>
            <w:tcW w:w="9941" w:type="dxa"/>
            <w:gridSpan w:val="2"/>
            <w:tcBorders>
              <w:top w:val="nil"/>
              <w:left w:val="nil"/>
              <w:bottom w:val="nil"/>
              <w:right w:val="nil"/>
            </w:tcBorders>
            <w:shd w:val="clear" w:color="auto" w:fill="D5E2BB"/>
          </w:tcPr>
          <w:p w:rsidR="001267E0" w:rsidRDefault="001940EB">
            <w:pPr>
              <w:pBdr>
                <w:top w:val="nil"/>
                <w:left w:val="nil"/>
                <w:bottom w:val="nil"/>
                <w:right w:val="nil"/>
                <w:between w:val="nil"/>
              </w:pBdr>
              <w:spacing w:line="240" w:lineRule="auto"/>
              <w:ind w:left="0" w:right="2253" w:hanging="2"/>
              <w:jc w:val="center"/>
              <w:rPr>
                <w:color w:val="000000"/>
              </w:rPr>
            </w:pPr>
            <w:r>
              <w:rPr>
                <w:b/>
                <w:color w:val="000000"/>
              </w:rPr>
              <w:t xml:space="preserve">                                             ΣΧΕΔΙΟ ΔΡΑΣΗΣ ΤΟΥ ΤΜΗΜΑΤΟΣ ΣΧΟΛΙΚΟΥ ΕΤΟΥΣ 2021-22</w:t>
            </w:r>
          </w:p>
        </w:tc>
      </w:tr>
      <w:tr w:rsidR="001267E0">
        <w:trPr>
          <w:cantSplit/>
          <w:trHeight w:val="754"/>
          <w:tblHeader/>
        </w:trPr>
        <w:tc>
          <w:tcPr>
            <w:tcW w:w="2773" w:type="dxa"/>
            <w:tcBorders>
              <w:top w:val="nil"/>
              <w:left w:val="nil"/>
              <w:right w:val="nil"/>
            </w:tcBorders>
            <w:shd w:val="clear" w:color="auto" w:fill="D5E2BB"/>
          </w:tcPr>
          <w:p w:rsidR="001267E0" w:rsidRDefault="001267E0">
            <w:pPr>
              <w:pBdr>
                <w:top w:val="nil"/>
                <w:left w:val="nil"/>
                <w:bottom w:val="nil"/>
                <w:right w:val="nil"/>
                <w:between w:val="nil"/>
              </w:pBdr>
              <w:spacing w:before="135" w:line="240" w:lineRule="auto"/>
              <w:ind w:left="0" w:hanging="2"/>
              <w:rPr>
                <w:color w:val="000000"/>
              </w:rPr>
            </w:pPr>
          </w:p>
        </w:tc>
        <w:tc>
          <w:tcPr>
            <w:tcW w:w="7168" w:type="dxa"/>
            <w:tcBorders>
              <w:top w:val="nil"/>
              <w:left w:val="nil"/>
              <w:right w:val="nil"/>
            </w:tcBorders>
            <w:shd w:val="clear" w:color="auto" w:fill="D5E2BB"/>
          </w:tcPr>
          <w:p w:rsidR="001267E0" w:rsidRDefault="001267E0">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tc>
      </w:tr>
      <w:tr w:rsidR="001267E0">
        <w:trPr>
          <w:cantSplit/>
          <w:trHeight w:val="1401"/>
          <w:tblHeader/>
        </w:trPr>
        <w:tc>
          <w:tcPr>
            <w:tcW w:w="2773" w:type="dxa"/>
            <w:shd w:val="clear" w:color="auto" w:fill="F73829"/>
          </w:tcPr>
          <w:p w:rsidR="001267E0" w:rsidRDefault="001267E0">
            <w:pPr>
              <w:pBdr>
                <w:top w:val="nil"/>
                <w:left w:val="nil"/>
                <w:bottom w:val="nil"/>
                <w:right w:val="nil"/>
                <w:between w:val="nil"/>
              </w:pBdr>
              <w:spacing w:before="9" w:line="240" w:lineRule="auto"/>
              <w:ind w:left="0" w:hanging="2"/>
              <w:rPr>
                <w:rFonts w:ascii="Cambria" w:eastAsia="Cambria" w:hAnsi="Cambria" w:cs="Cambria"/>
                <w:color w:val="000000"/>
                <w:sz w:val="18"/>
                <w:szCs w:val="18"/>
              </w:rPr>
            </w:pPr>
          </w:p>
          <w:p w:rsidR="001267E0" w:rsidRDefault="001940EB">
            <w:pPr>
              <w:pBdr>
                <w:top w:val="nil"/>
                <w:left w:val="nil"/>
                <w:bottom w:val="nil"/>
                <w:right w:val="nil"/>
                <w:between w:val="nil"/>
              </w:pBdr>
              <w:spacing w:line="240" w:lineRule="auto"/>
              <w:ind w:left="0" w:hanging="2"/>
              <w:rPr>
                <w:rFonts w:ascii="Cambria" w:eastAsia="Cambria" w:hAnsi="Cambria" w:cs="Cambria"/>
                <w:color w:val="000000"/>
                <w:sz w:val="20"/>
                <w:szCs w:val="20"/>
              </w:rPr>
            </w:pPr>
            <w:r>
              <w:rPr>
                <w:rFonts w:ascii="Cambria" w:eastAsia="Cambria" w:hAnsi="Cambria" w:cs="Cambria"/>
                <w:noProof/>
                <w:color w:val="000000"/>
                <w:sz w:val="20"/>
                <w:szCs w:val="20"/>
                <w:lang w:eastAsia="el-GR"/>
              </w:rPr>
              <w:drawing>
                <wp:inline distT="0" distB="0" distL="114300" distR="114300">
                  <wp:extent cx="657225" cy="609600"/>
                  <wp:effectExtent l="0" t="0" r="0" b="0"/>
                  <wp:docPr id="1042" name="image1.jpg" descr="Ζω καλύτερα – Ευ Ζην"/>
                  <wp:cNvGraphicFramePr/>
                  <a:graphic xmlns:a="http://schemas.openxmlformats.org/drawingml/2006/main">
                    <a:graphicData uri="http://schemas.openxmlformats.org/drawingml/2006/picture">
                      <pic:pic xmlns:pic="http://schemas.openxmlformats.org/drawingml/2006/picture">
                        <pic:nvPicPr>
                          <pic:cNvPr id="0" name="image1.jpg" descr="Ζω καλύτερα – Ευ Ζην"/>
                          <pic:cNvPicPr preferRelativeResize="0"/>
                        </pic:nvPicPr>
                        <pic:blipFill>
                          <a:blip r:embed="rId18"/>
                          <a:srcRect/>
                          <a:stretch>
                            <a:fillRect/>
                          </a:stretch>
                        </pic:blipFill>
                        <pic:spPr>
                          <a:xfrm>
                            <a:off x="0" y="0"/>
                            <a:ext cx="657225" cy="609600"/>
                          </a:xfrm>
                          <a:prstGeom prst="rect">
                            <a:avLst/>
                          </a:prstGeom>
                          <a:ln/>
                        </pic:spPr>
                      </pic:pic>
                    </a:graphicData>
                  </a:graphic>
                </wp:inline>
              </w:drawing>
            </w:r>
          </w:p>
        </w:tc>
        <w:tc>
          <w:tcPr>
            <w:tcW w:w="7168" w:type="dxa"/>
            <w:shd w:val="clear" w:color="auto" w:fill="F73829"/>
          </w:tcPr>
          <w:p w:rsidR="001267E0" w:rsidRDefault="001267E0">
            <w:pPr>
              <w:pBdr>
                <w:top w:val="nil"/>
                <w:left w:val="nil"/>
                <w:bottom w:val="nil"/>
                <w:right w:val="nil"/>
                <w:between w:val="nil"/>
              </w:pBdr>
              <w:spacing w:before="7" w:line="240" w:lineRule="auto"/>
              <w:ind w:left="0" w:hanging="2"/>
              <w:rPr>
                <w:rFonts w:ascii="Cambria" w:eastAsia="Cambria" w:hAnsi="Cambria" w:cs="Cambria"/>
                <w:color w:val="000000"/>
              </w:rPr>
            </w:pPr>
          </w:p>
          <w:p w:rsidR="001267E0" w:rsidRDefault="001940EB">
            <w:pPr>
              <w:pBdr>
                <w:top w:val="nil"/>
                <w:left w:val="nil"/>
                <w:bottom w:val="nil"/>
                <w:right w:val="nil"/>
                <w:between w:val="nil"/>
              </w:pBdr>
              <w:spacing w:line="240" w:lineRule="auto"/>
              <w:ind w:left="0" w:hanging="2"/>
              <w:rPr>
                <w:color w:val="000000"/>
              </w:rPr>
            </w:pPr>
            <w:r>
              <w:rPr>
                <w:b/>
                <w:color w:val="000000"/>
              </w:rPr>
              <w:t>Θεματικός Κύκλος:</w:t>
            </w:r>
          </w:p>
          <w:p w:rsidR="001267E0" w:rsidRDefault="001940EB">
            <w:pPr>
              <w:pBdr>
                <w:top w:val="nil"/>
                <w:left w:val="nil"/>
                <w:bottom w:val="nil"/>
                <w:right w:val="nil"/>
                <w:between w:val="nil"/>
              </w:pBdr>
              <w:spacing w:line="240" w:lineRule="auto"/>
              <w:ind w:left="0" w:hanging="2"/>
              <w:rPr>
                <w:color w:val="000000"/>
              </w:rPr>
            </w:pPr>
            <w:r>
              <w:rPr>
                <w:b/>
                <w:color w:val="000000"/>
              </w:rPr>
              <w:t>Δημιουργώ και Καινοτομώ- Δημιουργική Σκέψη και Πρωτοβουλία</w:t>
            </w:r>
          </w:p>
        </w:tc>
      </w:tr>
      <w:tr w:rsidR="001267E0">
        <w:trPr>
          <w:cantSplit/>
          <w:trHeight w:val="1327"/>
          <w:tblHeader/>
        </w:trPr>
        <w:tc>
          <w:tcPr>
            <w:tcW w:w="2773" w:type="dxa"/>
          </w:tcPr>
          <w:p w:rsidR="001267E0" w:rsidRDefault="001940EB">
            <w:pPr>
              <w:pBdr>
                <w:top w:val="nil"/>
                <w:left w:val="nil"/>
                <w:bottom w:val="nil"/>
                <w:right w:val="nil"/>
                <w:between w:val="nil"/>
              </w:pBdr>
              <w:spacing w:line="240" w:lineRule="auto"/>
              <w:ind w:left="0" w:hanging="2"/>
              <w:rPr>
                <w:color w:val="000000"/>
              </w:rPr>
            </w:pPr>
            <w:r>
              <w:rPr>
                <w:b/>
                <w:color w:val="000000"/>
              </w:rPr>
              <w:t>Τίτλος/τίτλοι προγραμμάτων:</w:t>
            </w:r>
          </w:p>
        </w:tc>
        <w:tc>
          <w:tcPr>
            <w:tcW w:w="7168" w:type="dxa"/>
          </w:tcPr>
          <w:p w:rsidR="001267E0" w:rsidRDefault="001940EB">
            <w:pPr>
              <w:pBdr>
                <w:top w:val="nil"/>
                <w:left w:val="nil"/>
                <w:bottom w:val="nil"/>
                <w:right w:val="nil"/>
                <w:between w:val="nil"/>
              </w:pBdr>
              <w:spacing w:line="240" w:lineRule="auto"/>
              <w:ind w:left="0" w:hanging="2"/>
              <w:rPr>
                <w:b/>
                <w:color w:val="000000"/>
              </w:rPr>
            </w:pPr>
            <w:r>
              <w:rPr>
                <w:b/>
                <w:color w:val="000000"/>
              </w:rPr>
              <w:t xml:space="preserve">Ο δικός μας τίτλος: </w:t>
            </w:r>
          </w:p>
          <w:p w:rsidR="001267E0" w:rsidRDefault="001940EB">
            <w:pPr>
              <w:pBdr>
                <w:top w:val="nil"/>
                <w:left w:val="nil"/>
                <w:bottom w:val="nil"/>
                <w:right w:val="nil"/>
                <w:between w:val="nil"/>
              </w:pBdr>
              <w:spacing w:line="240" w:lineRule="auto"/>
              <w:ind w:left="0" w:hanging="2"/>
              <w:rPr>
                <w:color w:val="000000"/>
              </w:rPr>
            </w:pPr>
            <w:r>
              <w:rPr>
                <w:b/>
                <w:color w:val="000000"/>
              </w:rPr>
              <w:t>«</w:t>
            </w:r>
            <w:r>
              <w:rPr>
                <w:b/>
                <w:i/>
                <w:color w:val="000000"/>
              </w:rPr>
              <w:t>STE(A)M και Εκπαιδευτική Ρομποτική μέσα από τον κύκλο του νερού και την Υδροδυναμική</w:t>
            </w:r>
            <w:r>
              <w:rPr>
                <w:b/>
                <w:color w:val="000000"/>
              </w:rPr>
              <w:t>» ή «</w:t>
            </w:r>
            <w:r w:rsidR="00B6665C">
              <w:rPr>
                <w:b/>
                <w:i/>
                <w:color w:val="000000"/>
              </w:rPr>
              <w:t>Ο κύκλος του νερού</w:t>
            </w:r>
            <w:r>
              <w:rPr>
                <w:b/>
                <w:color w:val="000000"/>
              </w:rPr>
              <w:t>»</w:t>
            </w:r>
          </w:p>
        </w:tc>
      </w:tr>
      <w:tr w:rsidR="001267E0">
        <w:trPr>
          <w:cantSplit/>
          <w:trHeight w:val="2567"/>
          <w:tblHeader/>
        </w:trPr>
        <w:tc>
          <w:tcPr>
            <w:tcW w:w="2773" w:type="dxa"/>
            <w:shd w:val="clear" w:color="auto" w:fill="F73829"/>
          </w:tcPr>
          <w:p w:rsidR="001267E0" w:rsidRDefault="001267E0">
            <w:pPr>
              <w:pBdr>
                <w:top w:val="nil"/>
                <w:left w:val="nil"/>
                <w:bottom w:val="nil"/>
                <w:right w:val="nil"/>
                <w:between w:val="nil"/>
              </w:pBdr>
              <w:spacing w:line="240" w:lineRule="auto"/>
              <w:ind w:left="0" w:hanging="2"/>
              <w:rPr>
                <w:rFonts w:ascii="Cambria" w:eastAsia="Cambria" w:hAnsi="Cambria" w:cs="Cambria"/>
                <w:color w:val="000000"/>
              </w:rPr>
            </w:pPr>
          </w:p>
          <w:p w:rsidR="001267E0" w:rsidRDefault="001267E0">
            <w:pPr>
              <w:pBdr>
                <w:top w:val="nil"/>
                <w:left w:val="nil"/>
                <w:bottom w:val="nil"/>
                <w:right w:val="nil"/>
                <w:between w:val="nil"/>
              </w:pBdr>
              <w:spacing w:line="240" w:lineRule="auto"/>
              <w:ind w:left="0" w:hanging="2"/>
              <w:rPr>
                <w:rFonts w:ascii="Cambria" w:eastAsia="Cambria" w:hAnsi="Cambria" w:cs="Cambria"/>
                <w:color w:val="000000"/>
              </w:rPr>
            </w:pPr>
          </w:p>
          <w:p w:rsidR="001267E0" w:rsidRDefault="001267E0">
            <w:pPr>
              <w:pBdr>
                <w:top w:val="nil"/>
                <w:left w:val="nil"/>
                <w:bottom w:val="nil"/>
                <w:right w:val="nil"/>
                <w:between w:val="nil"/>
              </w:pBdr>
              <w:spacing w:line="240" w:lineRule="auto"/>
              <w:ind w:left="0" w:hanging="2"/>
              <w:rPr>
                <w:rFonts w:ascii="Cambria" w:eastAsia="Cambria" w:hAnsi="Cambria" w:cs="Cambria"/>
                <w:color w:val="000000"/>
              </w:rPr>
            </w:pPr>
          </w:p>
          <w:p w:rsidR="001267E0" w:rsidRDefault="001267E0">
            <w:pPr>
              <w:pBdr>
                <w:top w:val="nil"/>
                <w:left w:val="nil"/>
                <w:bottom w:val="nil"/>
                <w:right w:val="nil"/>
                <w:between w:val="nil"/>
              </w:pBdr>
              <w:spacing w:before="5" w:line="240" w:lineRule="auto"/>
              <w:ind w:left="1" w:hanging="3"/>
              <w:rPr>
                <w:rFonts w:ascii="Cambria" w:eastAsia="Cambria" w:hAnsi="Cambria" w:cs="Cambria"/>
                <w:color w:val="000000"/>
                <w:sz w:val="25"/>
                <w:szCs w:val="25"/>
              </w:rPr>
            </w:pPr>
          </w:p>
          <w:p w:rsidR="001267E0" w:rsidRDefault="001940EB">
            <w:pPr>
              <w:pBdr>
                <w:top w:val="nil"/>
                <w:left w:val="nil"/>
                <w:bottom w:val="nil"/>
                <w:right w:val="nil"/>
                <w:between w:val="nil"/>
              </w:pBdr>
              <w:spacing w:line="240" w:lineRule="auto"/>
              <w:ind w:left="0" w:hanging="2"/>
              <w:rPr>
                <w:color w:val="000000"/>
              </w:rPr>
            </w:pPr>
            <w:r>
              <w:rPr>
                <w:b/>
                <w:color w:val="000000"/>
              </w:rPr>
              <w:t>Στόχοι Σχεδίου Δράσης</w:t>
            </w:r>
          </w:p>
        </w:tc>
        <w:tc>
          <w:tcPr>
            <w:tcW w:w="7168" w:type="dxa"/>
          </w:tcPr>
          <w:p w:rsidR="00AE6117" w:rsidRPr="00291F7A" w:rsidRDefault="001940EB" w:rsidP="00AE6117">
            <w:pPr>
              <w:pStyle w:val="normal"/>
              <w:pBdr>
                <w:top w:val="nil"/>
                <w:left w:val="nil"/>
                <w:bottom w:val="nil"/>
                <w:right w:val="nil"/>
                <w:between w:val="nil"/>
              </w:pBdr>
              <w:ind w:left="4"/>
              <w:rPr>
                <w:rFonts w:ascii="Cambria" w:eastAsia="Cambria" w:hAnsi="Cambria" w:cs="Cambria"/>
                <w:color w:val="000000"/>
              </w:rPr>
            </w:pPr>
            <w:r>
              <w:rPr>
                <w:color w:val="000000"/>
                <w:sz w:val="20"/>
                <w:szCs w:val="20"/>
              </w:rPr>
              <w:t xml:space="preserve">Στον κύκλο των 7 εργαστηρίων του συγκεκριμένου προγράμματος, θα δοθεί έμφαση στην καλλιέργεια των δεξιοτήτων </w:t>
            </w:r>
          </w:p>
          <w:p w:rsidR="00AE6117" w:rsidRDefault="00AE6117" w:rsidP="00AE6117">
            <w:pPr>
              <w:pStyle w:val="normal"/>
              <w:pBdr>
                <w:top w:val="nil"/>
                <w:left w:val="nil"/>
                <w:bottom w:val="nil"/>
                <w:right w:val="nil"/>
                <w:between w:val="nil"/>
              </w:pBdr>
              <w:spacing w:before="1"/>
              <w:ind w:left="4"/>
              <w:rPr>
                <w:color w:val="000000"/>
              </w:rPr>
            </w:pPr>
            <w:r w:rsidRPr="00291F7A">
              <w:rPr>
                <w:color w:val="000000"/>
              </w:rPr>
              <w:t>Α) δεξιότητες που πρόκειται να καλλιεργηθούν</w:t>
            </w:r>
          </w:p>
          <w:p w:rsidR="00AE6117" w:rsidRPr="00900542" w:rsidRDefault="00AE6117" w:rsidP="00AE6117">
            <w:pPr>
              <w:pStyle w:val="normal"/>
              <w:pBdr>
                <w:top w:val="nil"/>
                <w:left w:val="nil"/>
                <w:bottom w:val="nil"/>
                <w:right w:val="nil"/>
                <w:between w:val="nil"/>
              </w:pBdr>
              <w:spacing w:before="1"/>
              <w:ind w:left="4"/>
              <w:rPr>
                <w:color w:val="000000"/>
              </w:rPr>
            </w:pPr>
            <w:r w:rsidRPr="00900542">
              <w:rPr>
                <w:b/>
                <w:color w:val="000000"/>
              </w:rPr>
              <w:t xml:space="preserve">Δεξιότητες </w:t>
            </w:r>
            <w:r>
              <w:rPr>
                <w:b/>
                <w:color w:val="000000"/>
              </w:rPr>
              <w:t>21</w:t>
            </w:r>
            <w:r w:rsidRPr="00AE6117">
              <w:rPr>
                <w:b/>
                <w:color w:val="000000"/>
                <w:vertAlign w:val="superscript"/>
              </w:rPr>
              <w:t>ου</w:t>
            </w:r>
            <w:r>
              <w:rPr>
                <w:b/>
                <w:color w:val="000000"/>
              </w:rPr>
              <w:t xml:space="preserve"> αιώνα</w:t>
            </w:r>
            <w:r>
              <w:rPr>
                <w:color w:val="000000"/>
              </w:rPr>
              <w:t>:</w:t>
            </w:r>
          </w:p>
          <w:p w:rsidR="00AE6117" w:rsidRDefault="00AE6117" w:rsidP="00AE6117">
            <w:pPr>
              <w:pStyle w:val="normal"/>
              <w:pBdr>
                <w:top w:val="nil"/>
                <w:left w:val="nil"/>
                <w:bottom w:val="nil"/>
                <w:right w:val="nil"/>
                <w:between w:val="nil"/>
              </w:pBdr>
              <w:spacing w:before="1"/>
              <w:ind w:left="4"/>
              <w:rPr>
                <w:color w:val="000000"/>
              </w:rPr>
            </w:pPr>
            <w:r w:rsidRPr="00900542">
              <w:rPr>
                <w:color w:val="000000"/>
              </w:rPr>
              <w:t>Δημιουργικότητα, Επικοινωνία, Κριτική σκέψη, Συνεργασία</w:t>
            </w:r>
          </w:p>
          <w:p w:rsidR="00AE6117" w:rsidRPr="00900542" w:rsidRDefault="00AE6117" w:rsidP="00AE6117">
            <w:pPr>
              <w:pStyle w:val="normal"/>
              <w:pBdr>
                <w:top w:val="nil"/>
                <w:left w:val="nil"/>
                <w:bottom w:val="nil"/>
                <w:right w:val="nil"/>
                <w:between w:val="nil"/>
              </w:pBdr>
              <w:spacing w:before="8"/>
              <w:rPr>
                <w:rFonts w:ascii="Cambria" w:eastAsia="Cambria" w:hAnsi="Cambria" w:cs="Cambria"/>
                <w:b/>
                <w:color w:val="000000"/>
              </w:rPr>
            </w:pPr>
            <w:r w:rsidRPr="00900542">
              <w:rPr>
                <w:rFonts w:ascii="Cambria" w:eastAsia="Cambria" w:hAnsi="Cambria" w:cs="Cambria"/>
                <w:b/>
                <w:color w:val="000000"/>
              </w:rPr>
              <w:t>Δεξιότητες Ζωής</w:t>
            </w:r>
            <w:r>
              <w:rPr>
                <w:rFonts w:ascii="Cambria" w:eastAsia="Cambria" w:hAnsi="Cambria" w:cs="Cambria"/>
                <w:b/>
                <w:color w:val="000000"/>
              </w:rPr>
              <w:t>:</w:t>
            </w:r>
          </w:p>
          <w:p w:rsidR="00AE6117" w:rsidRDefault="00AE6117" w:rsidP="00AE6117">
            <w:pPr>
              <w:pStyle w:val="normal"/>
              <w:pBdr>
                <w:top w:val="nil"/>
                <w:left w:val="nil"/>
                <w:bottom w:val="nil"/>
                <w:right w:val="nil"/>
                <w:between w:val="nil"/>
              </w:pBdr>
              <w:spacing w:before="8"/>
              <w:rPr>
                <w:rFonts w:ascii="Cambria" w:eastAsia="Cambria" w:hAnsi="Cambria" w:cs="Cambria"/>
                <w:color w:val="000000"/>
              </w:rPr>
            </w:pPr>
            <w:r w:rsidRPr="00900542">
              <w:rPr>
                <w:rFonts w:ascii="Cambria" w:eastAsia="Cambria" w:hAnsi="Cambria" w:cs="Cambria"/>
                <w:color w:val="000000"/>
              </w:rPr>
              <w:t>Υπευθυνότητα, Πρωτοβουλία, Οργανωτική ικανότητα, Προγραμματισμός –Παραγωγικότητα</w:t>
            </w:r>
          </w:p>
          <w:p w:rsidR="00AE6117" w:rsidRPr="00900542" w:rsidRDefault="00AE6117" w:rsidP="00AE6117">
            <w:pPr>
              <w:pStyle w:val="normal"/>
              <w:pBdr>
                <w:top w:val="nil"/>
                <w:left w:val="nil"/>
                <w:bottom w:val="nil"/>
                <w:right w:val="nil"/>
                <w:between w:val="nil"/>
              </w:pBdr>
              <w:spacing w:before="8"/>
              <w:rPr>
                <w:rFonts w:ascii="Cambria" w:eastAsia="Cambria" w:hAnsi="Cambria" w:cs="Cambria"/>
                <w:b/>
                <w:color w:val="000000"/>
              </w:rPr>
            </w:pPr>
            <w:r w:rsidRPr="00900542">
              <w:rPr>
                <w:rFonts w:ascii="Cambria" w:eastAsia="Cambria" w:hAnsi="Cambria" w:cs="Cambria"/>
                <w:b/>
                <w:color w:val="000000"/>
              </w:rPr>
              <w:t>Δεξιότητες της τεχνολογίας και της επιστήμης</w:t>
            </w:r>
          </w:p>
          <w:p w:rsidR="00AE6117" w:rsidRDefault="00AE6117" w:rsidP="00AE6117">
            <w:pPr>
              <w:pStyle w:val="normal"/>
              <w:pBdr>
                <w:top w:val="nil"/>
                <w:left w:val="nil"/>
                <w:bottom w:val="nil"/>
                <w:right w:val="nil"/>
                <w:between w:val="nil"/>
              </w:pBdr>
              <w:spacing w:before="8"/>
              <w:rPr>
                <w:rFonts w:ascii="Cambria" w:eastAsia="Cambria" w:hAnsi="Cambria" w:cs="Cambria"/>
                <w:color w:val="000000"/>
              </w:rPr>
            </w:pPr>
            <w:r w:rsidRPr="00900542">
              <w:rPr>
                <w:rFonts w:ascii="Cambria" w:eastAsia="Cambria" w:hAnsi="Cambria" w:cs="Cambria"/>
                <w:color w:val="000000"/>
              </w:rPr>
              <w:t xml:space="preserve"> Πληροφορικός γραμματισμός, Τεχνολογικός γραμματισμός, Δεξιότητες διεπιστημονικής και διαθεματικής  χρήσης των νέων τεχνολογιών</w:t>
            </w:r>
          </w:p>
          <w:p w:rsidR="00AE6117" w:rsidRPr="00291F7A" w:rsidRDefault="00AE6117" w:rsidP="00AE6117">
            <w:pPr>
              <w:pStyle w:val="normal"/>
              <w:pBdr>
                <w:top w:val="nil"/>
                <w:left w:val="nil"/>
                <w:bottom w:val="nil"/>
                <w:right w:val="nil"/>
                <w:between w:val="nil"/>
              </w:pBdr>
              <w:spacing w:before="8"/>
              <w:rPr>
                <w:rFonts w:ascii="Cambria" w:eastAsia="Cambria" w:hAnsi="Cambria" w:cs="Cambria"/>
                <w:color w:val="000000"/>
              </w:rPr>
            </w:pPr>
          </w:p>
          <w:p w:rsidR="00AE6117" w:rsidRDefault="00AE6117" w:rsidP="00AE6117">
            <w:pPr>
              <w:pStyle w:val="normal"/>
              <w:pBdr>
                <w:top w:val="nil"/>
                <w:left w:val="nil"/>
                <w:bottom w:val="nil"/>
                <w:right w:val="nil"/>
                <w:between w:val="nil"/>
              </w:pBdr>
              <w:ind w:left="4" w:right="62"/>
              <w:rPr>
                <w:color w:val="000000"/>
              </w:rPr>
            </w:pPr>
            <w:r w:rsidRPr="00291F7A">
              <w:rPr>
                <w:color w:val="000000"/>
              </w:rPr>
              <w:t>Β) στόχους που θέτουμε ως προς τον θεματικό κύκλο και την (τις) επιμέρους θεματική (-κες) ενότητα (-τες)</w:t>
            </w:r>
          </w:p>
          <w:p w:rsidR="00AE6117" w:rsidRDefault="00AE6117" w:rsidP="00AE6117">
            <w:pPr>
              <w:pStyle w:val="normal"/>
              <w:pBdr>
                <w:top w:val="nil"/>
                <w:left w:val="nil"/>
                <w:bottom w:val="nil"/>
                <w:right w:val="nil"/>
                <w:between w:val="nil"/>
              </w:pBdr>
              <w:ind w:left="4" w:right="62"/>
              <w:rPr>
                <w:color w:val="000000"/>
              </w:rPr>
            </w:pPr>
            <w:r w:rsidRPr="00900542">
              <w:rPr>
                <w:color w:val="000000"/>
              </w:rPr>
              <w:t>Στόχοι του εν λόγω προγράμματος είναι να μπορέσουν τα παιδιά να προσεγγίσουν τη νέα γνώση μέσα από διαδικασίες κριτικής σκέψης και προβληματισμού, να σχεδιάσουν και να αναπτύξουν ένα πρόγραμμα, να εξασκηθούν στον αλγοριθμικό τρόπο σ</w:t>
            </w:r>
            <w:r>
              <w:rPr>
                <w:color w:val="000000"/>
              </w:rPr>
              <w:t xml:space="preserve">κέψης, να αναπτύξουν δεξιότητες </w:t>
            </w:r>
            <w:r w:rsidRPr="00900542">
              <w:rPr>
                <w:color w:val="000000"/>
              </w:rPr>
              <w:t>προσανατολισμού και μέτρησης αποστάσεων και να αναζητήσουν λύσεις σε καθημερινά προβλήματα, όπως ο κύκλος του νερού και η υδροδυναμική.</w:t>
            </w:r>
          </w:p>
          <w:p w:rsidR="00AE6117" w:rsidRDefault="00AE6117" w:rsidP="00AE6117">
            <w:pPr>
              <w:pBdr>
                <w:top w:val="nil"/>
                <w:left w:val="nil"/>
                <w:bottom w:val="nil"/>
                <w:right w:val="nil"/>
                <w:between w:val="nil"/>
              </w:pBdr>
              <w:spacing w:line="240" w:lineRule="auto"/>
              <w:ind w:left="0" w:hanging="2"/>
              <w:jc w:val="both"/>
              <w:rPr>
                <w:color w:val="000000"/>
                <w:sz w:val="20"/>
                <w:szCs w:val="20"/>
              </w:rPr>
            </w:pPr>
          </w:p>
          <w:p w:rsidR="001267E0" w:rsidRDefault="001940EB">
            <w:pPr>
              <w:pBdr>
                <w:top w:val="nil"/>
                <w:left w:val="nil"/>
                <w:bottom w:val="nil"/>
                <w:right w:val="nil"/>
                <w:between w:val="nil"/>
              </w:pBdr>
              <w:spacing w:line="240" w:lineRule="auto"/>
              <w:ind w:left="0" w:hanging="2"/>
              <w:jc w:val="both"/>
              <w:rPr>
                <w:color w:val="000000"/>
                <w:sz w:val="20"/>
                <w:szCs w:val="20"/>
              </w:rPr>
            </w:pPr>
            <w:r>
              <w:rPr>
                <w:color w:val="000000"/>
                <w:sz w:val="20"/>
                <w:szCs w:val="20"/>
              </w:rPr>
              <w:t>. Η προσέγγιση της θεματικής θα είναι κατά κύριο λόγο διαθεματική και θα γίνει προσπάθεια να εμπλακούν σε αυτή όλα τα γνωστικά αντικείμενα του Νηπιαγωγείου (γλώσσα, μαθηματικά, φυσικό και ανθρωπογενές περιβάλλον, πληροφορική και αγγλικά).</w:t>
            </w:r>
          </w:p>
          <w:p w:rsidR="001267E0" w:rsidRDefault="001940EB">
            <w:pPr>
              <w:pBdr>
                <w:top w:val="nil"/>
                <w:left w:val="nil"/>
                <w:bottom w:val="nil"/>
                <w:right w:val="nil"/>
                <w:between w:val="nil"/>
              </w:pBdr>
              <w:spacing w:line="240" w:lineRule="auto"/>
              <w:ind w:left="0" w:hanging="2"/>
              <w:jc w:val="both"/>
              <w:rPr>
                <w:color w:val="000000"/>
                <w:sz w:val="20"/>
                <w:szCs w:val="20"/>
              </w:rPr>
            </w:pPr>
            <w:r>
              <w:rPr>
                <w:color w:val="000000"/>
                <w:sz w:val="20"/>
                <w:szCs w:val="20"/>
              </w:rPr>
              <w:t>Διάρκεια: 4 εβδομάδες. Περίοδος υλοποίησης: Μάιος - Ιούνιος</w:t>
            </w:r>
          </w:p>
        </w:tc>
      </w:tr>
      <w:tr w:rsidR="001267E0">
        <w:trPr>
          <w:cantSplit/>
          <w:trHeight w:val="537"/>
          <w:tblHeader/>
        </w:trPr>
        <w:tc>
          <w:tcPr>
            <w:tcW w:w="9941" w:type="dxa"/>
            <w:gridSpan w:val="2"/>
            <w:shd w:val="clear" w:color="auto" w:fill="F73829"/>
          </w:tcPr>
          <w:p w:rsidR="001267E0" w:rsidRDefault="001267E0">
            <w:pPr>
              <w:pBdr>
                <w:top w:val="nil"/>
                <w:left w:val="nil"/>
                <w:bottom w:val="nil"/>
                <w:right w:val="nil"/>
                <w:between w:val="nil"/>
              </w:pBdr>
              <w:spacing w:before="8" w:line="240" w:lineRule="auto"/>
              <w:ind w:left="0" w:hanging="2"/>
              <w:rPr>
                <w:rFonts w:ascii="Cambria" w:eastAsia="Cambria" w:hAnsi="Cambria" w:cs="Cambria"/>
                <w:color w:val="000000"/>
              </w:rPr>
            </w:pPr>
          </w:p>
          <w:p w:rsidR="001267E0" w:rsidRDefault="001267E0">
            <w:pPr>
              <w:pBdr>
                <w:top w:val="nil"/>
                <w:left w:val="nil"/>
                <w:bottom w:val="nil"/>
                <w:right w:val="nil"/>
                <w:between w:val="nil"/>
              </w:pBdr>
              <w:spacing w:line="240" w:lineRule="auto"/>
              <w:ind w:left="0" w:right="3798" w:hanging="2"/>
              <w:jc w:val="center"/>
              <w:rPr>
                <w:color w:val="000000"/>
              </w:rPr>
            </w:pPr>
          </w:p>
        </w:tc>
      </w:tr>
      <w:tr w:rsidR="001267E0">
        <w:trPr>
          <w:cantSplit/>
          <w:trHeight w:val="832"/>
          <w:tblHeader/>
        </w:trPr>
        <w:tc>
          <w:tcPr>
            <w:tcW w:w="2773" w:type="dxa"/>
            <w:shd w:val="clear" w:color="auto" w:fill="F73829"/>
          </w:tcPr>
          <w:p w:rsidR="001267E0" w:rsidRDefault="001940EB">
            <w:pPr>
              <w:pBdr>
                <w:top w:val="nil"/>
                <w:left w:val="nil"/>
                <w:bottom w:val="nil"/>
                <w:right w:val="nil"/>
                <w:between w:val="nil"/>
              </w:pBdr>
              <w:spacing w:line="240" w:lineRule="auto"/>
              <w:ind w:left="0" w:hanging="2"/>
              <w:rPr>
                <w:b/>
                <w:color w:val="000000"/>
              </w:rPr>
            </w:pPr>
            <w:r>
              <w:rPr>
                <w:b/>
                <w:color w:val="000000"/>
              </w:rPr>
              <w:lastRenderedPageBreak/>
              <w:t>1</w:t>
            </w:r>
          </w:p>
          <w:p w:rsidR="001267E0" w:rsidRDefault="001267E0">
            <w:pPr>
              <w:pBdr>
                <w:top w:val="nil"/>
                <w:left w:val="nil"/>
                <w:bottom w:val="nil"/>
                <w:right w:val="nil"/>
                <w:between w:val="nil"/>
              </w:pBdr>
              <w:spacing w:line="240" w:lineRule="auto"/>
              <w:ind w:left="0" w:hanging="2"/>
              <w:rPr>
                <w:color w:val="000000"/>
              </w:rPr>
            </w:pPr>
          </w:p>
        </w:tc>
        <w:tc>
          <w:tcPr>
            <w:tcW w:w="7168" w:type="dxa"/>
          </w:tcPr>
          <w:p w:rsidR="001267E0" w:rsidRDefault="001940EB">
            <w:pPr>
              <w:pBdr>
                <w:top w:val="nil"/>
                <w:left w:val="nil"/>
                <w:bottom w:val="nil"/>
                <w:right w:val="nil"/>
                <w:between w:val="nil"/>
              </w:pBdr>
              <w:spacing w:line="240" w:lineRule="auto"/>
              <w:ind w:left="0" w:hanging="2"/>
              <w:rPr>
                <w:color w:val="000000"/>
                <w:sz w:val="20"/>
                <w:szCs w:val="20"/>
              </w:rPr>
            </w:pPr>
            <w:r>
              <w:rPr>
                <w:color w:val="000000"/>
                <w:sz w:val="20"/>
                <w:szCs w:val="20"/>
              </w:rPr>
              <w:t>Το 1</w:t>
            </w:r>
            <w:r>
              <w:rPr>
                <w:color w:val="000000"/>
                <w:sz w:val="20"/>
                <w:szCs w:val="20"/>
                <w:vertAlign w:val="superscript"/>
              </w:rPr>
              <w:t>ο</w:t>
            </w:r>
            <w:r>
              <w:rPr>
                <w:color w:val="000000"/>
                <w:sz w:val="20"/>
                <w:szCs w:val="20"/>
              </w:rPr>
              <w:t xml:space="preserve"> Εργαστήριο Δεξιοτήτων του 4</w:t>
            </w:r>
            <w:r>
              <w:rPr>
                <w:color w:val="000000"/>
                <w:sz w:val="20"/>
                <w:szCs w:val="20"/>
                <w:vertAlign w:val="superscript"/>
              </w:rPr>
              <w:t>ου</w:t>
            </w:r>
            <w:r>
              <w:rPr>
                <w:color w:val="000000"/>
                <w:sz w:val="20"/>
                <w:szCs w:val="20"/>
              </w:rPr>
              <w:t xml:space="preserve"> θεματικού κύκλου έχει τίτλο «Γνωριμία με τον κύκλο του νερού». Στόχος του εργαστηρίου είναι:</w:t>
            </w:r>
          </w:p>
          <w:p w:rsidR="001267E0" w:rsidRDefault="001940EB">
            <w:pPr>
              <w:pBdr>
                <w:top w:val="nil"/>
                <w:left w:val="nil"/>
                <w:bottom w:val="nil"/>
                <w:right w:val="nil"/>
                <w:between w:val="nil"/>
              </w:pBdr>
              <w:spacing w:line="240" w:lineRule="auto"/>
              <w:ind w:left="0" w:hanging="2"/>
              <w:jc w:val="both"/>
              <w:rPr>
                <w:color w:val="000000"/>
                <w:sz w:val="20"/>
                <w:szCs w:val="20"/>
              </w:rPr>
            </w:pPr>
            <w:r>
              <w:rPr>
                <w:color w:val="000000"/>
                <w:sz w:val="20"/>
                <w:szCs w:val="20"/>
              </w:rPr>
              <w:t>οι μαθητές 1. να κατανοήσουν την αξία των συμμαθητών και συμμαθητριών τους ως συνεργατών [καλλιέργεια κριτικής σκέψης], 2. να μετασχηματίσουν τα προσωπικά τους βιώματα μέσα από βιωματικές ασκήσεις [καλλιέργεια δημιουργικότητας], 3. να συνεργαστούν [καλλιέργεια συνεργασίας] και 4. να μάθουν πώς να αξιοποιούν τα κατάλληλα μέσα, ώστε να επικοινωνούν την οπτική τους και τη γνώμη τους στην ομάδα [καλλιέργεια δεξιοτήτων επικοινωνίας] 5. να έχουν μία πρώτη προσέγγιση του θέματος με τη βοήθεια σχετικών βιβλίων, βίντεο και συνοδευτικού εποπτικού υλικού σχετικού με τον κύκλο του νερού.</w:t>
            </w:r>
          </w:p>
          <w:p w:rsidR="001267E0" w:rsidRPr="00AE6117" w:rsidRDefault="00AE6117">
            <w:pPr>
              <w:pBdr>
                <w:top w:val="nil"/>
                <w:left w:val="nil"/>
                <w:bottom w:val="nil"/>
                <w:right w:val="nil"/>
                <w:between w:val="nil"/>
              </w:pBdr>
              <w:spacing w:line="240" w:lineRule="auto"/>
              <w:ind w:left="0" w:hanging="2"/>
              <w:jc w:val="both"/>
              <w:rPr>
                <w:color w:val="000000"/>
                <w:sz w:val="20"/>
                <w:szCs w:val="20"/>
              </w:rPr>
            </w:pPr>
            <w:r>
              <w:rPr>
                <w:color w:val="000000"/>
                <w:sz w:val="20"/>
                <w:szCs w:val="20"/>
              </w:rPr>
              <w:t>1</w:t>
            </w:r>
            <w:r w:rsidRPr="00AE6117">
              <w:rPr>
                <w:color w:val="000000"/>
                <w:sz w:val="20"/>
                <w:szCs w:val="20"/>
                <w:vertAlign w:val="superscript"/>
              </w:rPr>
              <w:t>η</w:t>
            </w:r>
            <w:r>
              <w:rPr>
                <w:color w:val="000000"/>
                <w:sz w:val="20"/>
                <w:szCs w:val="20"/>
              </w:rPr>
              <w:t xml:space="preserve"> δραστηριότητα</w:t>
            </w:r>
            <w:r w:rsidRPr="00AE6117">
              <w:rPr>
                <w:color w:val="000000"/>
                <w:sz w:val="20"/>
                <w:szCs w:val="20"/>
              </w:rPr>
              <w:t>: Ρουτ</w:t>
            </w:r>
            <w:r>
              <w:rPr>
                <w:color w:val="000000"/>
                <w:sz w:val="20"/>
                <w:szCs w:val="20"/>
              </w:rPr>
              <w:t>ίνες σκέψης «βλέπω-σκέπτομαι</w:t>
            </w:r>
            <w:r w:rsidR="00271F1E">
              <w:rPr>
                <w:color w:val="000000"/>
                <w:sz w:val="20"/>
                <w:szCs w:val="20"/>
              </w:rPr>
              <w:t>-</w:t>
            </w:r>
            <w:r>
              <w:rPr>
                <w:color w:val="000000"/>
                <w:sz w:val="20"/>
                <w:szCs w:val="20"/>
              </w:rPr>
              <w:t>αναρωτιέμαι» παρουσιάζουμε στα παιδιά την εικόνα της θάλασσας και δουλεύουμε την παραπάνω ρουτίνα σκέψης</w:t>
            </w:r>
          </w:p>
          <w:p w:rsidR="00271F1E" w:rsidRDefault="00271F1E" w:rsidP="00271F1E">
            <w:pPr>
              <w:pBdr>
                <w:top w:val="nil"/>
                <w:left w:val="nil"/>
                <w:bottom w:val="nil"/>
                <w:right w:val="nil"/>
                <w:between w:val="nil"/>
              </w:pBdr>
              <w:spacing w:line="240" w:lineRule="auto"/>
              <w:ind w:left="0" w:hanging="2"/>
              <w:jc w:val="both"/>
              <w:rPr>
                <w:color w:val="000000"/>
                <w:sz w:val="20"/>
                <w:szCs w:val="20"/>
              </w:rPr>
            </w:pPr>
            <w:r>
              <w:rPr>
                <w:color w:val="000000"/>
                <w:sz w:val="20"/>
                <w:szCs w:val="20"/>
              </w:rPr>
              <w:t>2</w:t>
            </w:r>
            <w:r w:rsidR="001940EB">
              <w:rPr>
                <w:color w:val="000000"/>
                <w:sz w:val="20"/>
                <w:szCs w:val="20"/>
                <w:vertAlign w:val="superscript"/>
              </w:rPr>
              <w:t>η</w:t>
            </w:r>
            <w:r w:rsidR="001940EB">
              <w:rPr>
                <w:color w:val="000000"/>
                <w:sz w:val="20"/>
                <w:szCs w:val="20"/>
              </w:rPr>
              <w:t xml:space="preserve"> δραστηριότητα:</w:t>
            </w:r>
            <w:r>
              <w:rPr>
                <w:color w:val="000000"/>
                <w:sz w:val="20"/>
                <w:szCs w:val="20"/>
              </w:rPr>
              <w:t xml:space="preserve"> δημιουργία εννοιολογικού χαρτη για το νερό</w:t>
            </w:r>
          </w:p>
          <w:p w:rsidR="001267E0" w:rsidRDefault="001940EB" w:rsidP="00624CBF">
            <w:pPr>
              <w:pBdr>
                <w:top w:val="nil"/>
                <w:left w:val="nil"/>
                <w:bottom w:val="nil"/>
                <w:right w:val="nil"/>
                <w:between w:val="nil"/>
              </w:pBdr>
              <w:spacing w:line="240" w:lineRule="auto"/>
              <w:ind w:left="0" w:hanging="2"/>
              <w:jc w:val="both"/>
              <w:rPr>
                <w:color w:val="000000"/>
                <w:sz w:val="20"/>
                <w:szCs w:val="20"/>
              </w:rPr>
            </w:pPr>
            <w:r>
              <w:rPr>
                <w:color w:val="000000"/>
                <w:sz w:val="20"/>
                <w:szCs w:val="20"/>
              </w:rPr>
              <w:t>2</w:t>
            </w:r>
            <w:r>
              <w:rPr>
                <w:color w:val="000000"/>
                <w:sz w:val="20"/>
                <w:szCs w:val="20"/>
                <w:vertAlign w:val="superscript"/>
              </w:rPr>
              <w:t>η</w:t>
            </w:r>
            <w:r>
              <w:rPr>
                <w:color w:val="000000"/>
                <w:sz w:val="20"/>
                <w:szCs w:val="20"/>
              </w:rPr>
              <w:t xml:space="preserve"> δραστηριότητα: συμπλήρωση φύλλων εργασίας </w:t>
            </w:r>
          </w:p>
        </w:tc>
      </w:tr>
      <w:tr w:rsidR="001267E0">
        <w:trPr>
          <w:cantSplit/>
          <w:trHeight w:val="832"/>
          <w:tblHeader/>
        </w:trPr>
        <w:tc>
          <w:tcPr>
            <w:tcW w:w="2773" w:type="dxa"/>
            <w:shd w:val="clear" w:color="auto" w:fill="F73829"/>
          </w:tcPr>
          <w:p w:rsidR="001267E0" w:rsidRDefault="001940EB">
            <w:pPr>
              <w:pBdr>
                <w:top w:val="nil"/>
                <w:left w:val="nil"/>
                <w:bottom w:val="nil"/>
                <w:right w:val="nil"/>
                <w:between w:val="nil"/>
              </w:pBdr>
              <w:spacing w:line="240" w:lineRule="auto"/>
              <w:ind w:left="0" w:hanging="2"/>
              <w:rPr>
                <w:b/>
                <w:color w:val="000000"/>
              </w:rPr>
            </w:pPr>
            <w:r>
              <w:rPr>
                <w:b/>
                <w:color w:val="000000"/>
              </w:rPr>
              <w:t>Εργαστήριο 2</w:t>
            </w:r>
          </w:p>
          <w:p w:rsidR="001267E0" w:rsidRDefault="001267E0">
            <w:pPr>
              <w:pBdr>
                <w:top w:val="nil"/>
                <w:left w:val="nil"/>
                <w:bottom w:val="nil"/>
                <w:right w:val="nil"/>
                <w:between w:val="nil"/>
              </w:pBdr>
              <w:spacing w:line="240" w:lineRule="auto"/>
              <w:ind w:left="0" w:hanging="2"/>
              <w:rPr>
                <w:color w:val="000000"/>
              </w:rPr>
            </w:pPr>
          </w:p>
        </w:tc>
        <w:tc>
          <w:tcPr>
            <w:tcW w:w="7168" w:type="dxa"/>
          </w:tcPr>
          <w:p w:rsidR="005156F7" w:rsidRDefault="001940EB" w:rsidP="005156F7">
            <w:pPr>
              <w:pStyle w:val="normal"/>
              <w:pBdr>
                <w:top w:val="nil"/>
                <w:left w:val="nil"/>
                <w:bottom w:val="nil"/>
                <w:right w:val="nil"/>
                <w:between w:val="nil"/>
              </w:pBdr>
              <w:ind w:left="4"/>
              <w:rPr>
                <w:color w:val="000000"/>
              </w:rPr>
            </w:pPr>
            <w:r>
              <w:rPr>
                <w:color w:val="000000"/>
                <w:sz w:val="20"/>
                <w:szCs w:val="20"/>
              </w:rPr>
              <w:t>1η δραστηριότητα</w:t>
            </w:r>
            <w:r w:rsidR="00271F1E" w:rsidRPr="00332B55">
              <w:rPr>
                <w:color w:val="000000"/>
              </w:rPr>
              <w:t xml:space="preserve"> </w:t>
            </w:r>
            <w:r w:rsidR="005156F7">
              <w:rPr>
                <w:color w:val="000000"/>
              </w:rPr>
              <w:t>Διαβάσ</w:t>
            </w:r>
            <w:r w:rsidR="00271F1E" w:rsidRPr="00332B55">
              <w:rPr>
                <w:color w:val="000000"/>
              </w:rPr>
              <w:t xml:space="preserve">ουμε </w:t>
            </w:r>
            <w:r w:rsidR="00271F1E">
              <w:rPr>
                <w:color w:val="000000"/>
              </w:rPr>
              <w:t>το βιβλίο  :</w:t>
            </w:r>
            <w:r w:rsidR="00271F1E" w:rsidRPr="00332B55">
              <w:rPr>
                <w:color w:val="000000"/>
              </w:rPr>
              <w:t xml:space="preserve"> Πέφτει πέφτει η σταγόνα Sam Godwin</w:t>
            </w:r>
            <w:r w:rsidR="005156F7" w:rsidRPr="00D65A68">
              <w:rPr>
                <w:color w:val="000000"/>
              </w:rPr>
              <w:t xml:space="preserve"> Στη συνέχεια συζητάμε με τα πα</w:t>
            </w:r>
            <w:r w:rsidR="005156F7">
              <w:rPr>
                <w:color w:val="000000"/>
              </w:rPr>
              <w:t>ιδιά τι μας περιγράφει η ιστορία</w:t>
            </w:r>
          </w:p>
          <w:p w:rsidR="005156F7" w:rsidRPr="00356115" w:rsidRDefault="005156F7" w:rsidP="005156F7">
            <w:pPr>
              <w:pStyle w:val="normal"/>
              <w:pBdr>
                <w:top w:val="nil"/>
                <w:left w:val="nil"/>
                <w:bottom w:val="nil"/>
                <w:right w:val="nil"/>
                <w:between w:val="nil"/>
              </w:pBdr>
              <w:ind w:firstLine="0"/>
              <w:rPr>
                <w:b/>
                <w:color w:val="000000"/>
              </w:rPr>
            </w:pPr>
          </w:p>
          <w:p w:rsidR="005156F7" w:rsidRDefault="005156F7" w:rsidP="005156F7">
            <w:pPr>
              <w:pStyle w:val="normal"/>
              <w:pBdr>
                <w:top w:val="nil"/>
                <w:left w:val="nil"/>
                <w:bottom w:val="nil"/>
                <w:right w:val="nil"/>
                <w:between w:val="nil"/>
              </w:pBdr>
              <w:ind w:left="4"/>
              <w:rPr>
                <w:color w:val="000000"/>
              </w:rPr>
            </w:pPr>
            <w:r>
              <w:rPr>
                <w:color w:val="000000"/>
              </w:rPr>
              <w:t>2</w:t>
            </w:r>
            <w:r w:rsidRPr="005156F7">
              <w:rPr>
                <w:color w:val="000000"/>
                <w:vertAlign w:val="superscript"/>
              </w:rPr>
              <w:t>η</w:t>
            </w:r>
            <w:r>
              <w:rPr>
                <w:color w:val="000000"/>
              </w:rPr>
              <w:t xml:space="preserve"> δραστηριότητα</w:t>
            </w:r>
            <w:r w:rsidRPr="005156F7">
              <w:rPr>
                <w:color w:val="000000"/>
              </w:rPr>
              <w:t>:</w:t>
            </w:r>
            <w:r w:rsidRPr="00356115">
              <w:rPr>
                <w:color w:val="000000"/>
              </w:rPr>
              <w:t>Στο πλαίσιο της παραπάνω συζήτησης εισάγουμε τον όρο ο κύκλος του νερού και δημιουργούμε έναν εννοιολογικό χάρτη με αυτά που γνωρίζ</w:t>
            </w:r>
            <w:r>
              <w:rPr>
                <w:color w:val="000000"/>
              </w:rPr>
              <w:t>ουν τα παιδιά για το θέμα</w:t>
            </w:r>
          </w:p>
          <w:p w:rsidR="005156F7" w:rsidRDefault="005156F7" w:rsidP="005156F7">
            <w:pPr>
              <w:pStyle w:val="normal"/>
              <w:pBdr>
                <w:top w:val="nil"/>
                <w:left w:val="nil"/>
                <w:bottom w:val="nil"/>
                <w:right w:val="nil"/>
                <w:between w:val="nil"/>
              </w:pBdr>
              <w:ind w:left="4"/>
              <w:rPr>
                <w:color w:val="000000"/>
              </w:rPr>
            </w:pPr>
            <w:r>
              <w:rPr>
                <w:color w:val="000000"/>
              </w:rPr>
              <w:t>3</w:t>
            </w:r>
            <w:r w:rsidRPr="005156F7">
              <w:rPr>
                <w:color w:val="000000"/>
                <w:vertAlign w:val="superscript"/>
              </w:rPr>
              <w:t>η</w:t>
            </w:r>
            <w:r>
              <w:rPr>
                <w:color w:val="000000"/>
              </w:rPr>
              <w:t xml:space="preserve"> δραστηριότητα</w:t>
            </w:r>
            <w:r w:rsidRPr="005156F7">
              <w:rPr>
                <w:color w:val="000000"/>
              </w:rPr>
              <w:t xml:space="preserve">: </w:t>
            </w:r>
            <w:r w:rsidRPr="00332B55">
              <w:rPr>
                <w:color w:val="000000"/>
              </w:rPr>
              <w:t xml:space="preserve">Παρακολουθούμε το  παρακάτω βίντεο: </w:t>
            </w:r>
            <w:hyperlink r:id="rId19" w:history="1">
              <w:r w:rsidRPr="00332B55">
                <w:rPr>
                  <w:rStyle w:val="-"/>
                </w:rPr>
                <w:t>https://youtu.be/StPobH5ODTw</w:t>
              </w:r>
            </w:hyperlink>
            <w:r w:rsidRPr="00332B55">
              <w:rPr>
                <w:color w:val="000000"/>
              </w:rPr>
              <w:t>.</w:t>
            </w:r>
            <w:r w:rsidRPr="005156F7">
              <w:rPr>
                <w:color w:val="000000"/>
              </w:rPr>
              <w:t xml:space="preserve"> </w:t>
            </w:r>
            <w:r>
              <w:rPr>
                <w:color w:val="000000"/>
              </w:rPr>
              <w:t xml:space="preserve">συζήτηση για τα στάδια του </w:t>
            </w:r>
            <w:r w:rsidR="00F2023C">
              <w:rPr>
                <w:color w:val="000000"/>
              </w:rPr>
              <w:t xml:space="preserve">νερού. Σειροθέτηση με καρτέλες, φύλλο εργασίας </w:t>
            </w:r>
          </w:p>
          <w:p w:rsidR="00F2023C" w:rsidRPr="00624CBF" w:rsidRDefault="00F2023C" w:rsidP="00F2023C">
            <w:pPr>
              <w:ind w:left="0" w:hanging="2"/>
            </w:pPr>
            <w:r>
              <w:t>4</w:t>
            </w:r>
            <w:r w:rsidRPr="00F2023C">
              <w:rPr>
                <w:vertAlign w:val="superscript"/>
              </w:rPr>
              <w:t>η</w:t>
            </w:r>
            <w:r>
              <w:t xml:space="preserve"> δραστηριότητα</w:t>
            </w:r>
            <w:r w:rsidRPr="00F2023C">
              <w:t>:</w:t>
            </w:r>
            <w:r w:rsidRPr="00B03ED7">
              <w:t xml:space="preserve"> Ψηφιακό παιχνίδι χρονικής ακολουθίας</w:t>
            </w:r>
          </w:p>
          <w:p w:rsidR="00F2023C" w:rsidRPr="00624CBF" w:rsidRDefault="005A6552" w:rsidP="00F2023C">
            <w:pPr>
              <w:ind w:left="0" w:hanging="2"/>
            </w:pPr>
            <w:hyperlink r:id="rId20" w:history="1">
              <w:r w:rsidR="00F2023C" w:rsidRPr="00F2023C">
                <w:rPr>
                  <w:rStyle w:val="-"/>
                  <w:lang w:val="en-US"/>
                </w:rPr>
                <w:t>https</w:t>
              </w:r>
              <w:r w:rsidR="00F2023C" w:rsidRPr="00624CBF">
                <w:rPr>
                  <w:rStyle w:val="-"/>
                </w:rPr>
                <w:t>://</w:t>
              </w:r>
              <w:r w:rsidR="00F2023C" w:rsidRPr="00F2023C">
                <w:rPr>
                  <w:rStyle w:val="-"/>
                  <w:lang w:val="en-US"/>
                </w:rPr>
                <w:t>learningapps</w:t>
              </w:r>
              <w:r w:rsidR="00F2023C" w:rsidRPr="00624CBF">
                <w:rPr>
                  <w:rStyle w:val="-"/>
                </w:rPr>
                <w:t>.</w:t>
              </w:r>
              <w:r w:rsidR="00F2023C" w:rsidRPr="00F2023C">
                <w:rPr>
                  <w:rStyle w:val="-"/>
                  <w:lang w:val="en-US"/>
                </w:rPr>
                <w:t>org</w:t>
              </w:r>
              <w:r w:rsidR="00F2023C" w:rsidRPr="00624CBF">
                <w:rPr>
                  <w:rStyle w:val="-"/>
                </w:rPr>
                <w:t>/</w:t>
              </w:r>
              <w:r w:rsidR="00F2023C" w:rsidRPr="00F2023C">
                <w:rPr>
                  <w:rStyle w:val="-"/>
                  <w:lang w:val="en-US"/>
                </w:rPr>
                <w:t>watch</w:t>
              </w:r>
              <w:r w:rsidR="00F2023C" w:rsidRPr="00624CBF">
                <w:rPr>
                  <w:rStyle w:val="-"/>
                </w:rPr>
                <w:t>?</w:t>
              </w:r>
              <w:r w:rsidR="00F2023C" w:rsidRPr="00F2023C">
                <w:rPr>
                  <w:rStyle w:val="-"/>
                  <w:lang w:val="en-US"/>
                </w:rPr>
                <w:t>v</w:t>
              </w:r>
              <w:r w:rsidR="00F2023C" w:rsidRPr="00624CBF">
                <w:rPr>
                  <w:rStyle w:val="-"/>
                </w:rPr>
                <w:t>=</w:t>
              </w:r>
              <w:r w:rsidR="00F2023C" w:rsidRPr="00F2023C">
                <w:rPr>
                  <w:rStyle w:val="-"/>
                  <w:lang w:val="en-US"/>
                </w:rPr>
                <w:t>pguh</w:t>
              </w:r>
              <w:r w:rsidR="00F2023C" w:rsidRPr="00624CBF">
                <w:rPr>
                  <w:rStyle w:val="-"/>
                </w:rPr>
                <w:t>0</w:t>
              </w:r>
              <w:r w:rsidR="00F2023C" w:rsidRPr="00F2023C">
                <w:rPr>
                  <w:rStyle w:val="-"/>
                  <w:lang w:val="en-US"/>
                </w:rPr>
                <w:t>c</w:t>
              </w:r>
              <w:r w:rsidR="00F2023C" w:rsidRPr="00624CBF">
                <w:rPr>
                  <w:rStyle w:val="-"/>
                </w:rPr>
                <w:t>7</w:t>
              </w:r>
              <w:r w:rsidR="00F2023C" w:rsidRPr="00F2023C">
                <w:rPr>
                  <w:rStyle w:val="-"/>
                  <w:lang w:val="en-US"/>
                </w:rPr>
                <w:t>en</w:t>
              </w:r>
              <w:r w:rsidR="00F2023C" w:rsidRPr="00624CBF">
                <w:rPr>
                  <w:rStyle w:val="-"/>
                </w:rPr>
                <w:t>22</w:t>
              </w:r>
            </w:hyperlink>
          </w:p>
          <w:p w:rsidR="001267E0" w:rsidRDefault="00F2023C" w:rsidP="00F2023C">
            <w:pPr>
              <w:pBdr>
                <w:top w:val="nil"/>
                <w:left w:val="nil"/>
                <w:bottom w:val="nil"/>
                <w:right w:val="nil"/>
                <w:between w:val="nil"/>
              </w:pBdr>
              <w:spacing w:line="240" w:lineRule="auto"/>
              <w:ind w:leftChars="0" w:left="0" w:firstLineChars="0" w:firstLine="0"/>
              <w:jc w:val="both"/>
              <w:rPr>
                <w:rFonts w:ascii="Times New Roman" w:eastAsia="Times New Roman" w:hAnsi="Times New Roman" w:cs="Times New Roman"/>
                <w:color w:val="000000"/>
                <w:sz w:val="20"/>
                <w:szCs w:val="20"/>
              </w:rPr>
            </w:pPr>
            <w:r w:rsidRPr="00F2023C">
              <w:t>5</w:t>
            </w:r>
            <w:r w:rsidRPr="00F2023C">
              <w:rPr>
                <w:vertAlign w:val="superscript"/>
              </w:rPr>
              <w:t>η</w:t>
            </w:r>
            <w:r>
              <w:t xml:space="preserve"> δραστηριότητα</w:t>
            </w:r>
            <w:r w:rsidRPr="00F2023C">
              <w:t>:</w:t>
            </w:r>
            <w:r>
              <w:rPr>
                <w:color w:val="000000"/>
                <w:sz w:val="20"/>
                <w:szCs w:val="20"/>
                <w:lang w:val="en-US"/>
              </w:rPr>
              <w:t>K</w:t>
            </w:r>
            <w:r>
              <w:rPr>
                <w:color w:val="000000"/>
                <w:sz w:val="20"/>
                <w:szCs w:val="20"/>
              </w:rPr>
              <w:t>ατασκευή του κύκλου</w:t>
            </w:r>
            <w:r w:rsidR="001940EB">
              <w:rPr>
                <w:color w:val="000000"/>
                <w:sz w:val="20"/>
                <w:szCs w:val="20"/>
              </w:rPr>
              <w:t xml:space="preserve"> του νερού με απλά υλικά. Η κατασκευή, ανάλογα με τη δυναμική και το ενδιαφέρον της ομάδας, θα είναι δισδιάστατη ή τρισδιάστατη.</w:t>
            </w:r>
          </w:p>
        </w:tc>
      </w:tr>
      <w:tr w:rsidR="001267E0">
        <w:trPr>
          <w:cantSplit/>
          <w:trHeight w:val="674"/>
          <w:tblHeader/>
        </w:trPr>
        <w:tc>
          <w:tcPr>
            <w:tcW w:w="2773" w:type="dxa"/>
            <w:shd w:val="clear" w:color="auto" w:fill="F73829"/>
          </w:tcPr>
          <w:p w:rsidR="001267E0" w:rsidRDefault="001940EB">
            <w:pPr>
              <w:pBdr>
                <w:top w:val="nil"/>
                <w:left w:val="nil"/>
                <w:bottom w:val="nil"/>
                <w:right w:val="nil"/>
                <w:between w:val="nil"/>
              </w:pBdr>
              <w:spacing w:line="240" w:lineRule="auto"/>
              <w:ind w:left="0" w:hanging="2"/>
              <w:rPr>
                <w:b/>
                <w:color w:val="000000"/>
              </w:rPr>
            </w:pPr>
            <w:r>
              <w:rPr>
                <w:b/>
                <w:color w:val="000000"/>
              </w:rPr>
              <w:t>Εργαστήριο 3</w:t>
            </w:r>
          </w:p>
          <w:p w:rsidR="001267E0" w:rsidRDefault="001267E0">
            <w:pPr>
              <w:pBdr>
                <w:top w:val="nil"/>
                <w:left w:val="nil"/>
                <w:bottom w:val="nil"/>
                <w:right w:val="nil"/>
                <w:between w:val="nil"/>
              </w:pBdr>
              <w:spacing w:line="240" w:lineRule="auto"/>
              <w:ind w:left="0" w:hanging="2"/>
              <w:jc w:val="both"/>
              <w:rPr>
                <w:color w:val="000000"/>
              </w:rPr>
            </w:pPr>
          </w:p>
        </w:tc>
        <w:tc>
          <w:tcPr>
            <w:tcW w:w="7168" w:type="dxa"/>
          </w:tcPr>
          <w:p w:rsidR="00BE108A" w:rsidRDefault="001940EB" w:rsidP="00F2023C">
            <w:pPr>
              <w:pBdr>
                <w:top w:val="nil"/>
                <w:left w:val="nil"/>
                <w:bottom w:val="nil"/>
                <w:right w:val="nil"/>
                <w:between w:val="nil"/>
              </w:pBdr>
              <w:spacing w:line="240" w:lineRule="auto"/>
              <w:ind w:left="0" w:hanging="2"/>
              <w:jc w:val="both"/>
              <w:rPr>
                <w:color w:val="000000"/>
                <w:sz w:val="20"/>
                <w:szCs w:val="20"/>
              </w:rPr>
            </w:pPr>
            <w:r>
              <w:rPr>
                <w:color w:val="000000"/>
                <w:sz w:val="20"/>
                <w:szCs w:val="20"/>
              </w:rPr>
              <w:t>Το 3</w:t>
            </w:r>
            <w:r>
              <w:rPr>
                <w:color w:val="000000"/>
                <w:sz w:val="20"/>
                <w:szCs w:val="20"/>
                <w:vertAlign w:val="superscript"/>
              </w:rPr>
              <w:t>ο</w:t>
            </w:r>
            <w:r>
              <w:rPr>
                <w:color w:val="000000"/>
                <w:sz w:val="20"/>
                <w:szCs w:val="20"/>
              </w:rPr>
              <w:t xml:space="preserve"> Εργαστήριο Δεξιοτήτων του 4</w:t>
            </w:r>
            <w:r>
              <w:rPr>
                <w:color w:val="000000"/>
                <w:sz w:val="20"/>
                <w:szCs w:val="20"/>
                <w:vertAlign w:val="superscript"/>
              </w:rPr>
              <w:t>ου</w:t>
            </w:r>
            <w:r>
              <w:rPr>
                <w:color w:val="000000"/>
                <w:sz w:val="20"/>
                <w:szCs w:val="20"/>
              </w:rPr>
              <w:t xml:space="preserve"> θεματικού κύκλου έχει τίτλο </w:t>
            </w:r>
            <w:r w:rsidR="00BE108A">
              <w:rPr>
                <w:color w:val="000000"/>
                <w:sz w:val="20"/>
                <w:szCs w:val="20"/>
              </w:rPr>
              <w:t>«Παίζοντας με τον κύκλο νερού».</w:t>
            </w:r>
          </w:p>
          <w:p w:rsidR="00BE108A" w:rsidRDefault="00BE108A" w:rsidP="00F2023C">
            <w:pPr>
              <w:pBdr>
                <w:top w:val="nil"/>
                <w:left w:val="nil"/>
                <w:bottom w:val="nil"/>
                <w:right w:val="nil"/>
                <w:between w:val="nil"/>
              </w:pBdr>
              <w:spacing w:line="240" w:lineRule="auto"/>
              <w:ind w:left="0" w:hanging="2"/>
              <w:jc w:val="both"/>
              <w:rPr>
                <w:color w:val="000000"/>
                <w:sz w:val="20"/>
                <w:szCs w:val="20"/>
              </w:rPr>
            </w:pPr>
            <w:r>
              <w:rPr>
                <w:color w:val="000000"/>
                <w:sz w:val="20"/>
                <w:szCs w:val="20"/>
              </w:rPr>
              <w:t>1</w:t>
            </w:r>
            <w:r w:rsidRPr="00BE108A">
              <w:rPr>
                <w:color w:val="000000"/>
                <w:sz w:val="20"/>
                <w:szCs w:val="20"/>
                <w:vertAlign w:val="superscript"/>
              </w:rPr>
              <w:t>η</w:t>
            </w:r>
            <w:r>
              <w:rPr>
                <w:color w:val="000000"/>
                <w:sz w:val="20"/>
                <w:szCs w:val="20"/>
              </w:rPr>
              <w:t xml:space="preserve"> δραστηριότητα</w:t>
            </w:r>
            <w:r w:rsidRPr="00BE108A">
              <w:rPr>
                <w:color w:val="000000"/>
                <w:sz w:val="20"/>
                <w:szCs w:val="20"/>
              </w:rPr>
              <w:t xml:space="preserve">: </w:t>
            </w:r>
            <w:r>
              <w:rPr>
                <w:color w:val="000000"/>
                <w:sz w:val="20"/>
                <w:szCs w:val="20"/>
              </w:rPr>
              <w:t>τα παιδιά αφού παρακολουθήσουν την ιστορία του σταγονούλη</w:t>
            </w:r>
          </w:p>
          <w:p w:rsidR="00F2023C" w:rsidRDefault="00BE108A" w:rsidP="00F2023C">
            <w:pPr>
              <w:pBdr>
                <w:top w:val="nil"/>
                <w:left w:val="nil"/>
                <w:bottom w:val="nil"/>
                <w:right w:val="nil"/>
                <w:between w:val="nil"/>
              </w:pBdr>
              <w:spacing w:line="240" w:lineRule="auto"/>
              <w:ind w:left="0" w:hanging="2"/>
              <w:jc w:val="both"/>
              <w:rPr>
                <w:color w:val="000000"/>
                <w:sz w:val="20"/>
                <w:szCs w:val="20"/>
              </w:rPr>
            </w:pPr>
            <w:r>
              <w:rPr>
                <w:color w:val="000000"/>
                <w:sz w:val="20"/>
                <w:szCs w:val="20"/>
              </w:rPr>
              <w:t xml:space="preserve"> </w:t>
            </w:r>
            <w:hyperlink r:id="rId21" w:history="1">
              <w:r w:rsidRPr="00AF3672">
                <w:rPr>
                  <w:rStyle w:val="-"/>
                  <w:sz w:val="20"/>
                  <w:szCs w:val="20"/>
                </w:rPr>
                <w:t>https://www.youtube.com/watch?v=Q2WStHr5c0U</w:t>
              </w:r>
            </w:hyperlink>
          </w:p>
          <w:p w:rsidR="001267E0" w:rsidRDefault="00BE108A" w:rsidP="00BE108A">
            <w:pPr>
              <w:pBdr>
                <w:top w:val="nil"/>
                <w:left w:val="nil"/>
                <w:bottom w:val="nil"/>
                <w:right w:val="nil"/>
                <w:between w:val="nil"/>
              </w:pBdr>
              <w:spacing w:line="240" w:lineRule="auto"/>
              <w:ind w:leftChars="0" w:left="0" w:firstLineChars="0" w:firstLine="0"/>
              <w:jc w:val="both"/>
              <w:rPr>
                <w:color w:val="000000"/>
                <w:sz w:val="20"/>
                <w:szCs w:val="20"/>
              </w:rPr>
            </w:pPr>
            <w:r>
              <w:rPr>
                <w:color w:val="000000"/>
                <w:sz w:val="20"/>
                <w:szCs w:val="20"/>
              </w:rPr>
              <w:t xml:space="preserve">καλούνται </w:t>
            </w:r>
            <w:r w:rsidR="001940EB">
              <w:rPr>
                <w:color w:val="000000"/>
                <w:sz w:val="20"/>
                <w:szCs w:val="20"/>
              </w:rPr>
              <w:t xml:space="preserve"> να απαντήσουν σε ψηφιακά κουίζ και online δραστηριότητες σχετικές με το θέμα.</w:t>
            </w:r>
          </w:p>
          <w:p w:rsidR="00BE108A" w:rsidRDefault="005A6552" w:rsidP="00BE108A">
            <w:pPr>
              <w:ind w:left="0" w:hanging="2"/>
            </w:pPr>
            <w:hyperlink r:id="rId22" w:history="1">
              <w:r w:rsidR="00BE108A" w:rsidRPr="002B32A5">
                <w:rPr>
                  <w:rStyle w:val="-"/>
                </w:rPr>
                <w:t>https://learningapps.org/watch?v=pc4utt35t22</w:t>
              </w:r>
            </w:hyperlink>
          </w:p>
          <w:p w:rsidR="00BE108A" w:rsidRDefault="00BE108A" w:rsidP="00BE108A">
            <w:pPr>
              <w:ind w:left="0" w:hanging="2"/>
            </w:pPr>
          </w:p>
          <w:p w:rsidR="00BE108A" w:rsidRDefault="005A6552" w:rsidP="00BE108A">
            <w:pPr>
              <w:ind w:left="0" w:hanging="2"/>
            </w:pPr>
            <w:hyperlink r:id="rId23" w:history="1">
              <w:r w:rsidR="00BE108A" w:rsidRPr="002B32A5">
                <w:rPr>
                  <w:rStyle w:val="-"/>
                </w:rPr>
                <w:t>https://learningapps.org/watch?v=pywuzm12k22</w:t>
              </w:r>
            </w:hyperlink>
          </w:p>
          <w:p w:rsidR="001267E0" w:rsidRPr="00BE108A" w:rsidRDefault="00BE108A">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Pr="00BE108A">
              <w:rPr>
                <w:rFonts w:ascii="Times New Roman" w:eastAsia="Times New Roman" w:hAnsi="Times New Roman" w:cs="Times New Roman"/>
                <w:color w:val="000000"/>
                <w:sz w:val="20"/>
                <w:szCs w:val="20"/>
                <w:vertAlign w:val="superscript"/>
              </w:rPr>
              <w:t>η</w:t>
            </w:r>
            <w:r>
              <w:rPr>
                <w:rFonts w:ascii="Times New Roman" w:eastAsia="Times New Roman" w:hAnsi="Times New Roman" w:cs="Times New Roman"/>
                <w:color w:val="000000"/>
                <w:sz w:val="20"/>
                <w:szCs w:val="20"/>
              </w:rPr>
              <w:t xml:space="preserve"> δραστηριότητα</w:t>
            </w:r>
            <w:r w:rsidRPr="00BE108A">
              <w:rPr>
                <w:rFonts w:ascii="Times New Roman" w:eastAsia="Times New Roman" w:hAnsi="Times New Roman" w:cs="Times New Roman"/>
                <w:color w:val="000000"/>
                <w:sz w:val="20"/>
                <w:szCs w:val="20"/>
              </w:rPr>
              <w:t>:</w:t>
            </w:r>
            <w:r>
              <w:rPr>
                <w:color w:val="000000"/>
                <w:sz w:val="20"/>
                <w:szCs w:val="20"/>
              </w:rPr>
              <w:t xml:space="preserve"> και δραματοποίηση του κύκλου του νερού από τα παιδιά.</w:t>
            </w:r>
          </w:p>
        </w:tc>
      </w:tr>
      <w:tr w:rsidR="001267E0">
        <w:trPr>
          <w:cantSplit/>
          <w:trHeight w:val="484"/>
          <w:tblHeader/>
        </w:trPr>
        <w:tc>
          <w:tcPr>
            <w:tcW w:w="2773" w:type="dxa"/>
            <w:shd w:val="clear" w:color="auto" w:fill="F73829"/>
          </w:tcPr>
          <w:p w:rsidR="001267E0" w:rsidRDefault="001940EB">
            <w:pPr>
              <w:pBdr>
                <w:top w:val="nil"/>
                <w:left w:val="nil"/>
                <w:bottom w:val="nil"/>
                <w:right w:val="nil"/>
                <w:between w:val="nil"/>
              </w:pBdr>
              <w:spacing w:line="240" w:lineRule="auto"/>
              <w:ind w:left="0" w:hanging="2"/>
              <w:rPr>
                <w:b/>
                <w:color w:val="000000"/>
              </w:rPr>
            </w:pPr>
            <w:r>
              <w:rPr>
                <w:b/>
                <w:color w:val="000000"/>
              </w:rPr>
              <w:lastRenderedPageBreak/>
              <w:t>Εργαστήριο 4</w:t>
            </w:r>
          </w:p>
          <w:p w:rsidR="001267E0" w:rsidRDefault="001267E0">
            <w:pPr>
              <w:pBdr>
                <w:top w:val="nil"/>
                <w:left w:val="nil"/>
                <w:bottom w:val="nil"/>
                <w:right w:val="nil"/>
                <w:between w:val="nil"/>
              </w:pBdr>
              <w:spacing w:line="240" w:lineRule="auto"/>
              <w:ind w:left="0" w:hanging="2"/>
              <w:rPr>
                <w:color w:val="000000"/>
              </w:rPr>
            </w:pPr>
          </w:p>
        </w:tc>
        <w:tc>
          <w:tcPr>
            <w:tcW w:w="7168" w:type="dxa"/>
          </w:tcPr>
          <w:p w:rsidR="001267E0" w:rsidRPr="00624CBF" w:rsidRDefault="001940EB" w:rsidP="00BE108A">
            <w:pPr>
              <w:pBdr>
                <w:top w:val="nil"/>
                <w:left w:val="nil"/>
                <w:bottom w:val="nil"/>
                <w:right w:val="nil"/>
                <w:between w:val="nil"/>
              </w:pBdr>
              <w:spacing w:line="240" w:lineRule="auto"/>
              <w:ind w:left="0" w:hanging="2"/>
              <w:jc w:val="both"/>
              <w:rPr>
                <w:color w:val="000000"/>
                <w:sz w:val="20"/>
                <w:szCs w:val="20"/>
              </w:rPr>
            </w:pPr>
            <w:r>
              <w:rPr>
                <w:color w:val="000000"/>
                <w:sz w:val="20"/>
                <w:szCs w:val="20"/>
              </w:rPr>
              <w:t>Το 4</w:t>
            </w:r>
            <w:r>
              <w:rPr>
                <w:color w:val="000000"/>
                <w:sz w:val="20"/>
                <w:szCs w:val="20"/>
                <w:vertAlign w:val="superscript"/>
              </w:rPr>
              <w:t>ο</w:t>
            </w:r>
            <w:r>
              <w:rPr>
                <w:color w:val="000000"/>
                <w:sz w:val="20"/>
                <w:szCs w:val="20"/>
              </w:rPr>
              <w:t xml:space="preserve"> Εργαστήριο Δεξιοτήτων του 4</w:t>
            </w:r>
            <w:r>
              <w:rPr>
                <w:color w:val="000000"/>
                <w:sz w:val="20"/>
                <w:szCs w:val="20"/>
                <w:vertAlign w:val="superscript"/>
              </w:rPr>
              <w:t>ου</w:t>
            </w:r>
            <w:r>
              <w:rPr>
                <w:color w:val="000000"/>
                <w:sz w:val="20"/>
                <w:szCs w:val="20"/>
              </w:rPr>
              <w:t xml:space="preserve"> θεματικού κύκλου έχει τίτλο «Πειράματα με το νερό». </w:t>
            </w:r>
          </w:p>
          <w:p w:rsidR="00130E79" w:rsidRPr="00B03ED7" w:rsidRDefault="00130E79" w:rsidP="00130E79">
            <w:pPr>
              <w:pStyle w:val="normal"/>
              <w:pBdr>
                <w:top w:val="nil"/>
                <w:left w:val="nil"/>
                <w:bottom w:val="nil"/>
                <w:right w:val="nil"/>
                <w:between w:val="nil"/>
              </w:pBdr>
              <w:rPr>
                <w:rFonts w:ascii="Times New Roman" w:eastAsia="Times New Roman" w:hAnsi="Times New Roman" w:cs="Times New Roman"/>
                <w:b/>
                <w:color w:val="000000"/>
              </w:rPr>
            </w:pPr>
            <w:r w:rsidRPr="00B03ED7">
              <w:rPr>
                <w:rFonts w:ascii="Times New Roman" w:eastAsia="Times New Roman" w:hAnsi="Times New Roman" w:cs="Times New Roman"/>
                <w:b/>
                <w:color w:val="000000"/>
              </w:rPr>
              <w:t>Δραστηριότητα 1</w:t>
            </w:r>
          </w:p>
          <w:p w:rsidR="00130E79" w:rsidRDefault="00130E79" w:rsidP="00130E79">
            <w:pPr>
              <w:pStyle w:val="normal"/>
              <w:pBdr>
                <w:top w:val="nil"/>
                <w:left w:val="nil"/>
                <w:bottom w:val="nil"/>
                <w:right w:val="nil"/>
                <w:between w:val="nil"/>
              </w:pBdr>
              <w:jc w:val="both"/>
              <w:rPr>
                <w:rFonts w:ascii="Times New Roman" w:eastAsia="Times New Roman" w:hAnsi="Times New Roman" w:cs="Times New Roman"/>
                <w:color w:val="000000"/>
              </w:rPr>
            </w:pPr>
            <w:r w:rsidRPr="00B03ED7">
              <w:rPr>
                <w:rFonts w:ascii="Times New Roman" w:eastAsia="Times New Roman" w:hAnsi="Times New Roman" w:cs="Times New Roman"/>
                <w:b/>
                <w:color w:val="000000"/>
              </w:rPr>
              <w:t>Πείραμα 1</w:t>
            </w:r>
            <w:r>
              <w:rPr>
                <w:rFonts w:ascii="Times New Roman" w:eastAsia="Times New Roman" w:hAnsi="Times New Roman" w:cs="Times New Roman"/>
                <w:color w:val="000000"/>
              </w:rPr>
              <w:t xml:space="preserve">: Ο κύκλος του νερού σε μια σακούλα. </w:t>
            </w:r>
            <w:r w:rsidRPr="00B03ED7">
              <w:rPr>
                <w:rFonts w:ascii="Times New Roman" w:eastAsia="Times New Roman" w:hAnsi="Times New Roman" w:cs="Times New Roman"/>
                <w:color w:val="000000"/>
              </w:rPr>
              <w:t>Ρίχνουμε το χρωματιστό νερό στην σακούλα. Την κολλάμε με χαρτοταινία στο παράθυρο</w:t>
            </w:r>
            <w:r>
              <w:rPr>
                <w:rFonts w:ascii="Times New Roman" w:eastAsia="Times New Roman" w:hAnsi="Times New Roman" w:cs="Times New Roman"/>
                <w:color w:val="000000"/>
              </w:rPr>
              <w:t xml:space="preserve"> </w:t>
            </w:r>
            <w:r w:rsidRPr="00B03ED7">
              <w:rPr>
                <w:rFonts w:ascii="Times New Roman" w:eastAsia="Times New Roman" w:hAnsi="Times New Roman" w:cs="Times New Roman"/>
                <w:color w:val="000000"/>
              </w:rPr>
              <w:t>ώστε να την βλέπει ο ήλιος. Μπορούμε να ζωγραφ</w:t>
            </w:r>
            <w:r>
              <w:rPr>
                <w:rFonts w:ascii="Times New Roman" w:eastAsia="Times New Roman" w:hAnsi="Times New Roman" w:cs="Times New Roman"/>
                <w:color w:val="000000"/>
              </w:rPr>
              <w:t xml:space="preserve">ίσουμε στη σακούλα κύματα, ήλιο </w:t>
            </w:r>
            <w:r w:rsidRPr="00B03ED7">
              <w:rPr>
                <w:rFonts w:ascii="Times New Roman" w:eastAsia="Times New Roman" w:hAnsi="Times New Roman" w:cs="Times New Roman"/>
                <w:color w:val="000000"/>
              </w:rPr>
              <w:t>σύννεφα κτλ. Σε λίγο θα δημιουργηθούν υδρατμοί και στ</w:t>
            </w:r>
            <w:r>
              <w:rPr>
                <w:rFonts w:ascii="Times New Roman" w:eastAsia="Times New Roman" w:hAnsi="Times New Roman" w:cs="Times New Roman"/>
                <w:color w:val="000000"/>
              </w:rPr>
              <w:t xml:space="preserve">αγόνες οι οποίες θα ξαναπέφτουν </w:t>
            </w:r>
            <w:r w:rsidRPr="00B03ED7">
              <w:rPr>
                <w:rFonts w:ascii="Times New Roman" w:eastAsia="Times New Roman" w:hAnsi="Times New Roman" w:cs="Times New Roman"/>
                <w:color w:val="000000"/>
              </w:rPr>
              <w:t>και θα ενώνονται με το νερό στο κάτω μέρος.</w:t>
            </w:r>
          </w:p>
          <w:p w:rsidR="00BE108A" w:rsidRPr="00624CBF" w:rsidRDefault="00130E79" w:rsidP="00130E79">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sidRPr="00351BCE">
              <w:rPr>
                <w:rFonts w:ascii="Times New Roman" w:eastAsia="Times New Roman" w:hAnsi="Times New Roman" w:cs="Times New Roman"/>
                <w:b/>
                <w:color w:val="000000"/>
              </w:rPr>
              <w:t>Πείραμα 2</w:t>
            </w:r>
            <w:r>
              <w:rPr>
                <w:rFonts w:ascii="Times New Roman" w:eastAsia="Times New Roman" w:hAnsi="Times New Roman" w:cs="Times New Roman"/>
                <w:color w:val="000000"/>
              </w:rPr>
              <w:t xml:space="preserve">: </w:t>
            </w:r>
            <w:r w:rsidRPr="00351BCE">
              <w:rPr>
                <w:rFonts w:ascii="Times New Roman" w:eastAsia="Times New Roman" w:hAnsi="Times New Roman" w:cs="Times New Roman"/>
                <w:color w:val="000000"/>
              </w:rPr>
              <w:t>Γεμίζουμε το βάζο κατά τα 3/4 με νερό και το υπόλοιπο μ</w:t>
            </w:r>
            <w:r>
              <w:rPr>
                <w:rFonts w:ascii="Times New Roman" w:eastAsia="Times New Roman" w:hAnsi="Times New Roman" w:cs="Times New Roman"/>
                <w:color w:val="000000"/>
              </w:rPr>
              <w:t xml:space="preserve">ε αφρό ξυρίσματος. Στο ποτηράκι </w:t>
            </w:r>
            <w:r w:rsidRPr="00351BCE">
              <w:rPr>
                <w:rFonts w:ascii="Times New Roman" w:eastAsia="Times New Roman" w:hAnsi="Times New Roman" w:cs="Times New Roman"/>
                <w:color w:val="000000"/>
              </w:rPr>
              <w:t>βάζουμε τρεις κουταλιές της σούπας νερό κα</w:t>
            </w:r>
            <w:r>
              <w:rPr>
                <w:rFonts w:ascii="Times New Roman" w:eastAsia="Times New Roman" w:hAnsi="Times New Roman" w:cs="Times New Roman"/>
                <w:color w:val="000000"/>
              </w:rPr>
              <w:t xml:space="preserve">ι προσθέτουμε 10 σταγόνες χρώμα </w:t>
            </w:r>
            <w:r w:rsidRPr="00351BCE">
              <w:rPr>
                <w:rFonts w:ascii="Times New Roman" w:eastAsia="Times New Roman" w:hAnsi="Times New Roman" w:cs="Times New Roman"/>
                <w:color w:val="000000"/>
              </w:rPr>
              <w:t xml:space="preserve">ζαχαροπλαστικής. Αρχίζουμε να ρίχνουμε πάνω στον αφρό </w:t>
            </w:r>
            <w:r>
              <w:rPr>
                <w:rFonts w:ascii="Times New Roman" w:eastAsia="Times New Roman" w:hAnsi="Times New Roman" w:cs="Times New Roman"/>
                <w:color w:val="000000"/>
              </w:rPr>
              <w:t xml:space="preserve"> σταγόνα σταγόνα από το διάλυμα </w:t>
            </w:r>
            <w:r w:rsidRPr="00351BCE">
              <w:rPr>
                <w:rFonts w:ascii="Times New Roman" w:eastAsia="Times New Roman" w:hAnsi="Times New Roman" w:cs="Times New Roman"/>
                <w:color w:val="000000"/>
              </w:rPr>
              <w:t>νερού-χρώματος. Κάποια στιγμή θα γίνουν πολλές οι σταγό</w:t>
            </w:r>
            <w:r>
              <w:rPr>
                <w:rFonts w:ascii="Times New Roman" w:eastAsia="Times New Roman" w:hAnsi="Times New Roman" w:cs="Times New Roman"/>
                <w:color w:val="000000"/>
              </w:rPr>
              <w:t xml:space="preserve">νες, θα βαρύνουν και ο αφρός δε </w:t>
            </w:r>
            <w:r w:rsidRPr="00351BCE">
              <w:rPr>
                <w:rFonts w:ascii="Times New Roman" w:eastAsia="Times New Roman" w:hAnsi="Times New Roman" w:cs="Times New Roman"/>
                <w:color w:val="000000"/>
              </w:rPr>
              <w:t>θα μπορεί να τις συγκρατήσει οπότε και θα αρχίσει να "πέφτει" βροχή.</w:t>
            </w:r>
          </w:p>
          <w:p w:rsidR="00130E79" w:rsidRDefault="00130E79" w:rsidP="00130E79">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0"/>
                <w:szCs w:val="20"/>
              </w:rPr>
            </w:pPr>
            <w:r w:rsidRPr="00130E79">
              <w:rPr>
                <w:rFonts w:ascii="Times New Roman" w:eastAsia="Times New Roman" w:hAnsi="Times New Roman" w:cs="Times New Roman"/>
                <w:b/>
                <w:color w:val="000000"/>
                <w:sz w:val="20"/>
                <w:szCs w:val="20"/>
              </w:rPr>
              <w:t xml:space="preserve">Πείραμα 3: </w:t>
            </w:r>
            <w:r>
              <w:rPr>
                <w:rFonts w:ascii="Times New Roman" w:eastAsia="Times New Roman" w:hAnsi="Times New Roman" w:cs="Times New Roman"/>
                <w:color w:val="000000"/>
                <w:sz w:val="20"/>
                <w:szCs w:val="20"/>
              </w:rPr>
              <w:t>Γεμίζουμε το βάζο κατά ¾ με ζεστό νερό που έχουμε χρωματίσει με χρώμα ζαχαροπλαστικής . το σκεπάζουμε με μια μεμβράνη και πάνω στη μεμβράνη βάζουμε παγάκια. Παρατηρούμε ότι οι ατμοί που βγαίνουν από το ζεστό νερό, όταν συναντήσουν την ψυχρότητα από τα παγάκια υγροποιούνται και πέφτουν σαν βροχή.</w:t>
            </w:r>
          </w:p>
          <w:p w:rsidR="00130E79" w:rsidRDefault="00130E79" w:rsidP="00130E79">
            <w:pPr>
              <w:pBdr>
                <w:top w:val="nil"/>
                <w:left w:val="nil"/>
                <w:bottom w:val="nil"/>
                <w:right w:val="nil"/>
                <w:between w:val="nil"/>
              </w:pBdr>
              <w:spacing w:line="240" w:lineRule="auto"/>
              <w:ind w:left="0" w:hanging="2"/>
              <w:jc w:val="both"/>
              <w:rPr>
                <w:rFonts w:ascii="Times New Roman" w:eastAsia="Times New Roman" w:hAnsi="Times New Roman" w:cs="Times New Roman"/>
                <w:b/>
                <w:color w:val="000000"/>
                <w:sz w:val="20"/>
                <w:szCs w:val="20"/>
              </w:rPr>
            </w:pPr>
            <w:r w:rsidRPr="00130E79">
              <w:rPr>
                <w:rFonts w:ascii="Times New Roman" w:eastAsia="Times New Roman" w:hAnsi="Times New Roman" w:cs="Times New Roman"/>
                <w:b/>
                <w:color w:val="000000"/>
                <w:sz w:val="20"/>
                <w:szCs w:val="20"/>
              </w:rPr>
              <w:t>Δραστηριότητα 2</w:t>
            </w:r>
            <w:r w:rsidRPr="00130E79">
              <w:rPr>
                <w:rFonts w:ascii="Times New Roman" w:eastAsia="Times New Roman" w:hAnsi="Times New Roman" w:cs="Times New Roman"/>
                <w:b/>
                <w:color w:val="000000"/>
                <w:sz w:val="20"/>
                <w:szCs w:val="20"/>
                <w:vertAlign w:val="superscript"/>
              </w:rPr>
              <w:t>η</w:t>
            </w:r>
          </w:p>
          <w:p w:rsidR="00130E79" w:rsidRDefault="00BF6884" w:rsidP="00130E79">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Αφού διαβάσουμε το ποίημα του Ζαχαρία Παπαντωνίου με τίτλο «Από πού είσαι ποταμάκι»  στεκόμαστε στον </w:t>
            </w:r>
            <w:r w:rsidRPr="00173E65">
              <w:rPr>
                <w:rFonts w:ascii="Times New Roman" w:eastAsia="Times New Roman" w:hAnsi="Times New Roman" w:cs="Times New Roman"/>
                <w:color w:val="000000"/>
              </w:rPr>
              <w:t>στίχο "και το</w:t>
            </w:r>
            <w:r>
              <w:rPr>
                <w:rFonts w:ascii="Times New Roman" w:eastAsia="Times New Roman" w:hAnsi="Times New Roman" w:cs="Times New Roman"/>
                <w:color w:val="000000"/>
              </w:rPr>
              <w:t xml:space="preserve">υς μύλους να γυρίσω". Γίνεται η </w:t>
            </w:r>
            <w:r w:rsidRPr="00173E65">
              <w:rPr>
                <w:rFonts w:ascii="Times New Roman" w:eastAsia="Times New Roman" w:hAnsi="Times New Roman" w:cs="Times New Roman"/>
                <w:color w:val="000000"/>
              </w:rPr>
              <w:t>αφορμή να μιλ</w:t>
            </w:r>
            <w:r>
              <w:rPr>
                <w:rFonts w:ascii="Times New Roman" w:eastAsia="Times New Roman" w:hAnsi="Times New Roman" w:cs="Times New Roman"/>
                <w:color w:val="000000"/>
              </w:rPr>
              <w:t xml:space="preserve">ήσουμε για τους υδρόμυλους, την </w:t>
            </w:r>
            <w:r w:rsidRPr="00173E65">
              <w:rPr>
                <w:rFonts w:ascii="Times New Roman" w:eastAsia="Times New Roman" w:hAnsi="Times New Roman" w:cs="Times New Roman"/>
                <w:color w:val="000000"/>
              </w:rPr>
              <w:t xml:space="preserve">χρησιμότητά τους και τον τρόπο λειτουργία </w:t>
            </w:r>
            <w:r>
              <w:rPr>
                <w:rFonts w:ascii="Times New Roman" w:eastAsia="Times New Roman" w:hAnsi="Times New Roman" w:cs="Times New Roman"/>
                <w:color w:val="000000"/>
              </w:rPr>
              <w:t xml:space="preserve">τους. Παρουσιάζουμε σχετικές εικόνες και βίντεο </w:t>
            </w:r>
            <w:hyperlink r:id="rId24" w:history="1">
              <w:r w:rsidRPr="00005CC4">
                <w:rPr>
                  <w:rStyle w:val="-"/>
                  <w:rFonts w:ascii="Times New Roman" w:eastAsia="Times New Roman" w:hAnsi="Times New Roman" w:cs="Times New Roman"/>
                </w:rPr>
                <w:t>https://www.youtube.com/watch?v=x2qB0sR5IWA</w:t>
              </w:r>
            </w:hyperlink>
            <w:r>
              <w:rPr>
                <w:rFonts w:ascii="Times New Roman" w:eastAsia="Times New Roman" w:hAnsi="Times New Roman" w:cs="Times New Roman"/>
                <w:color w:val="000000"/>
              </w:rPr>
              <w:t xml:space="preserve"> και προχωράμε στην κατασκευή του δικού μας υδρόμυλου.</w:t>
            </w:r>
          </w:p>
          <w:p w:rsidR="00BF6884" w:rsidRPr="00BF6884" w:rsidRDefault="00BF6884" w:rsidP="00130E79">
            <w:pPr>
              <w:pBdr>
                <w:top w:val="nil"/>
                <w:left w:val="nil"/>
                <w:bottom w:val="nil"/>
                <w:right w:val="nil"/>
                <w:between w:val="nil"/>
              </w:pBdr>
              <w:spacing w:line="240" w:lineRule="auto"/>
              <w:ind w:left="0" w:hanging="2"/>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rPr>
              <w:t>Επίσης με αφορμή τον στίχο</w:t>
            </w:r>
            <w:r w:rsidRPr="00BF688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Τα χωράφια να ποτίσω΄» Τίθεται το ερώτημα</w:t>
            </w:r>
            <w:r w:rsidRPr="00BF6884">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«Πως μπορούμε να συγκεντρώσουμε το νερό</w:t>
            </w:r>
            <w:r w:rsidRPr="00BF688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Μιλάμε για τα φράγματα και τις τεχνιτές λίμνες ,βλέπουμε σχετικές εικόνες και βίντεο και προχωράμε στην κατασκευή του δικού μας φράγματος στην αυλή του σχολείου.</w:t>
            </w:r>
          </w:p>
        </w:tc>
      </w:tr>
      <w:tr w:rsidR="001267E0">
        <w:trPr>
          <w:cantSplit/>
          <w:trHeight w:val="492"/>
          <w:tblHeader/>
        </w:trPr>
        <w:tc>
          <w:tcPr>
            <w:tcW w:w="2773" w:type="dxa"/>
            <w:shd w:val="clear" w:color="auto" w:fill="F73829"/>
          </w:tcPr>
          <w:p w:rsidR="001267E0" w:rsidRDefault="00300D4A">
            <w:pPr>
              <w:pBdr>
                <w:top w:val="nil"/>
                <w:left w:val="nil"/>
                <w:bottom w:val="nil"/>
                <w:right w:val="nil"/>
                <w:between w:val="nil"/>
              </w:pBdr>
              <w:spacing w:line="240" w:lineRule="auto"/>
              <w:ind w:left="0" w:hanging="2"/>
              <w:rPr>
                <w:b/>
                <w:color w:val="000000"/>
              </w:rPr>
            </w:pPr>
            <w:r>
              <w:rPr>
                <w:b/>
                <w:color w:val="000000"/>
              </w:rPr>
              <w:t xml:space="preserve">Εργαστήριο 5 </w:t>
            </w:r>
          </w:p>
          <w:p w:rsidR="001267E0" w:rsidRDefault="001267E0">
            <w:pPr>
              <w:pBdr>
                <w:top w:val="nil"/>
                <w:left w:val="nil"/>
                <w:bottom w:val="nil"/>
                <w:right w:val="nil"/>
                <w:between w:val="nil"/>
              </w:pBdr>
              <w:spacing w:line="240" w:lineRule="auto"/>
              <w:ind w:left="0" w:hanging="2"/>
              <w:rPr>
                <w:color w:val="000000"/>
              </w:rPr>
            </w:pPr>
          </w:p>
        </w:tc>
        <w:tc>
          <w:tcPr>
            <w:tcW w:w="7168" w:type="dxa"/>
          </w:tcPr>
          <w:p w:rsidR="00300D4A" w:rsidRDefault="00300D4A" w:rsidP="00300D4A">
            <w:pPr>
              <w:pStyle w:val="normal"/>
              <w:pBdr>
                <w:top w:val="nil"/>
                <w:left w:val="nil"/>
                <w:bottom w:val="nil"/>
                <w:right w:val="nil"/>
                <w:between w:val="nil"/>
              </w:pBdr>
              <w:rPr>
                <w:rFonts w:ascii="Times New Roman" w:eastAsia="Times New Roman" w:hAnsi="Times New Roman" w:cs="Times New Roman"/>
                <w:color w:val="000000"/>
              </w:rPr>
            </w:pPr>
            <w:r w:rsidRPr="006B516D">
              <w:rPr>
                <w:rFonts w:ascii="Times New Roman" w:eastAsia="Times New Roman" w:hAnsi="Times New Roman" w:cs="Times New Roman"/>
                <w:b/>
                <w:color w:val="000000"/>
              </w:rPr>
              <w:t xml:space="preserve">Δραστηριότητα </w:t>
            </w:r>
            <w:r>
              <w:rPr>
                <w:rFonts w:ascii="Times New Roman" w:eastAsia="Times New Roman" w:hAnsi="Times New Roman" w:cs="Times New Roman"/>
                <w:color w:val="000000"/>
              </w:rPr>
              <w:t>1</w:t>
            </w:r>
          </w:p>
          <w:p w:rsidR="00300D4A" w:rsidRPr="005825A8" w:rsidRDefault="00300D4A" w:rsidP="00300D4A">
            <w:pPr>
              <w:pStyle w:val="normal"/>
              <w:pBdr>
                <w:top w:val="nil"/>
                <w:left w:val="nil"/>
                <w:bottom w:val="nil"/>
                <w:right w:val="nil"/>
                <w:between w:val="nil"/>
              </w:pBdr>
              <w:rPr>
                <w:rFonts w:ascii="Times New Roman" w:eastAsia="Times New Roman" w:hAnsi="Times New Roman" w:cs="Times New Roman"/>
                <w:color w:val="000000"/>
              </w:rPr>
            </w:pPr>
            <w:r w:rsidRPr="005825A8">
              <w:rPr>
                <w:rFonts w:ascii="Times New Roman" w:eastAsia="Times New Roman" w:hAnsi="Times New Roman" w:cs="Times New Roman"/>
                <w:color w:val="000000"/>
              </w:rPr>
              <w:t xml:space="preserve">Με τη χρήση του λογισμικού Tux paint  </w:t>
            </w:r>
            <w:hyperlink r:id="rId25" w:history="1">
              <w:r w:rsidRPr="005825A8">
                <w:rPr>
                  <w:rStyle w:val="-"/>
                  <w:rFonts w:ascii="Times New Roman" w:eastAsia="Times New Roman" w:hAnsi="Times New Roman" w:cs="Times New Roman"/>
                </w:rPr>
                <w:t>http://www.tuxpaint.org/download/</w:t>
              </w:r>
            </w:hyperlink>
            <w:r w:rsidRPr="005825A8">
              <w:rPr>
                <w:rFonts w:ascii="Times New Roman" w:eastAsia="Times New Roman" w:hAnsi="Times New Roman" w:cs="Times New Roman"/>
                <w:color w:val="000000"/>
              </w:rPr>
              <w:t xml:space="preserve">  τα</w:t>
            </w:r>
          </w:p>
          <w:p w:rsidR="00300D4A" w:rsidRDefault="00300D4A" w:rsidP="00300D4A">
            <w:pPr>
              <w:pStyle w:val="normal"/>
              <w:pBdr>
                <w:top w:val="nil"/>
                <w:left w:val="nil"/>
                <w:bottom w:val="nil"/>
                <w:right w:val="nil"/>
                <w:between w:val="nil"/>
              </w:pBdr>
              <w:rPr>
                <w:rFonts w:ascii="Times New Roman" w:eastAsia="Times New Roman" w:hAnsi="Times New Roman" w:cs="Times New Roman"/>
                <w:color w:val="000000"/>
              </w:rPr>
            </w:pPr>
            <w:r w:rsidRPr="005825A8">
              <w:rPr>
                <w:rFonts w:ascii="Times New Roman" w:eastAsia="Times New Roman" w:hAnsi="Times New Roman" w:cs="Times New Roman"/>
                <w:color w:val="000000"/>
              </w:rPr>
              <w:t xml:space="preserve">παιδιά αναλαμβάνουν να ζωγραφίσουν σε  ομάδες τις φάσεις του κύκλου του νερού. </w:t>
            </w:r>
          </w:p>
          <w:p w:rsidR="00300D4A" w:rsidRDefault="00300D4A" w:rsidP="00300D4A">
            <w:pPr>
              <w:pStyle w:val="norma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Στη συνέχεια εκτυπώνουμε τις ζωγραφιές και δημιουργούμε την δική μας ιστορία για τον κύκλο του νερού.</w:t>
            </w:r>
          </w:p>
          <w:p w:rsidR="00300D4A" w:rsidRDefault="00300D4A" w:rsidP="00300D4A">
            <w:pPr>
              <w:pStyle w:val="normal"/>
              <w:pBdr>
                <w:top w:val="nil"/>
                <w:left w:val="nil"/>
                <w:bottom w:val="nil"/>
                <w:right w:val="nil"/>
                <w:between w:val="nil"/>
              </w:pBdr>
              <w:rPr>
                <w:rFonts w:ascii="Times New Roman" w:eastAsia="Times New Roman" w:hAnsi="Times New Roman" w:cs="Times New Roman"/>
                <w:b/>
                <w:color w:val="000000"/>
              </w:rPr>
            </w:pPr>
            <w:r w:rsidRPr="00BE524D">
              <w:rPr>
                <w:rFonts w:ascii="Times New Roman" w:eastAsia="Times New Roman" w:hAnsi="Times New Roman" w:cs="Times New Roman"/>
                <w:b/>
                <w:color w:val="000000"/>
              </w:rPr>
              <w:t>Δραστηριότητα2η</w:t>
            </w:r>
          </w:p>
          <w:p w:rsidR="00300D4A" w:rsidRDefault="00300D4A" w:rsidP="00300D4A">
            <w:pPr>
              <w:pStyle w:val="norma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Με τη βοήθεια της εφαρμογής </w:t>
            </w:r>
            <w:hyperlink r:id="rId26" w:history="1">
              <w:r w:rsidRPr="00AF3672">
                <w:rPr>
                  <w:rStyle w:val="-"/>
                  <w:rFonts w:ascii="Times New Roman" w:eastAsia="Times New Roman" w:hAnsi="Times New Roman" w:cs="Times New Roman"/>
                </w:rPr>
                <w:t>https://www.storyjumper.com/</w:t>
              </w:r>
            </w:hyperlink>
            <w:r>
              <w:rPr>
                <w:rFonts w:ascii="Times New Roman" w:eastAsia="Times New Roman" w:hAnsi="Times New Roman" w:cs="Times New Roman"/>
                <w:color w:val="000000"/>
              </w:rPr>
              <w:t xml:space="preserve"> μετατρέπουμε την ιστορία μας σε ψηφιακό βιβλίο </w:t>
            </w:r>
            <w:hyperlink r:id="rId27" w:history="1">
              <w:r w:rsidRPr="00AF3672">
                <w:rPr>
                  <w:rStyle w:val="-"/>
                  <w:rFonts w:ascii="Times New Roman" w:eastAsia="Times New Roman" w:hAnsi="Times New Roman" w:cs="Times New Roman"/>
                </w:rPr>
                <w:t>https://www.storyjumper.com/book/read/57479955/5b32860add97c</w:t>
              </w:r>
            </w:hyperlink>
          </w:p>
          <w:p w:rsidR="00300D4A" w:rsidRDefault="00300D4A" w:rsidP="00300D4A">
            <w:pPr>
              <w:pStyle w:val="normal"/>
              <w:pBdr>
                <w:top w:val="nil"/>
                <w:left w:val="nil"/>
                <w:bottom w:val="nil"/>
                <w:right w:val="nil"/>
                <w:between w:val="nil"/>
              </w:pBdr>
              <w:rPr>
                <w:rFonts w:ascii="Times New Roman" w:eastAsia="Times New Roman" w:hAnsi="Times New Roman" w:cs="Times New Roman"/>
                <w:color w:val="000000"/>
              </w:rPr>
            </w:pPr>
          </w:p>
          <w:p w:rsidR="001267E0" w:rsidRDefault="001267E0">
            <w:pPr>
              <w:pBdr>
                <w:top w:val="nil"/>
                <w:left w:val="nil"/>
                <w:bottom w:val="nil"/>
                <w:right w:val="nil"/>
                <w:between w:val="nil"/>
              </w:pBdr>
              <w:spacing w:line="240" w:lineRule="auto"/>
              <w:ind w:left="0" w:hanging="2"/>
              <w:jc w:val="both"/>
              <w:rPr>
                <w:rFonts w:ascii="Times New Roman" w:eastAsia="Times New Roman" w:hAnsi="Times New Roman" w:cs="Times New Roman"/>
                <w:sz w:val="20"/>
                <w:szCs w:val="20"/>
              </w:rPr>
            </w:pPr>
          </w:p>
        </w:tc>
      </w:tr>
      <w:tr w:rsidR="001267E0">
        <w:trPr>
          <w:cantSplit/>
          <w:trHeight w:val="661"/>
          <w:tblHeader/>
        </w:trPr>
        <w:tc>
          <w:tcPr>
            <w:tcW w:w="2773" w:type="dxa"/>
            <w:shd w:val="clear" w:color="auto" w:fill="F73829"/>
          </w:tcPr>
          <w:p w:rsidR="001267E0" w:rsidRDefault="00300D4A">
            <w:pPr>
              <w:pBdr>
                <w:top w:val="nil"/>
                <w:left w:val="nil"/>
                <w:bottom w:val="nil"/>
                <w:right w:val="nil"/>
                <w:between w:val="nil"/>
              </w:pBdr>
              <w:spacing w:line="240" w:lineRule="auto"/>
              <w:ind w:left="0" w:hanging="2"/>
              <w:rPr>
                <w:b/>
                <w:color w:val="000000"/>
              </w:rPr>
            </w:pPr>
            <w:r>
              <w:rPr>
                <w:b/>
                <w:color w:val="000000"/>
              </w:rPr>
              <w:lastRenderedPageBreak/>
              <w:t>Εργαστήριο 6</w:t>
            </w:r>
          </w:p>
          <w:p w:rsidR="001267E0" w:rsidRDefault="001267E0">
            <w:pPr>
              <w:pBdr>
                <w:top w:val="nil"/>
                <w:left w:val="nil"/>
                <w:bottom w:val="nil"/>
                <w:right w:val="nil"/>
                <w:between w:val="nil"/>
              </w:pBdr>
              <w:spacing w:line="240" w:lineRule="auto"/>
              <w:ind w:left="0" w:hanging="2"/>
              <w:rPr>
                <w:color w:val="000000"/>
              </w:rPr>
            </w:pPr>
          </w:p>
        </w:tc>
        <w:tc>
          <w:tcPr>
            <w:tcW w:w="7168" w:type="dxa"/>
          </w:tcPr>
          <w:p w:rsidR="001267E0" w:rsidRDefault="001940EB" w:rsidP="00300D4A">
            <w:pPr>
              <w:pBdr>
                <w:top w:val="nil"/>
                <w:left w:val="nil"/>
                <w:bottom w:val="nil"/>
                <w:right w:val="nil"/>
                <w:between w:val="nil"/>
              </w:pBdr>
              <w:spacing w:line="240" w:lineRule="auto"/>
              <w:ind w:left="0" w:hanging="2"/>
              <w:jc w:val="both"/>
              <w:rPr>
                <w:color w:val="000000"/>
                <w:sz w:val="20"/>
                <w:szCs w:val="20"/>
              </w:rPr>
            </w:pPr>
            <w:r>
              <w:rPr>
                <w:color w:val="000000"/>
                <w:sz w:val="20"/>
                <w:szCs w:val="20"/>
              </w:rPr>
              <w:t>Το</w:t>
            </w:r>
            <w:r w:rsidR="009025EE">
              <w:rPr>
                <w:color w:val="000000"/>
                <w:sz w:val="20"/>
                <w:szCs w:val="20"/>
              </w:rPr>
              <w:t>6</w:t>
            </w:r>
            <w:r w:rsidR="009025EE">
              <w:rPr>
                <w:color w:val="000000"/>
                <w:sz w:val="20"/>
                <w:szCs w:val="20"/>
                <w:vertAlign w:val="superscript"/>
              </w:rPr>
              <w:t>ο</w:t>
            </w:r>
            <w:r w:rsidR="009025EE">
              <w:rPr>
                <w:color w:val="000000"/>
                <w:sz w:val="20"/>
                <w:szCs w:val="20"/>
              </w:rPr>
              <w:t xml:space="preserve"> Εργαστήριο Δεξιοτήτων του 4</w:t>
            </w:r>
            <w:r w:rsidR="009025EE">
              <w:rPr>
                <w:color w:val="000000"/>
                <w:sz w:val="20"/>
                <w:szCs w:val="20"/>
                <w:vertAlign w:val="superscript"/>
              </w:rPr>
              <w:t>ου</w:t>
            </w:r>
            <w:r w:rsidR="009025EE">
              <w:rPr>
                <w:color w:val="000000"/>
                <w:sz w:val="20"/>
                <w:szCs w:val="20"/>
              </w:rPr>
              <w:t xml:space="preserve"> θεματικού κύκλου έχει τίτλο «Δραστηριότητες STEM για τον κύκλο του νερού». </w:t>
            </w:r>
            <w:r>
              <w:rPr>
                <w:color w:val="000000"/>
                <w:sz w:val="20"/>
                <w:szCs w:val="20"/>
              </w:rPr>
              <w:t xml:space="preserve"> </w:t>
            </w:r>
          </w:p>
          <w:p w:rsidR="00300D4A" w:rsidRPr="00B07CA0" w:rsidRDefault="00300D4A" w:rsidP="00300D4A">
            <w:pPr>
              <w:pStyle w:val="normal"/>
              <w:pBdr>
                <w:top w:val="nil"/>
                <w:left w:val="nil"/>
                <w:bottom w:val="nil"/>
                <w:right w:val="nil"/>
                <w:between w:val="nil"/>
              </w:pBdr>
              <w:rPr>
                <w:rFonts w:ascii="Times New Roman" w:eastAsia="Times New Roman" w:hAnsi="Times New Roman" w:cs="Times New Roman"/>
                <w:b/>
                <w:color w:val="000000"/>
              </w:rPr>
            </w:pPr>
            <w:r w:rsidRPr="00B07CA0">
              <w:rPr>
                <w:rFonts w:ascii="Times New Roman" w:eastAsia="Times New Roman" w:hAnsi="Times New Roman" w:cs="Times New Roman"/>
                <w:b/>
                <w:color w:val="000000"/>
              </w:rPr>
              <w:t>Ρομποτική</w:t>
            </w:r>
          </w:p>
          <w:p w:rsidR="00300D4A" w:rsidRDefault="00300D4A" w:rsidP="00300D4A">
            <w:pPr>
              <w:pStyle w:val="normal"/>
              <w:pBdr>
                <w:top w:val="nil"/>
                <w:left w:val="nil"/>
                <w:bottom w:val="nil"/>
                <w:right w:val="nil"/>
                <w:between w:val="nil"/>
              </w:pBdr>
              <w:rPr>
                <w:rFonts w:ascii="Times New Roman" w:eastAsia="Times New Roman" w:hAnsi="Times New Roman" w:cs="Times New Roman"/>
                <w:color w:val="000000"/>
              </w:rPr>
            </w:pPr>
            <w:r w:rsidRPr="00B07CA0">
              <w:rPr>
                <w:rFonts w:ascii="Times New Roman" w:eastAsia="Times New Roman" w:hAnsi="Times New Roman" w:cs="Times New Roman"/>
                <w:b/>
                <w:color w:val="000000"/>
              </w:rPr>
              <w:t>Δραστηριότητα 1</w:t>
            </w:r>
          </w:p>
          <w:p w:rsidR="00300D4A" w:rsidRDefault="00300D4A" w:rsidP="00300D4A">
            <w:pPr>
              <w:pStyle w:val="normal"/>
              <w:pBdr>
                <w:top w:val="nil"/>
                <w:left w:val="nil"/>
                <w:bottom w:val="nil"/>
                <w:right w:val="nil"/>
                <w:between w:val="nil"/>
              </w:pBdr>
              <w:rPr>
                <w:rFonts w:ascii="Times New Roman" w:eastAsia="Times New Roman" w:hAnsi="Times New Roman" w:cs="Times New Roman"/>
                <w:color w:val="000000"/>
              </w:rPr>
            </w:pPr>
            <w:r w:rsidRPr="00B07CA0">
              <w:rPr>
                <w:rFonts w:ascii="Times New Roman" w:eastAsia="Times New Roman" w:hAnsi="Times New Roman" w:cs="Times New Roman"/>
                <w:color w:val="000000"/>
              </w:rPr>
              <w:t>Γνωριμία με το BEE-BOT</w:t>
            </w:r>
            <w:r>
              <w:rPr>
                <w:rFonts w:ascii="Times New Roman" w:eastAsia="Times New Roman" w:hAnsi="Times New Roman" w:cs="Times New Roman"/>
                <w:color w:val="000000"/>
              </w:rPr>
              <w:t xml:space="preserve">. Παρουσιάζουμε το ρομποτ στα παιδιά και τα ρωτάμε </w:t>
            </w:r>
          </w:p>
          <w:p w:rsidR="00300D4A" w:rsidRDefault="00300D4A" w:rsidP="00300D4A">
            <w:pPr>
              <w:pStyle w:val="norma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Τι νομίζεις ότι κάνει;Πώς κινείται; </w:t>
            </w:r>
            <w:r w:rsidRPr="005D25A1">
              <w:rPr>
                <w:rFonts w:ascii="Times New Roman" w:eastAsia="Times New Roman" w:hAnsi="Times New Roman" w:cs="Times New Roman"/>
                <w:color w:val="000000"/>
              </w:rPr>
              <w:t>Τι να κάνουν αυτά τα κουμπάκια;</w:t>
            </w:r>
            <w:r>
              <w:rPr>
                <w:rFonts w:ascii="Times New Roman" w:eastAsia="Times New Roman" w:hAnsi="Times New Roman" w:cs="Times New Roman"/>
                <w:color w:val="000000"/>
              </w:rPr>
              <w:t xml:space="preserve"> Δείχνουμε τις κάρτες κατεύθυνσης και κάνουμε υποθέσεις για τη χρήση τους</w:t>
            </w:r>
          </w:p>
          <w:p w:rsidR="00300D4A" w:rsidRPr="005D25A1" w:rsidRDefault="00300D4A" w:rsidP="00300D4A">
            <w:pPr>
              <w:pStyle w:val="normal"/>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color w:val="000000"/>
              </w:rPr>
              <w:t xml:space="preserve"> </w:t>
            </w:r>
            <w:r w:rsidRPr="005D25A1">
              <w:rPr>
                <w:rFonts w:ascii="Times New Roman" w:eastAsia="Times New Roman" w:hAnsi="Times New Roman" w:cs="Times New Roman"/>
                <w:b/>
                <w:color w:val="000000"/>
              </w:rPr>
              <w:t>Δραστηριότητα 2</w:t>
            </w:r>
            <w:r w:rsidRPr="005D25A1">
              <w:rPr>
                <w:rFonts w:ascii="Times New Roman" w:eastAsia="Times New Roman" w:hAnsi="Times New Roman" w:cs="Times New Roman"/>
                <w:b/>
                <w:color w:val="000000"/>
                <w:vertAlign w:val="superscript"/>
              </w:rPr>
              <w:t>η</w:t>
            </w:r>
          </w:p>
          <w:p w:rsidR="00300D4A" w:rsidRPr="005D25A1" w:rsidRDefault="00300D4A" w:rsidP="00300D4A">
            <w:pPr>
              <w:pStyle w:val="normal"/>
              <w:pBdr>
                <w:top w:val="nil"/>
                <w:left w:val="nil"/>
                <w:bottom w:val="nil"/>
                <w:right w:val="nil"/>
                <w:between w:val="nil"/>
              </w:pBdr>
              <w:rPr>
                <w:rFonts w:ascii="Times New Roman" w:eastAsia="Times New Roman" w:hAnsi="Times New Roman" w:cs="Times New Roman"/>
                <w:color w:val="000000"/>
              </w:rPr>
            </w:pPr>
            <w:r w:rsidRPr="005D25A1">
              <w:rPr>
                <w:rFonts w:ascii="Times New Roman" w:eastAsia="Times New Roman" w:hAnsi="Times New Roman" w:cs="Times New Roman"/>
                <w:color w:val="000000"/>
              </w:rPr>
              <w:t>Πριν ξεκινήσουμε το</w:t>
            </w:r>
            <w:r>
              <w:rPr>
                <w:rFonts w:ascii="Times New Roman" w:eastAsia="Times New Roman" w:hAnsi="Times New Roman" w:cs="Times New Roman"/>
                <w:color w:val="000000"/>
              </w:rPr>
              <w:t>ν προγραμματισμό του bee-bot, γίνονται τα παιδιά  ρομποτάκια και να κάνουν με το σώμα τους</w:t>
            </w:r>
            <w:r w:rsidRPr="005D25A1">
              <w:rPr>
                <w:rFonts w:ascii="Times New Roman" w:eastAsia="Times New Roman" w:hAnsi="Times New Roman" w:cs="Times New Roman"/>
                <w:color w:val="000000"/>
              </w:rPr>
              <w:t xml:space="preserve"> διαδρομές. (Αρχικά χωρίς τις  κάρτες και στη συνέχεια χρησιμοποιώντας τις κάρτες κατεύθυνσης)</w:t>
            </w:r>
            <w:r>
              <w:rPr>
                <w:rFonts w:ascii="Times New Roman" w:eastAsia="Times New Roman" w:hAnsi="Times New Roman" w:cs="Times New Roman"/>
                <w:color w:val="000000"/>
              </w:rPr>
              <w:t>. Επιπλέον παίζουμε ζευγάρια.</w:t>
            </w:r>
            <w:r w:rsidRPr="005D25A1">
              <w:rPr>
                <w:rFonts w:ascii="Times New Roman" w:eastAsia="Times New Roman" w:hAnsi="Times New Roman" w:cs="Times New Roman"/>
                <w:color w:val="000000"/>
              </w:rPr>
              <w:t xml:space="preserve"> Ένας θα είναι ο προγραμματιστής : Δηλαδή θα προγραμματίσει μια διαδρομή επιλέ</w:t>
            </w:r>
            <w:r>
              <w:rPr>
                <w:rFonts w:ascii="Times New Roman" w:eastAsia="Times New Roman" w:hAnsi="Times New Roman" w:cs="Times New Roman"/>
                <w:color w:val="000000"/>
              </w:rPr>
              <w:t>γοντας τις καρτέλες κατεύθυνση.</w:t>
            </w:r>
            <w:r w:rsidRPr="005D25A1">
              <w:rPr>
                <w:rFonts w:ascii="Times New Roman" w:eastAsia="Times New Roman" w:hAnsi="Times New Roman" w:cs="Times New Roman"/>
                <w:color w:val="000000"/>
              </w:rPr>
              <w:t xml:space="preserve"> O άλλος θα είναι το bee-bot: Δηλαδή θα πρέπει να "διαβάσει" τις εντολές και να ακολουθήσει τη διαδρομή</w:t>
            </w:r>
          </w:p>
          <w:p w:rsidR="00300D4A" w:rsidRPr="005D25A1" w:rsidRDefault="00300D4A" w:rsidP="00300D4A">
            <w:pPr>
              <w:pStyle w:val="normal"/>
              <w:pBdr>
                <w:top w:val="nil"/>
                <w:left w:val="nil"/>
                <w:bottom w:val="nil"/>
                <w:right w:val="nil"/>
                <w:between w:val="nil"/>
              </w:pBdr>
              <w:rPr>
                <w:rFonts w:ascii="Times New Roman" w:eastAsia="Times New Roman" w:hAnsi="Times New Roman" w:cs="Times New Roman"/>
                <w:b/>
                <w:color w:val="000000"/>
              </w:rPr>
            </w:pPr>
            <w:r w:rsidRPr="005D25A1">
              <w:rPr>
                <w:rFonts w:ascii="Times New Roman" w:eastAsia="Times New Roman" w:hAnsi="Times New Roman" w:cs="Times New Roman"/>
                <w:b/>
                <w:color w:val="000000"/>
              </w:rPr>
              <w:t>Δραστηριότητα 3</w:t>
            </w:r>
            <w:r w:rsidRPr="005D25A1">
              <w:rPr>
                <w:rFonts w:ascii="Times New Roman" w:eastAsia="Times New Roman" w:hAnsi="Times New Roman" w:cs="Times New Roman"/>
                <w:b/>
                <w:color w:val="000000"/>
                <w:vertAlign w:val="superscript"/>
              </w:rPr>
              <w:t>η</w:t>
            </w:r>
          </w:p>
          <w:p w:rsidR="00300D4A" w:rsidRDefault="00300D4A" w:rsidP="00300D4A">
            <w:pPr>
              <w:pStyle w:val="norma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Προγραμματίζουμε το bee-bot, </w:t>
            </w:r>
            <w:r w:rsidRPr="005D25A1">
              <w:rPr>
                <w:rFonts w:ascii="Times New Roman" w:eastAsia="Times New Roman" w:hAnsi="Times New Roman" w:cs="Times New Roman"/>
                <w:color w:val="000000"/>
              </w:rPr>
              <w:t>Αρχικά πολύ απλές διαδρομές και με την εξοικείωση περνάμε και σε πιο σύνθετες</w:t>
            </w:r>
          </w:p>
          <w:p w:rsidR="00300D4A" w:rsidRPr="005D25A1" w:rsidRDefault="00300D4A" w:rsidP="00300D4A">
            <w:pPr>
              <w:pStyle w:val="normal"/>
              <w:pBdr>
                <w:top w:val="nil"/>
                <w:left w:val="nil"/>
                <w:bottom w:val="nil"/>
                <w:right w:val="nil"/>
                <w:between w:val="nil"/>
              </w:pBdr>
              <w:rPr>
                <w:rFonts w:ascii="Times New Roman" w:eastAsia="Times New Roman" w:hAnsi="Times New Roman" w:cs="Times New Roman"/>
                <w:b/>
                <w:color w:val="000000"/>
              </w:rPr>
            </w:pPr>
            <w:r w:rsidRPr="005D25A1">
              <w:rPr>
                <w:rFonts w:ascii="Times New Roman" w:eastAsia="Times New Roman" w:hAnsi="Times New Roman" w:cs="Times New Roman"/>
                <w:b/>
                <w:color w:val="000000"/>
              </w:rPr>
              <w:t>Δραστηριότητα 4η</w:t>
            </w:r>
          </w:p>
          <w:p w:rsidR="00300D4A" w:rsidRDefault="00300D4A" w:rsidP="00300D4A">
            <w:pPr>
              <w:pStyle w:val="normal"/>
              <w:pBdr>
                <w:top w:val="nil"/>
                <w:left w:val="nil"/>
                <w:bottom w:val="nil"/>
                <w:right w:val="nil"/>
                <w:between w:val="nil"/>
              </w:pBdr>
              <w:rPr>
                <w:rFonts w:ascii="Times New Roman" w:eastAsia="Times New Roman" w:hAnsi="Times New Roman" w:cs="Times New Roman"/>
                <w:color w:val="000000"/>
              </w:rPr>
            </w:pPr>
            <w:r w:rsidRPr="005D25A1">
              <w:rPr>
                <w:rFonts w:ascii="Times New Roman" w:eastAsia="Times New Roman" w:hAnsi="Times New Roman" w:cs="Times New Roman"/>
                <w:color w:val="000000"/>
              </w:rPr>
              <w:t>Στο Φωτόδεντρο έχει δημιουργηθεί ένα περιβάλλον προγραμματισμού ρομπότ, με τη χρήση εντολών κίνησης.</w:t>
            </w:r>
            <w:r>
              <w:rPr>
                <w:rFonts w:ascii="Times New Roman" w:eastAsia="Times New Roman" w:hAnsi="Times New Roman" w:cs="Times New Roman"/>
                <w:color w:val="000000"/>
              </w:rPr>
              <w:t xml:space="preserve"> </w:t>
            </w:r>
            <w:hyperlink r:id="rId28" w:history="1">
              <w:r w:rsidRPr="005D25A1">
                <w:rPr>
                  <w:rStyle w:val="-"/>
                  <w:rFonts w:ascii="Times New Roman" w:eastAsia="Times New Roman" w:hAnsi="Times New Roman" w:cs="Times New Roman"/>
                </w:rPr>
                <w:t>http://photodentro.edu.gr/aggregator/lo/photodentro-lor-8521-11286</w:t>
              </w:r>
            </w:hyperlink>
          </w:p>
          <w:p w:rsidR="00300D4A" w:rsidRPr="00CA43AB" w:rsidRDefault="00300D4A" w:rsidP="00300D4A">
            <w:pPr>
              <w:pStyle w:val="normal"/>
              <w:pBdr>
                <w:top w:val="nil"/>
                <w:left w:val="nil"/>
                <w:bottom w:val="nil"/>
                <w:right w:val="nil"/>
                <w:between w:val="nil"/>
              </w:pBdr>
              <w:rPr>
                <w:rFonts w:ascii="Times New Roman" w:eastAsia="Times New Roman" w:hAnsi="Times New Roman" w:cs="Times New Roman"/>
                <w:b/>
                <w:color w:val="000000"/>
              </w:rPr>
            </w:pPr>
            <w:r w:rsidRPr="00CA43AB">
              <w:rPr>
                <w:rFonts w:ascii="Times New Roman" w:eastAsia="Times New Roman" w:hAnsi="Times New Roman" w:cs="Times New Roman"/>
                <w:b/>
                <w:color w:val="000000"/>
              </w:rPr>
              <w:t>Δραστηριό</w:t>
            </w:r>
            <w:r>
              <w:rPr>
                <w:rFonts w:ascii="Times New Roman" w:eastAsia="Times New Roman" w:hAnsi="Times New Roman" w:cs="Times New Roman"/>
                <w:b/>
                <w:color w:val="000000"/>
              </w:rPr>
              <w:t>τητα 5</w:t>
            </w:r>
            <w:r w:rsidRPr="00CA43AB">
              <w:rPr>
                <w:rFonts w:ascii="Times New Roman" w:eastAsia="Times New Roman" w:hAnsi="Times New Roman" w:cs="Times New Roman"/>
                <w:b/>
                <w:color w:val="000000"/>
              </w:rPr>
              <w:t>η</w:t>
            </w:r>
          </w:p>
          <w:p w:rsidR="00300D4A" w:rsidRPr="00300D4A" w:rsidRDefault="00300D4A" w:rsidP="00300D4A">
            <w:pPr>
              <w:pStyle w:val="norma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Κατασκευάζουμε μια αμφίεση για τη </w:t>
            </w:r>
            <w:r>
              <w:rPr>
                <w:rFonts w:ascii="Times New Roman" w:eastAsia="Times New Roman" w:hAnsi="Times New Roman" w:cs="Times New Roman"/>
                <w:color w:val="000000"/>
                <w:lang w:val="en-US"/>
              </w:rPr>
              <w:t>beebot</w:t>
            </w:r>
          </w:p>
          <w:p w:rsidR="00300D4A" w:rsidRDefault="00300D4A" w:rsidP="00300D4A">
            <w:pPr>
              <w:pBdr>
                <w:top w:val="nil"/>
                <w:left w:val="nil"/>
                <w:bottom w:val="nil"/>
                <w:right w:val="nil"/>
                <w:between w:val="nil"/>
              </w:pBdr>
              <w:spacing w:line="240" w:lineRule="auto"/>
              <w:ind w:left="0" w:hanging="2"/>
              <w:jc w:val="both"/>
              <w:rPr>
                <w:color w:val="000000"/>
                <w:sz w:val="20"/>
                <w:szCs w:val="20"/>
              </w:rPr>
            </w:pPr>
          </w:p>
          <w:p w:rsidR="001267E0" w:rsidRDefault="001267E0">
            <w:pPr>
              <w:pBdr>
                <w:top w:val="nil"/>
                <w:left w:val="nil"/>
                <w:bottom w:val="nil"/>
                <w:right w:val="nil"/>
                <w:between w:val="nil"/>
              </w:pBdr>
              <w:spacing w:line="240" w:lineRule="auto"/>
              <w:ind w:left="0" w:hanging="2"/>
              <w:jc w:val="both"/>
              <w:rPr>
                <w:color w:val="000000"/>
                <w:sz w:val="20"/>
                <w:szCs w:val="20"/>
              </w:rPr>
            </w:pPr>
          </w:p>
          <w:p w:rsidR="001267E0" w:rsidRDefault="001267E0" w:rsidP="00566888">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0"/>
                <w:szCs w:val="20"/>
              </w:rPr>
            </w:pPr>
          </w:p>
        </w:tc>
      </w:tr>
      <w:tr w:rsidR="009025EE">
        <w:trPr>
          <w:cantSplit/>
          <w:trHeight w:val="661"/>
          <w:tblHeader/>
        </w:trPr>
        <w:tc>
          <w:tcPr>
            <w:tcW w:w="2773" w:type="dxa"/>
            <w:shd w:val="clear" w:color="auto" w:fill="F73829"/>
          </w:tcPr>
          <w:p w:rsidR="009025EE" w:rsidRDefault="00300D4A">
            <w:pPr>
              <w:pBdr>
                <w:top w:val="nil"/>
                <w:left w:val="nil"/>
                <w:bottom w:val="nil"/>
                <w:right w:val="nil"/>
                <w:between w:val="nil"/>
              </w:pBdr>
              <w:spacing w:line="240" w:lineRule="auto"/>
              <w:ind w:left="0" w:hanging="2"/>
              <w:rPr>
                <w:b/>
                <w:color w:val="000000"/>
              </w:rPr>
            </w:pPr>
            <w:r>
              <w:rPr>
                <w:b/>
                <w:color w:val="000000"/>
              </w:rPr>
              <w:t xml:space="preserve"> Εργαστήριο 7</w:t>
            </w:r>
          </w:p>
        </w:tc>
        <w:tc>
          <w:tcPr>
            <w:tcW w:w="7168" w:type="dxa"/>
          </w:tcPr>
          <w:p w:rsidR="009025EE" w:rsidRDefault="00300D4A">
            <w:pPr>
              <w:pBdr>
                <w:top w:val="nil"/>
                <w:left w:val="nil"/>
                <w:bottom w:val="nil"/>
                <w:right w:val="nil"/>
                <w:between w:val="nil"/>
              </w:pBdr>
              <w:spacing w:line="240" w:lineRule="auto"/>
              <w:ind w:left="0" w:hanging="2"/>
              <w:jc w:val="both"/>
              <w:rPr>
                <w:color w:val="000000"/>
                <w:sz w:val="20"/>
                <w:szCs w:val="20"/>
              </w:rPr>
            </w:pPr>
            <w:r>
              <w:rPr>
                <w:color w:val="000000"/>
                <w:sz w:val="20"/>
                <w:szCs w:val="20"/>
              </w:rPr>
              <w:t xml:space="preserve"> Το 7</w:t>
            </w:r>
            <w:r w:rsidRPr="00300D4A">
              <w:rPr>
                <w:color w:val="000000"/>
                <w:sz w:val="20"/>
                <w:szCs w:val="20"/>
                <w:vertAlign w:val="superscript"/>
              </w:rPr>
              <w:t>ο</w:t>
            </w:r>
            <w:r>
              <w:rPr>
                <w:color w:val="000000"/>
                <w:sz w:val="20"/>
                <w:szCs w:val="20"/>
              </w:rPr>
              <w:t xml:space="preserve"> εργαστήριο 4</w:t>
            </w:r>
            <w:r>
              <w:rPr>
                <w:color w:val="000000"/>
                <w:sz w:val="20"/>
                <w:szCs w:val="20"/>
                <w:vertAlign w:val="superscript"/>
              </w:rPr>
              <w:t>ου</w:t>
            </w:r>
            <w:r>
              <w:rPr>
                <w:color w:val="000000"/>
                <w:sz w:val="20"/>
                <w:szCs w:val="20"/>
              </w:rPr>
              <w:t xml:space="preserve"> θεματικού κύκλου έχει τίτλο «Θεατρικό δρώμενο ,αξιολόγηση προγράμματος»</w:t>
            </w:r>
          </w:p>
          <w:p w:rsidR="00300D4A" w:rsidRDefault="00300D4A" w:rsidP="00300D4A">
            <w:pPr>
              <w:pStyle w:val="normal"/>
              <w:pBdr>
                <w:top w:val="nil"/>
                <w:left w:val="nil"/>
                <w:bottom w:val="nil"/>
                <w:right w:val="nil"/>
                <w:between w:val="nil"/>
              </w:pBdr>
              <w:rPr>
                <w:b/>
                <w:color w:val="000000"/>
                <w:sz w:val="20"/>
                <w:szCs w:val="20"/>
              </w:rPr>
            </w:pPr>
            <w:r w:rsidRPr="00300D4A">
              <w:rPr>
                <w:b/>
                <w:color w:val="000000"/>
                <w:sz w:val="20"/>
                <w:szCs w:val="20"/>
              </w:rPr>
              <w:t>Δραστηριότητα1η</w:t>
            </w:r>
          </w:p>
          <w:p w:rsidR="00300D4A" w:rsidRDefault="00300D4A" w:rsidP="00300D4A">
            <w:pPr>
              <w:pStyle w:val="normal"/>
              <w:pBdr>
                <w:top w:val="nil"/>
                <w:left w:val="nil"/>
                <w:bottom w:val="nil"/>
                <w:right w:val="nil"/>
                <w:between w:val="nil"/>
              </w:pBdr>
            </w:pPr>
            <w:r>
              <w:t xml:space="preserve"> θεατρικό́ δρώμενο με θέμα το νερό.</w:t>
            </w:r>
          </w:p>
          <w:p w:rsidR="00300D4A" w:rsidRDefault="00300D4A" w:rsidP="00300D4A">
            <w:pPr>
              <w:pStyle w:val="normal"/>
              <w:pBdr>
                <w:top w:val="nil"/>
                <w:left w:val="nil"/>
                <w:bottom w:val="nil"/>
                <w:right w:val="nil"/>
                <w:between w:val="nil"/>
              </w:pBdr>
            </w:pPr>
            <w:r>
              <w:t xml:space="preserve"> Με ιδεοθύελλα καταγράφονται: (α) ο τόπος (β) ο χρόνος (γ) οι ήρωες (δ) η ζωή των ηρώων (ε) το συναίσθημα ηρώων (ζ) η δράση και  το συναίσθημα των ηρώων .  Προτεινόμενα τραγούδια για το θεατρικό</w:t>
            </w:r>
          </w:p>
          <w:p w:rsidR="00300D4A" w:rsidRDefault="00300D4A" w:rsidP="00300D4A">
            <w:pPr>
              <w:pStyle w:val="normal"/>
              <w:pBdr>
                <w:top w:val="nil"/>
                <w:left w:val="nil"/>
                <w:bottom w:val="nil"/>
                <w:right w:val="nil"/>
                <w:between w:val="nil"/>
              </w:pBdr>
            </w:pPr>
            <w:r>
              <w:t>2. Δημιουργία προσκλήσεων για το θεατρικό δρώμενο.</w:t>
            </w:r>
          </w:p>
          <w:p w:rsidR="00300D4A" w:rsidRDefault="00300D4A" w:rsidP="00300D4A">
            <w:pPr>
              <w:pStyle w:val="normal"/>
              <w:pBdr>
                <w:top w:val="nil"/>
                <w:left w:val="nil"/>
                <w:bottom w:val="nil"/>
                <w:right w:val="nil"/>
                <w:between w:val="nil"/>
              </w:pBdr>
            </w:pPr>
            <w:r>
              <w:t xml:space="preserve"> 3. Παρουσίαση δρώμενου</w:t>
            </w:r>
          </w:p>
          <w:p w:rsidR="00566888" w:rsidRDefault="00300D4A" w:rsidP="00566888">
            <w:pPr>
              <w:pBdr>
                <w:top w:val="nil"/>
                <w:left w:val="nil"/>
                <w:bottom w:val="nil"/>
                <w:right w:val="nil"/>
                <w:between w:val="nil"/>
              </w:pBdr>
              <w:spacing w:line="240" w:lineRule="auto"/>
              <w:ind w:left="0" w:hanging="2"/>
              <w:jc w:val="both"/>
              <w:rPr>
                <w:color w:val="000000"/>
                <w:sz w:val="20"/>
                <w:szCs w:val="20"/>
              </w:rPr>
            </w:pPr>
            <w:r>
              <w:rPr>
                <w:b/>
                <w:color w:val="000000"/>
                <w:sz w:val="20"/>
                <w:szCs w:val="20"/>
              </w:rPr>
              <w:t>Δραστηριότητα 2</w:t>
            </w:r>
            <w:r w:rsidRPr="00566888">
              <w:rPr>
                <w:b/>
                <w:color w:val="000000"/>
                <w:sz w:val="20"/>
                <w:szCs w:val="20"/>
                <w:vertAlign w:val="superscript"/>
              </w:rPr>
              <w:t>η</w:t>
            </w:r>
            <w:r w:rsidR="00566888">
              <w:rPr>
                <w:color w:val="000000"/>
                <w:sz w:val="20"/>
                <w:szCs w:val="20"/>
              </w:rPr>
              <w:t xml:space="preserve"> </w:t>
            </w:r>
          </w:p>
          <w:p w:rsidR="00566888" w:rsidRDefault="00566888" w:rsidP="00566888">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0"/>
                <w:szCs w:val="20"/>
              </w:rPr>
            </w:pPr>
            <w:r>
              <w:rPr>
                <w:color w:val="000000"/>
                <w:sz w:val="20"/>
                <w:szCs w:val="20"/>
              </w:rPr>
              <w:t>Αξιολόγηση: «</w:t>
            </w:r>
            <w:r>
              <w:rPr>
                <w:b/>
                <w:i/>
                <w:color w:val="000000"/>
                <w:sz w:val="20"/>
                <w:szCs w:val="20"/>
              </w:rPr>
              <w:t>Τότε νόμιζα – Τώρα ξέρω</w:t>
            </w:r>
            <w:r>
              <w:rPr>
                <w:color w:val="000000"/>
                <w:sz w:val="20"/>
                <w:szCs w:val="20"/>
              </w:rPr>
              <w:t>»: οι μαθητές αποτιμούν το πρόγραμμα και την ολοκλήρωση του 4</w:t>
            </w:r>
            <w:r>
              <w:rPr>
                <w:color w:val="000000"/>
                <w:sz w:val="20"/>
                <w:szCs w:val="20"/>
                <w:vertAlign w:val="superscript"/>
              </w:rPr>
              <w:t>ου</w:t>
            </w:r>
            <w:r>
              <w:rPr>
                <w:color w:val="000000"/>
                <w:sz w:val="20"/>
                <w:szCs w:val="20"/>
              </w:rPr>
              <w:t xml:space="preserve"> θεματικού κύκλου, ξεκινώντας με αυτά που γνώριζαν στην αρχή σε αντιπαραβολή με όσα έχουν κατακτήσει με την ολοκλήρωση του προγράμματος.</w:t>
            </w:r>
          </w:p>
          <w:p w:rsidR="00300D4A" w:rsidRDefault="00300D4A">
            <w:pPr>
              <w:pBdr>
                <w:top w:val="nil"/>
                <w:left w:val="nil"/>
                <w:bottom w:val="nil"/>
                <w:right w:val="nil"/>
                <w:between w:val="nil"/>
              </w:pBdr>
              <w:spacing w:line="240" w:lineRule="auto"/>
              <w:ind w:left="0" w:hanging="2"/>
              <w:jc w:val="both"/>
              <w:rPr>
                <w:b/>
                <w:color w:val="000000"/>
                <w:sz w:val="20"/>
                <w:szCs w:val="20"/>
              </w:rPr>
            </w:pPr>
          </w:p>
          <w:p w:rsidR="00566888" w:rsidRDefault="00566888">
            <w:pPr>
              <w:pBdr>
                <w:top w:val="nil"/>
                <w:left w:val="nil"/>
                <w:bottom w:val="nil"/>
                <w:right w:val="nil"/>
                <w:between w:val="nil"/>
              </w:pBdr>
              <w:spacing w:line="240" w:lineRule="auto"/>
              <w:ind w:left="0" w:hanging="2"/>
              <w:jc w:val="both"/>
              <w:rPr>
                <w:b/>
                <w:color w:val="000000"/>
                <w:sz w:val="20"/>
                <w:szCs w:val="20"/>
              </w:rPr>
            </w:pPr>
          </w:p>
          <w:p w:rsidR="00300D4A" w:rsidRPr="00300D4A" w:rsidRDefault="00300D4A">
            <w:pPr>
              <w:pBdr>
                <w:top w:val="nil"/>
                <w:left w:val="nil"/>
                <w:bottom w:val="nil"/>
                <w:right w:val="nil"/>
                <w:between w:val="nil"/>
              </w:pBdr>
              <w:spacing w:line="240" w:lineRule="auto"/>
              <w:ind w:left="0" w:hanging="2"/>
              <w:jc w:val="both"/>
              <w:rPr>
                <w:b/>
                <w:color w:val="000000"/>
                <w:sz w:val="20"/>
                <w:szCs w:val="20"/>
              </w:rPr>
            </w:pPr>
          </w:p>
        </w:tc>
      </w:tr>
      <w:tr w:rsidR="001267E0">
        <w:trPr>
          <w:cantSplit/>
          <w:trHeight w:val="1170"/>
          <w:tblHeader/>
        </w:trPr>
        <w:tc>
          <w:tcPr>
            <w:tcW w:w="2773" w:type="dxa"/>
          </w:tcPr>
          <w:p w:rsidR="001267E0" w:rsidRDefault="001940EB">
            <w:pPr>
              <w:pBdr>
                <w:top w:val="nil"/>
                <w:left w:val="nil"/>
                <w:bottom w:val="nil"/>
                <w:right w:val="nil"/>
                <w:between w:val="nil"/>
              </w:pBdr>
              <w:spacing w:line="240" w:lineRule="auto"/>
              <w:ind w:left="0" w:right="341" w:hanging="2"/>
              <w:rPr>
                <w:color w:val="000000"/>
              </w:rPr>
            </w:pPr>
            <w:r>
              <w:rPr>
                <w:b/>
                <w:color w:val="000000"/>
              </w:rPr>
              <w:t>Προσαρμογές για τη συμμετοχή και την ένταξη όλων των μαθητών/τριών</w:t>
            </w:r>
          </w:p>
        </w:tc>
        <w:tc>
          <w:tcPr>
            <w:tcW w:w="7168" w:type="dxa"/>
          </w:tcPr>
          <w:p w:rsidR="001267E0" w:rsidRDefault="001940EB">
            <w:pPr>
              <w:pBdr>
                <w:top w:val="nil"/>
                <w:left w:val="nil"/>
                <w:bottom w:val="nil"/>
                <w:right w:val="nil"/>
                <w:between w:val="nil"/>
              </w:pBdr>
              <w:spacing w:line="240" w:lineRule="auto"/>
              <w:ind w:left="0" w:right="487" w:hanging="2"/>
              <w:jc w:val="center"/>
              <w:rPr>
                <w:color w:val="000000"/>
                <w:sz w:val="20"/>
                <w:szCs w:val="20"/>
              </w:rPr>
            </w:pPr>
            <w:r>
              <w:rPr>
                <w:color w:val="000000"/>
                <w:sz w:val="20"/>
                <w:szCs w:val="20"/>
              </w:rPr>
              <w:t>Οι προσαρμογές που θα βοηθήσουν στη συμμετοχή και ένταξη όλων των μαθητών στη μαθησιακή διαδικασία κατά τη διάρκεια της υλοποίησης των 7 εργαστηρίων του 4</w:t>
            </w:r>
            <w:r>
              <w:rPr>
                <w:color w:val="000000"/>
                <w:sz w:val="20"/>
                <w:szCs w:val="20"/>
                <w:vertAlign w:val="superscript"/>
              </w:rPr>
              <w:t>ου</w:t>
            </w:r>
            <w:r>
              <w:rPr>
                <w:color w:val="000000"/>
                <w:sz w:val="20"/>
                <w:szCs w:val="20"/>
              </w:rPr>
              <w:t xml:space="preserve"> θεματικού κύκλου, αφορούν κυρίως τη διδακτική προσέγγιση. Θα αξιοποιηθεί ένα πλήθος στρατηγικών διδασκαλίας, , ενώ αξιοποιώντας εποπτικό και ψηφιακό υλικό, βιωματικές δράσεις, τέχνες και θεατρικό παιχνίδι, θα επιδιώξει να συμπεριλάβει όλους τους μαθητές, συνεκτιμώντας τον ρυθμό και το προφίλ μάθησης του καθενός.</w:t>
            </w:r>
          </w:p>
        </w:tc>
      </w:tr>
      <w:tr w:rsidR="00566888">
        <w:trPr>
          <w:cantSplit/>
          <w:trHeight w:val="1170"/>
          <w:tblHeader/>
        </w:trPr>
        <w:tc>
          <w:tcPr>
            <w:tcW w:w="2773" w:type="dxa"/>
          </w:tcPr>
          <w:p w:rsidR="00566888" w:rsidRPr="00291F7A" w:rsidRDefault="00566888" w:rsidP="00566888">
            <w:pPr>
              <w:pStyle w:val="normal"/>
              <w:pBdr>
                <w:top w:val="nil"/>
                <w:left w:val="nil"/>
                <w:bottom w:val="nil"/>
                <w:right w:val="nil"/>
                <w:between w:val="nil"/>
              </w:pBdr>
              <w:ind w:right="336" w:hanging="2"/>
              <w:rPr>
                <w:color w:val="000000"/>
              </w:rPr>
            </w:pPr>
            <w:r w:rsidRPr="00291F7A">
              <w:rPr>
                <w:b/>
                <w:color w:val="000000"/>
              </w:rPr>
              <w:t>Τελικά προϊόντα που παρήχθησαν από τους/τις μαθητές/τριες κατά τη</w:t>
            </w:r>
          </w:p>
          <w:p w:rsidR="00566888" w:rsidRDefault="00566888" w:rsidP="00566888">
            <w:pPr>
              <w:pBdr>
                <w:top w:val="nil"/>
                <w:left w:val="nil"/>
                <w:bottom w:val="nil"/>
                <w:right w:val="nil"/>
                <w:between w:val="nil"/>
              </w:pBdr>
              <w:spacing w:line="240" w:lineRule="auto"/>
              <w:ind w:left="0" w:right="341" w:hanging="2"/>
              <w:rPr>
                <w:b/>
                <w:color w:val="000000"/>
              </w:rPr>
            </w:pPr>
            <w:r w:rsidRPr="00291F7A">
              <w:rPr>
                <w:b/>
                <w:color w:val="000000"/>
              </w:rPr>
              <w:t>διάρκεια των εργαστηρίων</w:t>
            </w:r>
          </w:p>
        </w:tc>
        <w:tc>
          <w:tcPr>
            <w:tcW w:w="7168" w:type="dxa"/>
          </w:tcPr>
          <w:p w:rsidR="00566888" w:rsidRPr="000A698E" w:rsidRDefault="00566888" w:rsidP="00566888">
            <w:pPr>
              <w:pStyle w:val="norma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Κατασκευές</w:t>
            </w:r>
          </w:p>
          <w:p w:rsidR="00566888" w:rsidRDefault="00566888" w:rsidP="00566888">
            <w:pPr>
              <w:pStyle w:val="normal"/>
              <w:pBdr>
                <w:top w:val="nil"/>
                <w:left w:val="nil"/>
                <w:bottom w:val="nil"/>
                <w:right w:val="nil"/>
                <w:between w:val="nil"/>
              </w:pBdr>
              <w:rPr>
                <w:rFonts w:ascii="Times New Roman" w:eastAsia="Times New Roman" w:hAnsi="Times New Roman" w:cs="Times New Roman"/>
                <w:color w:val="000000"/>
              </w:rPr>
            </w:pPr>
            <w:r w:rsidRPr="000A698E">
              <w:rPr>
                <w:rFonts w:ascii="Times New Roman" w:eastAsia="Times New Roman" w:hAnsi="Times New Roman" w:cs="Times New Roman"/>
                <w:color w:val="000000"/>
              </w:rPr>
              <w:t>Δραματοποίηση</w:t>
            </w:r>
          </w:p>
          <w:p w:rsidR="00566888" w:rsidRDefault="00566888" w:rsidP="00566888">
            <w:pPr>
              <w:pStyle w:val="normal"/>
              <w:pBdr>
                <w:top w:val="nil"/>
                <w:left w:val="nil"/>
                <w:bottom w:val="nil"/>
                <w:right w:val="nil"/>
                <w:between w:val="nil"/>
              </w:pBdr>
              <w:rPr>
                <w:rFonts w:ascii="Times New Roman" w:eastAsia="Times New Roman" w:hAnsi="Times New Roman" w:cs="Times New Roman"/>
                <w:color w:val="000000"/>
              </w:rPr>
            </w:pPr>
            <w:r w:rsidRPr="000A698E">
              <w:rPr>
                <w:rFonts w:ascii="Times New Roman" w:eastAsia="Times New Roman" w:hAnsi="Times New Roman" w:cs="Times New Roman"/>
                <w:color w:val="000000"/>
              </w:rPr>
              <w:t>Βιωματικό παιχνίδι</w:t>
            </w:r>
          </w:p>
          <w:p w:rsidR="00566888" w:rsidRPr="00566888" w:rsidRDefault="00566888" w:rsidP="00566888">
            <w:pPr>
              <w:pStyle w:val="norma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Ψηφιακό βιβλίο</w:t>
            </w:r>
          </w:p>
        </w:tc>
      </w:tr>
      <w:tr w:rsidR="00566888">
        <w:trPr>
          <w:cantSplit/>
          <w:trHeight w:val="1170"/>
          <w:tblHeader/>
        </w:trPr>
        <w:tc>
          <w:tcPr>
            <w:tcW w:w="2773" w:type="dxa"/>
          </w:tcPr>
          <w:p w:rsidR="00566888" w:rsidRPr="00291F7A" w:rsidRDefault="00566888" w:rsidP="00566888">
            <w:pPr>
              <w:pStyle w:val="normal"/>
              <w:pBdr>
                <w:top w:val="nil"/>
                <w:left w:val="nil"/>
                <w:bottom w:val="nil"/>
                <w:right w:val="nil"/>
                <w:between w:val="nil"/>
              </w:pBdr>
              <w:ind w:right="391" w:hanging="2"/>
              <w:rPr>
                <w:color w:val="000000"/>
              </w:rPr>
            </w:pPr>
            <w:r w:rsidRPr="00291F7A">
              <w:rPr>
                <w:b/>
                <w:color w:val="000000"/>
              </w:rPr>
              <w:lastRenderedPageBreak/>
              <w:t>Εκδηλώσεις διάχυσης και Συνολική αποτίμηση της</w:t>
            </w:r>
          </w:p>
          <w:p w:rsidR="00566888" w:rsidRPr="00291F7A" w:rsidRDefault="00566888" w:rsidP="00566888">
            <w:pPr>
              <w:pStyle w:val="normal"/>
              <w:pBdr>
                <w:top w:val="nil"/>
                <w:left w:val="nil"/>
                <w:bottom w:val="nil"/>
                <w:right w:val="nil"/>
                <w:between w:val="nil"/>
              </w:pBdr>
              <w:ind w:right="336" w:hanging="2"/>
              <w:rPr>
                <w:b/>
                <w:color w:val="000000"/>
              </w:rPr>
            </w:pPr>
            <w:r w:rsidRPr="00291F7A">
              <w:rPr>
                <w:b/>
                <w:color w:val="000000"/>
              </w:rPr>
              <w:t>υλοποίησης της υποδράσης</w:t>
            </w:r>
          </w:p>
        </w:tc>
        <w:tc>
          <w:tcPr>
            <w:tcW w:w="7168" w:type="dxa"/>
          </w:tcPr>
          <w:p w:rsidR="00566888" w:rsidRDefault="00566888" w:rsidP="00566888">
            <w:pPr>
              <w:pStyle w:val="normal"/>
              <w:pBdr>
                <w:top w:val="nil"/>
                <w:left w:val="nil"/>
                <w:bottom w:val="nil"/>
                <w:right w:val="nil"/>
                <w:between w:val="nil"/>
              </w:pBdr>
              <w:rPr>
                <w:color w:val="000000"/>
              </w:rPr>
            </w:pPr>
            <w:r w:rsidRPr="002739C2">
              <w:rPr>
                <w:color w:val="000000"/>
              </w:rPr>
              <w:t>Ανάρτηση του παραγόμενου υλικού στο blog του σχολείου</w:t>
            </w:r>
          </w:p>
          <w:p w:rsidR="00566888" w:rsidRDefault="00566888" w:rsidP="00566888">
            <w:pPr>
              <w:pStyle w:val="normal"/>
              <w:pBdr>
                <w:top w:val="nil"/>
                <w:left w:val="nil"/>
                <w:bottom w:val="nil"/>
                <w:right w:val="nil"/>
                <w:between w:val="nil"/>
              </w:pBdr>
              <w:rPr>
                <w:rFonts w:ascii="Times New Roman" w:eastAsia="Times New Roman" w:hAnsi="Times New Roman" w:cs="Times New Roman"/>
                <w:color w:val="000000"/>
              </w:rPr>
            </w:pPr>
            <w:r>
              <w:rPr>
                <w:color w:val="000000"/>
              </w:rPr>
              <w:t>Καλοκαιρινή γιορτή με την λήξη του προγράμματος.</w:t>
            </w:r>
          </w:p>
        </w:tc>
      </w:tr>
    </w:tbl>
    <w:p w:rsidR="001267E0" w:rsidRDefault="001267E0">
      <w:pPr>
        <w:pBdr>
          <w:top w:val="nil"/>
          <w:left w:val="nil"/>
          <w:bottom w:val="nil"/>
          <w:right w:val="nil"/>
          <w:between w:val="nil"/>
        </w:pBdr>
        <w:spacing w:line="240" w:lineRule="auto"/>
        <w:ind w:left="0" w:hanging="2"/>
        <w:rPr>
          <w:color w:val="000000"/>
          <w:sz w:val="20"/>
          <w:szCs w:val="20"/>
        </w:rPr>
        <w:sectPr w:rsidR="001267E0">
          <w:pgSz w:w="11900" w:h="16840"/>
          <w:pgMar w:top="1340" w:right="860" w:bottom="380" w:left="880" w:header="454" w:footer="191" w:gutter="0"/>
          <w:cols w:space="720"/>
        </w:sectPr>
      </w:pPr>
    </w:p>
    <w:p w:rsidR="001267E0" w:rsidRDefault="001267E0">
      <w:pPr>
        <w:pBdr>
          <w:top w:val="nil"/>
          <w:left w:val="nil"/>
          <w:bottom w:val="nil"/>
          <w:right w:val="nil"/>
          <w:between w:val="nil"/>
        </w:pBdr>
        <w:spacing w:before="8" w:line="240" w:lineRule="auto"/>
        <w:rPr>
          <w:rFonts w:ascii="Cambria" w:eastAsia="Cambria" w:hAnsi="Cambria" w:cs="Cambria"/>
          <w:b/>
          <w:color w:val="000000"/>
          <w:sz w:val="7"/>
          <w:szCs w:val="7"/>
        </w:rPr>
      </w:pPr>
    </w:p>
    <w:tbl>
      <w:tblPr>
        <w:tblStyle w:val="af5"/>
        <w:tblW w:w="9941" w:type="dxa"/>
        <w:tblInd w:w="111" w:type="dxa"/>
        <w:tblBorders>
          <w:top w:val="single" w:sz="4" w:space="0" w:color="5B9BD3"/>
          <w:left w:val="single" w:sz="4" w:space="0" w:color="5B9BD3"/>
          <w:bottom w:val="single" w:sz="4" w:space="0" w:color="5B9BD3"/>
          <w:right w:val="single" w:sz="4" w:space="0" w:color="5B9BD3"/>
          <w:insideH w:val="single" w:sz="4" w:space="0" w:color="5B9BD3"/>
          <w:insideV w:val="single" w:sz="4" w:space="0" w:color="5B9BD3"/>
        </w:tblBorders>
        <w:tblLayout w:type="fixed"/>
        <w:tblLook w:val="0000"/>
      </w:tblPr>
      <w:tblGrid>
        <w:gridCol w:w="2773"/>
        <w:gridCol w:w="7168"/>
      </w:tblGrid>
      <w:tr w:rsidR="001267E0">
        <w:trPr>
          <w:cantSplit/>
          <w:trHeight w:val="1507"/>
          <w:tblHeader/>
        </w:trPr>
        <w:tc>
          <w:tcPr>
            <w:tcW w:w="2773" w:type="dxa"/>
          </w:tcPr>
          <w:p w:rsidR="001267E0" w:rsidRDefault="001940EB">
            <w:pPr>
              <w:pBdr>
                <w:top w:val="nil"/>
                <w:left w:val="nil"/>
                <w:bottom w:val="nil"/>
                <w:right w:val="nil"/>
                <w:between w:val="nil"/>
              </w:pBdr>
              <w:spacing w:line="240" w:lineRule="auto"/>
              <w:ind w:left="0" w:right="869" w:hanging="2"/>
              <w:rPr>
                <w:color w:val="000000"/>
              </w:rPr>
            </w:pPr>
            <w:r>
              <w:rPr>
                <w:b/>
                <w:color w:val="000000"/>
              </w:rPr>
              <w:t>Φορείς και άλλες συνεργασίες που θα</w:t>
            </w:r>
          </w:p>
          <w:p w:rsidR="001267E0" w:rsidRDefault="001940EB">
            <w:pPr>
              <w:pBdr>
                <w:top w:val="nil"/>
                <w:left w:val="nil"/>
                <w:bottom w:val="nil"/>
                <w:right w:val="nil"/>
                <w:between w:val="nil"/>
              </w:pBdr>
              <w:spacing w:line="240" w:lineRule="auto"/>
              <w:ind w:left="0" w:right="32" w:hanging="2"/>
              <w:rPr>
                <w:color w:val="000000"/>
              </w:rPr>
            </w:pPr>
            <w:r>
              <w:rPr>
                <w:b/>
                <w:color w:val="000000"/>
              </w:rPr>
              <w:t>εμπλουτίσουν το πρόγραμμά μας</w:t>
            </w:r>
          </w:p>
        </w:tc>
        <w:tc>
          <w:tcPr>
            <w:tcW w:w="7168" w:type="dxa"/>
          </w:tcPr>
          <w:p w:rsidR="001267E0" w:rsidRDefault="001940EB">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Το πρόγραμμα θα υλοποιηθεί σε συνεργασία με τις εκπαιδευτικούς που συμμετέχουν σε αυτό. Δεν προβλέπεται συνεργασία με φορείς.</w:t>
            </w:r>
          </w:p>
        </w:tc>
      </w:tr>
      <w:tr w:rsidR="001267E0">
        <w:trPr>
          <w:cantSplit/>
          <w:trHeight w:val="1511"/>
          <w:tblHeader/>
        </w:trPr>
        <w:tc>
          <w:tcPr>
            <w:tcW w:w="2773" w:type="dxa"/>
          </w:tcPr>
          <w:p w:rsidR="001267E0" w:rsidRDefault="001940EB">
            <w:pPr>
              <w:pBdr>
                <w:top w:val="nil"/>
                <w:left w:val="nil"/>
                <w:bottom w:val="nil"/>
                <w:right w:val="nil"/>
                <w:between w:val="nil"/>
              </w:pBdr>
              <w:spacing w:line="240" w:lineRule="auto"/>
              <w:ind w:left="0" w:right="335" w:hanging="2"/>
              <w:rPr>
                <w:color w:val="000000"/>
              </w:rPr>
            </w:pPr>
            <w:r>
              <w:rPr>
                <w:b/>
                <w:color w:val="000000"/>
              </w:rPr>
              <w:t>Τελικά προϊόντα που παρήχθησαν από τους/τις μαθητές/τριες κατά τη</w:t>
            </w:r>
          </w:p>
          <w:p w:rsidR="001267E0" w:rsidRDefault="001940EB">
            <w:pPr>
              <w:pBdr>
                <w:top w:val="nil"/>
                <w:left w:val="nil"/>
                <w:bottom w:val="nil"/>
                <w:right w:val="nil"/>
                <w:between w:val="nil"/>
              </w:pBdr>
              <w:spacing w:line="240" w:lineRule="auto"/>
              <w:ind w:left="0" w:hanging="2"/>
              <w:rPr>
                <w:color w:val="000000"/>
              </w:rPr>
            </w:pPr>
            <w:r>
              <w:rPr>
                <w:b/>
                <w:color w:val="000000"/>
              </w:rPr>
              <w:t>διάρκεια των εργαστηρίων</w:t>
            </w:r>
          </w:p>
        </w:tc>
        <w:tc>
          <w:tcPr>
            <w:tcW w:w="7168" w:type="dxa"/>
          </w:tcPr>
          <w:p w:rsidR="001267E0" w:rsidRDefault="001267E0">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tc>
      </w:tr>
      <w:tr w:rsidR="001267E0">
        <w:trPr>
          <w:cantSplit/>
          <w:trHeight w:val="1512"/>
          <w:tblHeader/>
        </w:trPr>
        <w:tc>
          <w:tcPr>
            <w:tcW w:w="2773" w:type="dxa"/>
          </w:tcPr>
          <w:p w:rsidR="001267E0" w:rsidRDefault="001940EB">
            <w:pPr>
              <w:pBdr>
                <w:top w:val="nil"/>
                <w:left w:val="nil"/>
                <w:bottom w:val="nil"/>
                <w:right w:val="nil"/>
                <w:between w:val="nil"/>
              </w:pBdr>
              <w:spacing w:line="240" w:lineRule="auto"/>
              <w:ind w:left="0" w:hanging="2"/>
              <w:jc w:val="both"/>
              <w:rPr>
                <w:color w:val="000000"/>
              </w:rPr>
            </w:pPr>
            <w:r>
              <w:rPr>
                <w:b/>
                <w:color w:val="000000"/>
              </w:rPr>
              <w:t>Εκπαιδευτικό υλικό και</w:t>
            </w:r>
          </w:p>
          <w:p w:rsidR="001267E0" w:rsidRDefault="001940EB">
            <w:pPr>
              <w:pBdr>
                <w:top w:val="nil"/>
                <w:left w:val="nil"/>
                <w:bottom w:val="nil"/>
                <w:right w:val="nil"/>
                <w:between w:val="nil"/>
              </w:pBdr>
              <w:spacing w:line="240" w:lineRule="auto"/>
              <w:ind w:left="0" w:right="158" w:hanging="2"/>
              <w:jc w:val="both"/>
              <w:rPr>
                <w:color w:val="000000"/>
              </w:rPr>
            </w:pPr>
            <w:r>
              <w:rPr>
                <w:b/>
                <w:color w:val="000000"/>
              </w:rPr>
              <w:t>εργαλεία που παρήχθησαν από τους/τις μαθητές/τριες κατά τη διάρκεια των</w:t>
            </w:r>
          </w:p>
          <w:p w:rsidR="001267E0" w:rsidRDefault="001940EB">
            <w:pPr>
              <w:pBdr>
                <w:top w:val="nil"/>
                <w:left w:val="nil"/>
                <w:bottom w:val="nil"/>
                <w:right w:val="nil"/>
                <w:between w:val="nil"/>
              </w:pBdr>
              <w:spacing w:before="1" w:line="240" w:lineRule="auto"/>
              <w:ind w:left="0" w:hanging="2"/>
              <w:rPr>
                <w:color w:val="000000"/>
              </w:rPr>
            </w:pPr>
            <w:r>
              <w:rPr>
                <w:b/>
                <w:color w:val="000000"/>
              </w:rPr>
              <w:t>εργαστηρίων</w:t>
            </w:r>
          </w:p>
        </w:tc>
        <w:tc>
          <w:tcPr>
            <w:tcW w:w="7168" w:type="dxa"/>
          </w:tcPr>
          <w:p w:rsidR="001267E0" w:rsidRDefault="001267E0">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tc>
      </w:tr>
      <w:tr w:rsidR="001267E0">
        <w:trPr>
          <w:cantSplit/>
          <w:trHeight w:val="2737"/>
          <w:tblHeader/>
        </w:trPr>
        <w:tc>
          <w:tcPr>
            <w:tcW w:w="2773" w:type="dxa"/>
          </w:tcPr>
          <w:p w:rsidR="001267E0" w:rsidRDefault="001940EB">
            <w:pPr>
              <w:pBdr>
                <w:top w:val="nil"/>
                <w:left w:val="nil"/>
                <w:bottom w:val="nil"/>
                <w:right w:val="nil"/>
                <w:between w:val="nil"/>
              </w:pBdr>
              <w:spacing w:before="1" w:line="237" w:lineRule="auto"/>
              <w:ind w:left="0" w:right="123" w:hanging="2"/>
              <w:rPr>
                <w:color w:val="000000"/>
              </w:rPr>
            </w:pPr>
            <w:r>
              <w:rPr>
                <w:b/>
                <w:color w:val="000000"/>
              </w:rPr>
              <w:t>Αξιολόγηση - Αναστοχασμός πάνω στην υλοποίηση</w:t>
            </w:r>
          </w:p>
        </w:tc>
        <w:tc>
          <w:tcPr>
            <w:tcW w:w="7168" w:type="dxa"/>
          </w:tcPr>
          <w:p w:rsidR="001267E0" w:rsidRDefault="001940EB">
            <w:pPr>
              <w:pBdr>
                <w:top w:val="nil"/>
                <w:left w:val="nil"/>
                <w:bottom w:val="nil"/>
                <w:right w:val="nil"/>
                <w:between w:val="nil"/>
              </w:pBdr>
              <w:spacing w:before="1" w:line="240" w:lineRule="auto"/>
              <w:ind w:left="0" w:right="-15" w:hanging="2"/>
              <w:jc w:val="both"/>
              <w:rPr>
                <w:color w:val="000000"/>
                <w:sz w:val="20"/>
                <w:szCs w:val="20"/>
              </w:rPr>
            </w:pPr>
            <w:r>
              <w:rPr>
                <w:color w:val="000000"/>
                <w:sz w:val="20"/>
                <w:szCs w:val="20"/>
              </w:rPr>
              <w:t>Το πρόγραμμα αξιολογείται με βάση τους αρχικούς στόχους αναφορικά με τις δεξιότητες του 21</w:t>
            </w:r>
            <w:r>
              <w:rPr>
                <w:color w:val="000000"/>
                <w:sz w:val="20"/>
                <w:szCs w:val="20"/>
                <w:vertAlign w:val="superscript"/>
              </w:rPr>
              <w:t>ου</w:t>
            </w:r>
            <w:r>
              <w:rPr>
                <w:color w:val="000000"/>
                <w:sz w:val="20"/>
                <w:szCs w:val="20"/>
              </w:rPr>
              <w:t xml:space="preserve"> αιώνα και τις δεξιότητες του νου, όπως έχουν αναφερθεί στον βασικό προσανατολισμό του προγράμματος (σελ.1). Αναμένεται οι μαθητές και οι μαθήτριες να μπορούν να ερμηνεύουν και να κατανοούν πλήρως τον κύκλο του νερού και τη σημασία του για την καθημερινή μας ζωή μέσα από ποικίλες διαθεματικές δραστηριότητες των εργαστηρίων.</w:t>
            </w:r>
          </w:p>
          <w:p w:rsidR="001267E0" w:rsidRDefault="001940EB">
            <w:pPr>
              <w:pBdr>
                <w:top w:val="nil"/>
                <w:left w:val="nil"/>
                <w:bottom w:val="nil"/>
                <w:right w:val="nil"/>
                <w:between w:val="nil"/>
              </w:pBdr>
              <w:spacing w:before="1" w:line="240" w:lineRule="auto"/>
              <w:ind w:left="0" w:right="-15" w:hanging="2"/>
              <w:jc w:val="both"/>
              <w:rPr>
                <w:color w:val="000000"/>
                <w:sz w:val="20"/>
                <w:szCs w:val="20"/>
              </w:rPr>
            </w:pPr>
            <w:r>
              <w:rPr>
                <w:color w:val="000000"/>
                <w:sz w:val="20"/>
                <w:szCs w:val="20"/>
              </w:rPr>
              <w:t xml:space="preserve">Το πρόγραμμα προβλέπει περιγραφική αξιολόγηση, η οποία και αποτελεί μία συστηματική και καλά οργανωμένη διαδικασία συλλογής και ανάλυσης δεδομένων. Αποσκοπεί στη συνεχή παρακολούθηση και ανίχνευση εμποδίων στη μάθηση, στη διάγνωση δυνατών σημείων και αδυναμιών στις διδακτικές επιλογές, στην ενεργό εμπλοκή των μαθητών στην αξιολόγησή τους. Είναι για τους παραπάνω λόγους αναπόσπαστο στοιχείο της διδακτικής και μαθησιακής διαδικασίας. </w:t>
            </w:r>
          </w:p>
          <w:p w:rsidR="001267E0" w:rsidRDefault="001940EB">
            <w:pPr>
              <w:pBdr>
                <w:top w:val="nil"/>
                <w:left w:val="nil"/>
                <w:bottom w:val="nil"/>
                <w:right w:val="nil"/>
                <w:between w:val="nil"/>
              </w:pBdr>
              <w:spacing w:before="1" w:line="240" w:lineRule="auto"/>
              <w:ind w:left="0" w:right="-15" w:hanging="2"/>
              <w:jc w:val="both"/>
              <w:rPr>
                <w:color w:val="000000"/>
                <w:sz w:val="20"/>
                <w:szCs w:val="20"/>
              </w:rPr>
            </w:pPr>
            <w:r>
              <w:rPr>
                <w:color w:val="000000"/>
                <w:sz w:val="20"/>
                <w:szCs w:val="20"/>
              </w:rPr>
              <w:t>Κατά την αξιολόγηση του Σχεδίου Δράσης, ο μαθητής θα αξιοποιήσει ένα φύλλο αυτοαξιολόγησης με σκοπό να προβληματιστεί σχετικά με την ποιότητα της εργασίας του/της, να κρίνει τον βαθμό στον οποίο πέτυχε συγκεκριμένους και σαφείς στόχους και βεβαίως να αναθεωρήσει αναλόγως, αν χρειαστεί.</w:t>
            </w:r>
          </w:p>
        </w:tc>
      </w:tr>
      <w:tr w:rsidR="001267E0">
        <w:trPr>
          <w:cantSplit/>
          <w:trHeight w:val="2426"/>
          <w:tblHeader/>
        </w:trPr>
        <w:tc>
          <w:tcPr>
            <w:tcW w:w="2773" w:type="dxa"/>
          </w:tcPr>
          <w:p w:rsidR="001267E0" w:rsidRDefault="001940EB">
            <w:pPr>
              <w:pBdr>
                <w:top w:val="nil"/>
                <w:left w:val="nil"/>
                <w:bottom w:val="nil"/>
                <w:right w:val="nil"/>
                <w:between w:val="nil"/>
              </w:pBdr>
              <w:spacing w:line="240" w:lineRule="auto"/>
              <w:ind w:left="0" w:right="391" w:hanging="2"/>
              <w:rPr>
                <w:color w:val="000000"/>
              </w:rPr>
            </w:pPr>
            <w:r>
              <w:rPr>
                <w:b/>
                <w:color w:val="000000"/>
              </w:rPr>
              <w:t>Εκδηλώσεις διάχυσης και Συνολική αποτίμηση της</w:t>
            </w:r>
          </w:p>
          <w:p w:rsidR="001267E0" w:rsidRDefault="001940EB">
            <w:pPr>
              <w:pBdr>
                <w:top w:val="nil"/>
                <w:left w:val="nil"/>
                <w:bottom w:val="nil"/>
                <w:right w:val="nil"/>
                <w:between w:val="nil"/>
              </w:pBdr>
              <w:spacing w:line="240" w:lineRule="auto"/>
              <w:ind w:left="0" w:hanging="2"/>
              <w:rPr>
                <w:color w:val="000000"/>
              </w:rPr>
            </w:pPr>
            <w:r>
              <w:rPr>
                <w:b/>
                <w:color w:val="000000"/>
              </w:rPr>
              <w:t>υλοποίησης της υποδράσης</w:t>
            </w:r>
          </w:p>
        </w:tc>
        <w:tc>
          <w:tcPr>
            <w:tcW w:w="7168" w:type="dxa"/>
          </w:tcPr>
          <w:p w:rsidR="001267E0" w:rsidRDefault="001940EB">
            <w:pPr>
              <w:pBdr>
                <w:top w:val="nil"/>
                <w:left w:val="nil"/>
                <w:bottom w:val="nil"/>
                <w:right w:val="nil"/>
                <w:between w:val="nil"/>
              </w:pBdr>
              <w:spacing w:line="240" w:lineRule="auto"/>
              <w:ind w:left="0" w:right="98" w:hanging="2"/>
              <w:rPr>
                <w:color w:val="000000"/>
              </w:rPr>
            </w:pPr>
            <w:r>
              <w:rPr>
                <w:color w:val="000000"/>
              </w:rPr>
              <w:t>Κείμενο έως 100 λέξεις (με βάση την αξιολόγηση και τον αναστοχασμό) και σε μορφή λίστας.</w:t>
            </w:r>
          </w:p>
          <w:p w:rsidR="001267E0" w:rsidRDefault="001267E0">
            <w:pPr>
              <w:pBdr>
                <w:top w:val="nil"/>
                <w:left w:val="nil"/>
                <w:bottom w:val="nil"/>
                <w:right w:val="nil"/>
                <w:between w:val="nil"/>
              </w:pBdr>
              <w:spacing w:line="240" w:lineRule="auto"/>
              <w:ind w:left="0" w:hanging="2"/>
              <w:rPr>
                <w:rFonts w:ascii="Cambria" w:eastAsia="Cambria" w:hAnsi="Cambria" w:cs="Cambria"/>
                <w:color w:val="000000"/>
                <w:sz w:val="18"/>
                <w:szCs w:val="18"/>
              </w:rPr>
            </w:pPr>
          </w:p>
          <w:p w:rsidR="001267E0" w:rsidRDefault="001940EB">
            <w:pPr>
              <w:numPr>
                <w:ilvl w:val="0"/>
                <w:numId w:val="2"/>
              </w:numPr>
              <w:pBdr>
                <w:top w:val="nil"/>
                <w:left w:val="nil"/>
                <w:bottom w:val="nil"/>
                <w:right w:val="nil"/>
                <w:between w:val="nil"/>
              </w:pBdr>
              <w:tabs>
                <w:tab w:val="left" w:pos="717"/>
                <w:tab w:val="left" w:pos="718"/>
              </w:tabs>
              <w:spacing w:line="240" w:lineRule="auto"/>
              <w:ind w:left="0" w:hanging="2"/>
              <w:rPr>
                <w:color w:val="000000"/>
              </w:rPr>
            </w:pPr>
            <w:r>
              <w:rPr>
                <w:color w:val="000000"/>
              </w:rPr>
              <w:t>………………</w:t>
            </w:r>
          </w:p>
          <w:p w:rsidR="001267E0" w:rsidRDefault="001940EB">
            <w:pPr>
              <w:numPr>
                <w:ilvl w:val="0"/>
                <w:numId w:val="2"/>
              </w:numPr>
              <w:pBdr>
                <w:top w:val="nil"/>
                <w:left w:val="nil"/>
                <w:bottom w:val="nil"/>
                <w:right w:val="nil"/>
                <w:between w:val="nil"/>
              </w:pBdr>
              <w:tabs>
                <w:tab w:val="left" w:pos="717"/>
                <w:tab w:val="left" w:pos="718"/>
              </w:tabs>
              <w:spacing w:line="240" w:lineRule="auto"/>
              <w:ind w:left="0" w:hanging="2"/>
              <w:rPr>
                <w:color w:val="000000"/>
              </w:rPr>
            </w:pPr>
            <w:r>
              <w:rPr>
                <w:color w:val="000000"/>
              </w:rPr>
              <w:t>………………</w:t>
            </w:r>
          </w:p>
          <w:p w:rsidR="001267E0" w:rsidRDefault="001940EB">
            <w:pPr>
              <w:numPr>
                <w:ilvl w:val="0"/>
                <w:numId w:val="2"/>
              </w:numPr>
              <w:pBdr>
                <w:top w:val="nil"/>
                <w:left w:val="nil"/>
                <w:bottom w:val="nil"/>
                <w:right w:val="nil"/>
                <w:between w:val="nil"/>
              </w:pBdr>
              <w:tabs>
                <w:tab w:val="left" w:pos="717"/>
                <w:tab w:val="left" w:pos="718"/>
              </w:tabs>
              <w:spacing w:line="240" w:lineRule="auto"/>
              <w:ind w:left="0" w:hanging="2"/>
              <w:rPr>
                <w:color w:val="000000"/>
              </w:rPr>
            </w:pPr>
            <w:r>
              <w:rPr>
                <w:color w:val="000000"/>
              </w:rPr>
              <w:t>………………</w:t>
            </w:r>
          </w:p>
          <w:p w:rsidR="001267E0" w:rsidRDefault="001940EB">
            <w:pPr>
              <w:numPr>
                <w:ilvl w:val="0"/>
                <w:numId w:val="2"/>
              </w:numPr>
              <w:pBdr>
                <w:top w:val="nil"/>
                <w:left w:val="nil"/>
                <w:bottom w:val="nil"/>
                <w:right w:val="nil"/>
                <w:between w:val="nil"/>
              </w:pBdr>
              <w:tabs>
                <w:tab w:val="left" w:pos="717"/>
                <w:tab w:val="left" w:pos="718"/>
              </w:tabs>
              <w:spacing w:line="240" w:lineRule="auto"/>
              <w:ind w:left="0" w:hanging="2"/>
              <w:rPr>
                <w:color w:val="000000"/>
              </w:rPr>
            </w:pPr>
            <w:r>
              <w:rPr>
                <w:color w:val="000000"/>
              </w:rPr>
              <w:t>………………</w:t>
            </w:r>
          </w:p>
          <w:p w:rsidR="001267E0" w:rsidRDefault="001940EB">
            <w:pPr>
              <w:numPr>
                <w:ilvl w:val="0"/>
                <w:numId w:val="2"/>
              </w:numPr>
              <w:pBdr>
                <w:top w:val="nil"/>
                <w:left w:val="nil"/>
                <w:bottom w:val="nil"/>
                <w:right w:val="nil"/>
                <w:between w:val="nil"/>
              </w:pBdr>
              <w:tabs>
                <w:tab w:val="left" w:pos="717"/>
                <w:tab w:val="left" w:pos="718"/>
              </w:tabs>
              <w:spacing w:line="240" w:lineRule="auto"/>
              <w:ind w:left="0" w:hanging="2"/>
              <w:rPr>
                <w:color w:val="000000"/>
              </w:rPr>
            </w:pPr>
            <w:r>
              <w:rPr>
                <w:color w:val="000000"/>
              </w:rPr>
              <w:t>………………</w:t>
            </w:r>
          </w:p>
          <w:p w:rsidR="001267E0" w:rsidRDefault="001940EB">
            <w:pPr>
              <w:numPr>
                <w:ilvl w:val="0"/>
                <w:numId w:val="2"/>
              </w:numPr>
              <w:pBdr>
                <w:top w:val="nil"/>
                <w:left w:val="nil"/>
                <w:bottom w:val="nil"/>
                <w:right w:val="nil"/>
                <w:between w:val="nil"/>
              </w:pBdr>
              <w:tabs>
                <w:tab w:val="left" w:pos="717"/>
                <w:tab w:val="left" w:pos="718"/>
              </w:tabs>
              <w:spacing w:line="240" w:lineRule="auto"/>
              <w:ind w:left="0" w:hanging="2"/>
              <w:rPr>
                <w:color w:val="000000"/>
              </w:rPr>
            </w:pPr>
            <w:r>
              <w:rPr>
                <w:color w:val="000000"/>
              </w:rPr>
              <w:t>………………</w:t>
            </w:r>
          </w:p>
        </w:tc>
      </w:tr>
    </w:tbl>
    <w:p w:rsidR="001267E0" w:rsidRDefault="001940EB">
      <w:pPr>
        <w:pBdr>
          <w:top w:val="nil"/>
          <w:left w:val="nil"/>
          <w:bottom w:val="nil"/>
          <w:right w:val="nil"/>
          <w:between w:val="nil"/>
        </w:pBdr>
        <w:spacing w:line="240" w:lineRule="auto"/>
        <w:ind w:left="0" w:hanging="2"/>
        <w:rPr>
          <w:color w:val="000000"/>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column">
                <wp:posOffset>3454400</wp:posOffset>
              </wp:positionH>
              <wp:positionV relativeFrom="paragraph">
                <wp:posOffset>114300</wp:posOffset>
              </wp:positionV>
              <wp:extent cx="2921457" cy="324078"/>
              <wp:effectExtent b="0" l="0" r="0" t="0"/>
              <wp:wrapNone/>
              <wp:docPr id="1038" name=""/>
              <a:graphic>
                <a:graphicData uri="http://schemas.microsoft.com/office/word/2010/wordprocessingShape">
                  <wps:wsp>
                    <wps:cNvSpPr/>
                    <wps:cNvPr id="4" name="Shape 4"/>
                    <wps:spPr>
                      <a:xfrm>
                        <a:off x="3890034" y="3622724"/>
                        <a:ext cx="2911932" cy="314553"/>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2.0000000298023224"/>
                            <w:jc w:val="right"/>
                            <w:textDirection w:val="btLr"/>
                          </w:pPr>
                          <w:r w:rsidDel="00000000" w:rsidR="00000000" w:rsidRPr="00000000">
                            <w:rPr>
                              <w:rFonts w:ascii="Calibri" w:cs="Calibri" w:eastAsia="Calibri" w:hAnsi="Calibri"/>
                              <w:b w:val="0"/>
                              <w:i w:val="0"/>
                              <w:smallCaps w:val="0"/>
                              <w:strike w:val="0"/>
                              <w:color w:val="000000"/>
                              <w:sz w:val="22"/>
                              <w:vertAlign w:val="baseline"/>
                            </w:rPr>
                            <w:t xml:space="preserve">Σύνταξη Σχεδίου Δράσης: Τάνια Μάνεση</w:t>
                          </w:r>
                        </w:p>
                      </w:txbxContent>
                    </wps:txbx>
                    <wps:bodyPr anchorCtr="0" anchor="t" bIns="45700" lIns="91425" spcFirstLastPara="1" rIns="91425" wrap="square" tIns="45700">
                      <a:noAutofit/>
                    </wps:bodyPr>
                  </wps:wsp>
                </a:graphicData>
              </a:graphic>
            </wp:anchor>
          </w:drawing>
        </mc:Choice>
        <ve:Fallback>
          <w:r>
            <w:rPr>
              <w:noProof/>
              <w:lang w:eastAsia="el-GR"/>
            </w:rPr>
            <w:drawing>
              <wp:anchor distT="0" distB="0" distL="114300" distR="114300" simplePos="0" relativeHeight="251661312" behindDoc="0" locked="0" layoutInCell="1" allowOverlap="1">
                <wp:simplePos x="0" y="0"/>
                <wp:positionH relativeFrom="column">
                  <wp:posOffset>3454400</wp:posOffset>
                </wp:positionH>
                <wp:positionV relativeFrom="paragraph">
                  <wp:posOffset>114300</wp:posOffset>
                </wp:positionV>
                <wp:extent cx="2921457" cy="324078"/>
                <wp:effectExtent l="0" t="0" r="0" b="0"/>
                <wp:wrapNone/>
                <wp:docPr id="103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9"/>
                        <a:srcRect/>
                        <a:stretch>
                          <a:fillRect/>
                        </a:stretch>
                      </pic:blipFill>
                      <pic:spPr>
                        <a:xfrm>
                          <a:off x="0" y="0"/>
                          <a:ext cx="2921457" cy="324078"/>
                        </a:xfrm>
                        <a:prstGeom prst="rect">
                          <a:avLst/>
                        </a:prstGeom>
                        <a:ln/>
                      </pic:spPr>
                    </pic:pic>
                  </a:graphicData>
                </a:graphic>
              </wp:anchor>
            </w:drawing>
          </w:r>
        </ve:Fallback>
      </ve:AlternateContent>
    </w:p>
    <w:sectPr w:rsidR="001267E0" w:rsidSect="001267E0">
      <w:pgSz w:w="11900" w:h="16840"/>
      <w:pgMar w:top="1340" w:right="860" w:bottom="380" w:left="880" w:header="454" w:footer="19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38C5" w:rsidRDefault="00E138C5" w:rsidP="00F81270">
      <w:pPr>
        <w:spacing w:line="240" w:lineRule="auto"/>
        <w:ind w:left="0" w:hanging="2"/>
      </w:pPr>
      <w:r>
        <w:separator/>
      </w:r>
    </w:p>
  </w:endnote>
  <w:endnote w:type="continuationSeparator" w:id="1">
    <w:p w:rsidR="00E138C5" w:rsidRDefault="00E138C5" w:rsidP="00F81270">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7E0" w:rsidRDefault="001267E0">
    <w:pPr>
      <w:pBdr>
        <w:top w:val="nil"/>
        <w:left w:val="nil"/>
        <w:bottom w:val="nil"/>
        <w:right w:val="nil"/>
        <w:between w:val="nil"/>
      </w:pBdr>
      <w:tabs>
        <w:tab w:val="center" w:pos="4153"/>
        <w:tab w:val="right" w:pos="8306"/>
      </w:tabs>
      <w:spacing w:line="240" w:lineRule="auto"/>
      <w:ind w:left="0" w:hanging="2"/>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7E0" w:rsidRDefault="001940EB">
    <w:pPr>
      <w:pBdr>
        <w:top w:val="nil"/>
        <w:left w:val="nil"/>
        <w:bottom w:val="nil"/>
        <w:right w:val="nil"/>
        <w:between w:val="nil"/>
      </w:pBdr>
      <w:spacing w:line="14" w:lineRule="auto"/>
      <w:ind w:left="0" w:hanging="2"/>
      <w:rPr>
        <w:rFonts w:ascii="Cambria" w:eastAsia="Cambria" w:hAnsi="Cambria" w:cs="Cambria"/>
        <w:color w:val="000000"/>
        <w:sz w:val="20"/>
        <w:szCs w:val="20"/>
      </w:rPr>
    </w:pPr>
    <w:r>
      <w:rPr>
        <w:rFonts w:ascii="Cambria" w:eastAsia="Cambria" w:hAnsi="Cambria" w:cs="Cambria"/>
        <w:color w:val="000000"/>
        <w:sz w:val="20"/>
        <w:szCs w:val="20"/>
      </w:rPr>
      <w:t>δ</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1" distB="0" distT="0" distL="0" distR="0" hidden="0" layoutInCell="1" locked="0" relativeHeight="0" simplePos="0">
            <wp:simplePos x="0" y="0"/>
            <wp:positionH relativeFrom="column">
              <wp:posOffset>5918200</wp:posOffset>
            </wp:positionH>
            <wp:positionV relativeFrom="paragraph">
              <wp:posOffset>10350500</wp:posOffset>
            </wp:positionV>
            <wp:extent cx="223520" cy="171450"/>
            <wp:effectExtent b="0" l="0" r="0" t="0"/>
            <wp:wrapNone/>
            <wp:docPr id="1037" name=""/>
            <a:graphic>
              <a:graphicData uri="http://schemas.microsoft.com/office/word/2010/wordprocessingShape">
                <wps:wsp>
                  <wps:cNvSpPr/>
                  <wps:cNvPr id="3" name="Shape 3"/>
                  <wps:spPr>
                    <a:xfrm>
                      <a:off x="5243765" y="3703800"/>
                      <a:ext cx="204470" cy="152400"/>
                    </a:xfrm>
                    <a:prstGeom prst="rect">
                      <a:avLst/>
                    </a:prstGeom>
                    <a:noFill/>
                    <a:ln>
                      <a:noFill/>
                    </a:ln>
                  </wps:spPr>
                  <wps:txbx>
                    <w:txbxContent>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 PAGE 12</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Calibri" w:cs="Calibri" w:eastAsia="Calibri" w:hAnsi="Calibri"/>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ve:Fallback>
        <w:r>
          <w:rPr>
            <w:noProof/>
            <w:lang w:eastAsia="el-GR"/>
          </w:rPr>
          <w:drawing>
            <wp:anchor distT="0" distB="0" distL="0" distR="0" simplePos="0" relativeHeight="251659264" behindDoc="1" locked="0" layoutInCell="1" allowOverlap="1">
              <wp:simplePos x="0" y="0"/>
              <wp:positionH relativeFrom="column">
                <wp:posOffset>5918200</wp:posOffset>
              </wp:positionH>
              <wp:positionV relativeFrom="paragraph">
                <wp:posOffset>10350500</wp:posOffset>
              </wp:positionV>
              <wp:extent cx="223520" cy="171450"/>
              <wp:effectExtent l="0" t="0" r="0" b="0"/>
              <wp:wrapNone/>
              <wp:docPr id="103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223520" cy="171450"/>
                      </a:xfrm>
                      <a:prstGeom prst="rect">
                        <a:avLst/>
                      </a:prstGeom>
                      <a:ln/>
                    </pic:spPr>
                  </pic:pic>
                </a:graphicData>
              </a:graphic>
            </wp:anchor>
          </w:drawing>
        </w:r>
      </ve:Fallback>
    </ve:AlternateContent>
    <w:r>
      <w:rPr>
        <w:noProof/>
        <w:lang w:eastAsia="el-GR"/>
      </w:rPr>
      <w:drawing>
        <wp:anchor distT="0" distB="0" distL="0" distR="0" simplePos="0" relativeHeight="251660288" behindDoc="1" locked="0" layoutInCell="1" allowOverlap="1">
          <wp:simplePos x="0" y="0"/>
          <wp:positionH relativeFrom="column">
            <wp:posOffset>5308600</wp:posOffset>
          </wp:positionH>
          <wp:positionV relativeFrom="paragraph">
            <wp:posOffset>0</wp:posOffset>
          </wp:positionV>
          <wp:extent cx="667385" cy="560705"/>
          <wp:effectExtent l="0" t="0" r="0" b="0"/>
          <wp:wrapNone/>
          <wp:docPr id="104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667385" cy="560705"/>
                  </a:xfrm>
                  <a:prstGeom prst="rect">
                    <a:avLst/>
                  </a:prstGeom>
                  <a:ln/>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7E0" w:rsidRDefault="001267E0">
    <w:pPr>
      <w:pBdr>
        <w:top w:val="nil"/>
        <w:left w:val="nil"/>
        <w:bottom w:val="nil"/>
        <w:right w:val="nil"/>
        <w:between w:val="nil"/>
      </w:pBdr>
      <w:tabs>
        <w:tab w:val="center" w:pos="4153"/>
        <w:tab w:val="right" w:pos="8306"/>
      </w:tabs>
      <w:spacing w:line="240" w:lineRule="auto"/>
      <w:ind w:left="0" w:hanging="2"/>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38C5" w:rsidRDefault="00E138C5" w:rsidP="00F81270">
      <w:pPr>
        <w:spacing w:line="240" w:lineRule="auto"/>
        <w:ind w:left="0" w:hanging="2"/>
      </w:pPr>
      <w:r>
        <w:separator/>
      </w:r>
    </w:p>
  </w:footnote>
  <w:footnote w:type="continuationSeparator" w:id="1">
    <w:p w:rsidR="00E138C5" w:rsidRDefault="00E138C5" w:rsidP="00F81270">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7E0" w:rsidRDefault="001267E0">
    <w:pPr>
      <w:pBdr>
        <w:top w:val="nil"/>
        <w:left w:val="nil"/>
        <w:bottom w:val="nil"/>
        <w:right w:val="nil"/>
        <w:between w:val="nil"/>
      </w:pBdr>
      <w:tabs>
        <w:tab w:val="center" w:pos="4153"/>
        <w:tab w:val="right" w:pos="8306"/>
      </w:tabs>
      <w:spacing w:line="240" w:lineRule="auto"/>
      <w:ind w:left="0" w:hanging="2"/>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7E0" w:rsidRDefault="001940EB">
    <w:pPr>
      <w:pBdr>
        <w:top w:val="nil"/>
        <w:left w:val="nil"/>
        <w:bottom w:val="nil"/>
        <w:right w:val="nil"/>
        <w:between w:val="nil"/>
      </w:pBdr>
      <w:spacing w:line="14" w:lineRule="auto"/>
      <w:ind w:left="0" w:hanging="2"/>
      <w:rPr>
        <w:rFonts w:ascii="Cambria" w:eastAsia="Cambria" w:hAnsi="Cambria" w:cs="Cambria"/>
        <w:color w:val="000000"/>
        <w:sz w:val="20"/>
        <w:szCs w:val="20"/>
      </w:rPr>
    </w:pPr>
    <w:r>
      <w:rPr>
        <w:rFonts w:ascii="Cambria" w:eastAsia="Cambria" w:hAnsi="Cambria" w:cs="Cambria"/>
        <w:b/>
        <w:noProof/>
        <w:color w:val="000000"/>
        <w:lang w:eastAsia="el-GR"/>
      </w:rPr>
      <w:drawing>
        <wp:anchor distT="0" distB="0" distL="0" distR="0" simplePos="0" relativeHeight="251658240" behindDoc="1" locked="0" layoutInCell="1" allowOverlap="1">
          <wp:simplePos x="0" y="0"/>
          <wp:positionH relativeFrom="page">
            <wp:posOffset>662305</wp:posOffset>
          </wp:positionH>
          <wp:positionV relativeFrom="page">
            <wp:posOffset>288290</wp:posOffset>
          </wp:positionV>
          <wp:extent cx="2461895" cy="370205"/>
          <wp:effectExtent l="0" t="0" r="0" b="0"/>
          <wp:wrapNone/>
          <wp:docPr id="104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2461895" cy="370205"/>
                  </a:xfrm>
                  <a:prstGeom prst="rect">
                    <a:avLst/>
                  </a:prstGeom>
                  <a:ln/>
                </pic:spPr>
              </pic:pic>
            </a:graphicData>
          </a:graphic>
        </wp:anchor>
      </w:drawing>
    </w:r>
    <w:r>
      <w:rPr>
        <w:rFonts w:ascii="Cambria" w:eastAsia="Cambria" w:hAnsi="Cambria" w:cs="Cambria"/>
        <w:color w:val="000000"/>
        <w:sz w:val="20"/>
        <w:szCs w:val="20"/>
      </w:rPr>
      <w:t>\δδδη</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7E0" w:rsidRDefault="001267E0">
    <w:pPr>
      <w:pBdr>
        <w:top w:val="nil"/>
        <w:left w:val="nil"/>
        <w:bottom w:val="nil"/>
        <w:right w:val="nil"/>
        <w:between w:val="nil"/>
      </w:pBdr>
      <w:tabs>
        <w:tab w:val="center" w:pos="4153"/>
        <w:tab w:val="right" w:pos="8306"/>
      </w:tabs>
      <w:spacing w:line="240" w:lineRule="auto"/>
      <w:ind w:left="0" w:hanging="2"/>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A5158"/>
    <w:multiLevelType w:val="multilevel"/>
    <w:tmpl w:val="36780CC4"/>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
    <w:nsid w:val="7C297153"/>
    <w:multiLevelType w:val="multilevel"/>
    <w:tmpl w:val="B5AE5278"/>
    <w:lvl w:ilvl="0">
      <w:numFmt w:val="bullet"/>
      <w:lvlText w:val="●"/>
      <w:lvlJc w:val="left"/>
      <w:pPr>
        <w:ind w:left="717" w:hanging="356"/>
      </w:pPr>
      <w:rPr>
        <w:rFonts w:ascii="Noto Sans Symbols" w:eastAsia="Noto Sans Symbols" w:hAnsi="Noto Sans Symbols" w:cs="Noto Sans Symbols"/>
        <w:sz w:val="22"/>
        <w:szCs w:val="22"/>
        <w:vertAlign w:val="baseline"/>
      </w:rPr>
    </w:lvl>
    <w:lvl w:ilvl="1">
      <w:numFmt w:val="bullet"/>
      <w:lvlText w:val="•"/>
      <w:lvlJc w:val="left"/>
      <w:pPr>
        <w:ind w:left="1363" w:hanging="354"/>
      </w:pPr>
      <w:rPr>
        <w:vertAlign w:val="baseline"/>
      </w:rPr>
    </w:lvl>
    <w:lvl w:ilvl="2">
      <w:numFmt w:val="bullet"/>
      <w:lvlText w:val="•"/>
      <w:lvlJc w:val="left"/>
      <w:pPr>
        <w:ind w:left="2007" w:hanging="356"/>
      </w:pPr>
      <w:rPr>
        <w:vertAlign w:val="baseline"/>
      </w:rPr>
    </w:lvl>
    <w:lvl w:ilvl="3">
      <w:numFmt w:val="bullet"/>
      <w:lvlText w:val="•"/>
      <w:lvlJc w:val="left"/>
      <w:pPr>
        <w:ind w:left="2651" w:hanging="355"/>
      </w:pPr>
      <w:rPr>
        <w:vertAlign w:val="baseline"/>
      </w:rPr>
    </w:lvl>
    <w:lvl w:ilvl="4">
      <w:numFmt w:val="bullet"/>
      <w:lvlText w:val="•"/>
      <w:lvlJc w:val="left"/>
      <w:pPr>
        <w:ind w:left="3295" w:hanging="356"/>
      </w:pPr>
      <w:rPr>
        <w:vertAlign w:val="baseline"/>
      </w:rPr>
    </w:lvl>
    <w:lvl w:ilvl="5">
      <w:numFmt w:val="bullet"/>
      <w:lvlText w:val="•"/>
      <w:lvlJc w:val="left"/>
      <w:pPr>
        <w:ind w:left="3939" w:hanging="356"/>
      </w:pPr>
      <w:rPr>
        <w:vertAlign w:val="baseline"/>
      </w:rPr>
    </w:lvl>
    <w:lvl w:ilvl="6">
      <w:numFmt w:val="bullet"/>
      <w:lvlText w:val="•"/>
      <w:lvlJc w:val="left"/>
      <w:pPr>
        <w:ind w:left="4582" w:hanging="356"/>
      </w:pPr>
      <w:rPr>
        <w:vertAlign w:val="baseline"/>
      </w:rPr>
    </w:lvl>
    <w:lvl w:ilvl="7">
      <w:numFmt w:val="bullet"/>
      <w:lvlText w:val="•"/>
      <w:lvlJc w:val="left"/>
      <w:pPr>
        <w:ind w:left="5226" w:hanging="356"/>
      </w:pPr>
      <w:rPr>
        <w:vertAlign w:val="baseline"/>
      </w:rPr>
    </w:lvl>
    <w:lvl w:ilvl="8">
      <w:numFmt w:val="bullet"/>
      <w:lvlText w:val="•"/>
      <w:lvlJc w:val="left"/>
      <w:pPr>
        <w:ind w:left="5870" w:hanging="356"/>
      </w:pPr>
      <w:rPr>
        <w:vertAlign w:val="baseli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characterSpacingControl w:val="doNotCompress"/>
  <w:footnotePr>
    <w:footnote w:id="0"/>
    <w:footnote w:id="1"/>
  </w:footnotePr>
  <w:endnotePr>
    <w:endnote w:id="0"/>
    <w:endnote w:id="1"/>
  </w:endnotePr>
  <w:compat/>
  <w:rsids>
    <w:rsidRoot w:val="001267E0"/>
    <w:rsid w:val="001267E0"/>
    <w:rsid w:val="00130E79"/>
    <w:rsid w:val="001940EB"/>
    <w:rsid w:val="00271F1E"/>
    <w:rsid w:val="00300D4A"/>
    <w:rsid w:val="00305B61"/>
    <w:rsid w:val="005156F7"/>
    <w:rsid w:val="00566888"/>
    <w:rsid w:val="005A6552"/>
    <w:rsid w:val="00624CBF"/>
    <w:rsid w:val="00805C59"/>
    <w:rsid w:val="009025EE"/>
    <w:rsid w:val="00AE6117"/>
    <w:rsid w:val="00B6665C"/>
    <w:rsid w:val="00BE108A"/>
    <w:rsid w:val="00BF6884"/>
    <w:rsid w:val="00DD6161"/>
    <w:rsid w:val="00E138C5"/>
    <w:rsid w:val="00E77E85"/>
    <w:rsid w:val="00F2023C"/>
    <w:rsid w:val="00F8127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l-GR" w:eastAsia="el-GR" w:bidi="ar-SA"/>
      </w:rPr>
    </w:rPrDefault>
    <w:pPrDefault>
      <w:pPr>
        <w:widowControl w:val="0"/>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BA5"/>
    <w:pPr>
      <w:suppressAutoHyphens/>
      <w:autoSpaceDE w:val="0"/>
      <w:autoSpaceDN w:val="0"/>
      <w:spacing w:line="1" w:lineRule="atLeast"/>
      <w:ind w:leftChars="-1" w:left="-1" w:hangingChars="1"/>
      <w:textDirection w:val="btLr"/>
      <w:textAlignment w:val="top"/>
      <w:outlineLvl w:val="0"/>
    </w:pPr>
    <w:rPr>
      <w:position w:val="-1"/>
      <w:lang w:eastAsia="en-US"/>
    </w:rPr>
  </w:style>
  <w:style w:type="paragraph" w:styleId="1">
    <w:name w:val="heading 1"/>
    <w:basedOn w:val="a"/>
    <w:next w:val="a"/>
    <w:uiPriority w:val="9"/>
    <w:qFormat/>
    <w:rsid w:val="001267E0"/>
    <w:pPr>
      <w:keepNext/>
      <w:keepLines/>
      <w:spacing w:before="480" w:after="120"/>
    </w:pPr>
    <w:rPr>
      <w:b/>
      <w:sz w:val="48"/>
      <w:szCs w:val="48"/>
    </w:rPr>
  </w:style>
  <w:style w:type="paragraph" w:styleId="2">
    <w:name w:val="heading 2"/>
    <w:basedOn w:val="a"/>
    <w:next w:val="a"/>
    <w:uiPriority w:val="9"/>
    <w:semiHidden/>
    <w:unhideWhenUsed/>
    <w:qFormat/>
    <w:rsid w:val="001267E0"/>
    <w:pPr>
      <w:keepNext/>
      <w:keepLines/>
      <w:spacing w:before="360" w:after="80"/>
      <w:outlineLvl w:val="1"/>
    </w:pPr>
    <w:rPr>
      <w:b/>
      <w:sz w:val="36"/>
      <w:szCs w:val="36"/>
    </w:rPr>
  </w:style>
  <w:style w:type="paragraph" w:styleId="3">
    <w:name w:val="heading 3"/>
    <w:basedOn w:val="a"/>
    <w:next w:val="a"/>
    <w:uiPriority w:val="9"/>
    <w:semiHidden/>
    <w:unhideWhenUsed/>
    <w:qFormat/>
    <w:rsid w:val="001267E0"/>
    <w:pPr>
      <w:keepNext/>
      <w:keepLines/>
      <w:spacing w:before="280" w:after="80"/>
      <w:outlineLvl w:val="2"/>
    </w:pPr>
    <w:rPr>
      <w:b/>
      <w:sz w:val="28"/>
      <w:szCs w:val="28"/>
    </w:rPr>
  </w:style>
  <w:style w:type="paragraph" w:styleId="4">
    <w:name w:val="heading 4"/>
    <w:basedOn w:val="a"/>
    <w:next w:val="a"/>
    <w:uiPriority w:val="9"/>
    <w:semiHidden/>
    <w:unhideWhenUsed/>
    <w:qFormat/>
    <w:rsid w:val="001267E0"/>
    <w:pPr>
      <w:keepNext/>
      <w:keepLines/>
      <w:spacing w:before="240" w:after="40"/>
      <w:outlineLvl w:val="3"/>
    </w:pPr>
    <w:rPr>
      <w:b/>
      <w:sz w:val="24"/>
      <w:szCs w:val="24"/>
    </w:rPr>
  </w:style>
  <w:style w:type="paragraph" w:styleId="5">
    <w:name w:val="heading 5"/>
    <w:basedOn w:val="a"/>
    <w:next w:val="a"/>
    <w:uiPriority w:val="9"/>
    <w:semiHidden/>
    <w:unhideWhenUsed/>
    <w:qFormat/>
    <w:rsid w:val="001267E0"/>
    <w:pPr>
      <w:keepNext/>
      <w:keepLines/>
      <w:spacing w:before="220" w:after="40"/>
      <w:outlineLvl w:val="4"/>
    </w:pPr>
    <w:rPr>
      <w:b/>
    </w:rPr>
  </w:style>
  <w:style w:type="paragraph" w:styleId="6">
    <w:name w:val="heading 6"/>
    <w:basedOn w:val="a"/>
    <w:next w:val="a"/>
    <w:uiPriority w:val="9"/>
    <w:semiHidden/>
    <w:unhideWhenUsed/>
    <w:qFormat/>
    <w:rsid w:val="001267E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1267E0"/>
  </w:style>
  <w:style w:type="table" w:customStyle="1" w:styleId="TableNormal">
    <w:name w:val="Table Normal"/>
    <w:rsid w:val="001267E0"/>
    <w:tblPr>
      <w:tblCellMar>
        <w:top w:w="0" w:type="dxa"/>
        <w:left w:w="0" w:type="dxa"/>
        <w:bottom w:w="0" w:type="dxa"/>
        <w:right w:w="0" w:type="dxa"/>
      </w:tblCellMar>
    </w:tblPr>
  </w:style>
  <w:style w:type="paragraph" w:styleId="a3">
    <w:name w:val="Title"/>
    <w:basedOn w:val="a"/>
    <w:next w:val="a"/>
    <w:uiPriority w:val="10"/>
    <w:qFormat/>
    <w:rsid w:val="001267E0"/>
    <w:pPr>
      <w:keepNext/>
      <w:keepLines/>
      <w:spacing w:before="480" w:after="120"/>
    </w:pPr>
    <w:rPr>
      <w:b/>
      <w:sz w:val="72"/>
      <w:szCs w:val="72"/>
    </w:rPr>
  </w:style>
  <w:style w:type="table" w:customStyle="1" w:styleId="TableNormal0">
    <w:name w:val="Table Normal"/>
    <w:rsid w:val="001267E0"/>
    <w:tblPr>
      <w:tblCellMar>
        <w:top w:w="0" w:type="dxa"/>
        <w:left w:w="0" w:type="dxa"/>
        <w:bottom w:w="0" w:type="dxa"/>
        <w:right w:w="0" w:type="dxa"/>
      </w:tblCellMar>
    </w:tblPr>
  </w:style>
  <w:style w:type="table" w:customStyle="1" w:styleId="TableNormal1">
    <w:name w:val="Table Normal"/>
    <w:next w:val="TableNormal0"/>
    <w:qFormat/>
    <w:rsid w:val="001267E0"/>
    <w:pPr>
      <w:suppressAutoHyphens/>
      <w:autoSpaceDE w:val="0"/>
      <w:autoSpaceDN w:val="0"/>
      <w:spacing w:line="1" w:lineRule="atLeast"/>
      <w:ind w:leftChars="-1" w:left="-1" w:hangingChars="1"/>
      <w:textDirection w:val="btLr"/>
      <w:textAlignment w:val="top"/>
      <w:outlineLvl w:val="0"/>
    </w:pPr>
    <w:rPr>
      <w:position w:val="-1"/>
      <w:lang w:val="en-US" w:eastAsia="en-US"/>
    </w:rPr>
    <w:tblPr>
      <w:tblInd w:w="0" w:type="dxa"/>
      <w:tblCellMar>
        <w:top w:w="0" w:type="dxa"/>
        <w:left w:w="0" w:type="dxa"/>
        <w:bottom w:w="0" w:type="dxa"/>
        <w:right w:w="0" w:type="dxa"/>
      </w:tblCellMar>
    </w:tblPr>
  </w:style>
  <w:style w:type="paragraph" w:styleId="a4">
    <w:name w:val="Body Text"/>
    <w:basedOn w:val="a"/>
    <w:rsid w:val="001267E0"/>
    <w:rPr>
      <w:rFonts w:ascii="Cambria" w:eastAsia="Cambria" w:hAnsi="Cambria" w:cs="Cambria"/>
      <w:b/>
      <w:bCs/>
    </w:rPr>
  </w:style>
  <w:style w:type="paragraph" w:styleId="a5">
    <w:name w:val="List Paragraph"/>
    <w:basedOn w:val="a"/>
    <w:rsid w:val="001267E0"/>
  </w:style>
  <w:style w:type="paragraph" w:customStyle="1" w:styleId="TableParagraph">
    <w:name w:val="Table Paragraph"/>
    <w:basedOn w:val="a"/>
    <w:rsid w:val="001267E0"/>
  </w:style>
  <w:style w:type="paragraph" w:styleId="a6">
    <w:name w:val="Balloon Text"/>
    <w:basedOn w:val="a"/>
    <w:qFormat/>
    <w:rsid w:val="001267E0"/>
    <w:rPr>
      <w:rFonts w:ascii="Tahoma" w:hAnsi="Tahoma" w:cs="Tahoma"/>
      <w:sz w:val="16"/>
      <w:szCs w:val="16"/>
    </w:rPr>
  </w:style>
  <w:style w:type="character" w:customStyle="1" w:styleId="Char">
    <w:name w:val="Κείμενο πλαισίου Char"/>
    <w:basedOn w:val="a0"/>
    <w:rsid w:val="001267E0"/>
    <w:rPr>
      <w:rFonts w:ascii="Tahoma" w:eastAsia="Calibri" w:hAnsi="Tahoma" w:cs="Tahoma"/>
      <w:w w:val="100"/>
      <w:position w:val="-1"/>
      <w:sz w:val="16"/>
      <w:szCs w:val="16"/>
      <w:effect w:val="none"/>
      <w:vertAlign w:val="baseline"/>
      <w:cs w:val="0"/>
      <w:em w:val="none"/>
      <w:lang w:val="el-GR"/>
    </w:rPr>
  </w:style>
  <w:style w:type="paragraph" w:styleId="a7">
    <w:name w:val="Subtitle"/>
    <w:basedOn w:val="normal"/>
    <w:next w:val="normal"/>
    <w:rsid w:val="001267E0"/>
    <w:pPr>
      <w:keepNext/>
      <w:keepLines/>
      <w:spacing w:before="360" w:after="80"/>
    </w:pPr>
    <w:rPr>
      <w:rFonts w:ascii="Georgia" w:eastAsia="Georgia" w:hAnsi="Georgia" w:cs="Georgia"/>
      <w:i/>
      <w:color w:val="666666"/>
      <w:sz w:val="48"/>
      <w:szCs w:val="48"/>
    </w:rPr>
  </w:style>
  <w:style w:type="table" w:customStyle="1" w:styleId="a8">
    <w:basedOn w:val="TableNormal1"/>
    <w:rsid w:val="001267E0"/>
    <w:tblPr>
      <w:tblStyleRowBandSize w:val="1"/>
      <w:tblStyleColBandSize w:val="1"/>
      <w:tblInd w:w="0" w:type="dxa"/>
      <w:tblCellMar>
        <w:top w:w="0" w:type="dxa"/>
        <w:left w:w="0" w:type="dxa"/>
        <w:bottom w:w="0" w:type="dxa"/>
        <w:right w:w="0" w:type="dxa"/>
      </w:tblCellMar>
    </w:tblPr>
  </w:style>
  <w:style w:type="table" w:customStyle="1" w:styleId="a9">
    <w:basedOn w:val="TableNormal1"/>
    <w:rsid w:val="001267E0"/>
    <w:tblPr>
      <w:tblStyleRowBandSize w:val="1"/>
      <w:tblStyleColBandSize w:val="1"/>
      <w:tblInd w:w="0" w:type="dxa"/>
      <w:tblCellMar>
        <w:top w:w="0" w:type="dxa"/>
        <w:left w:w="0" w:type="dxa"/>
        <w:bottom w:w="0" w:type="dxa"/>
        <w:right w:w="0" w:type="dxa"/>
      </w:tblCellMar>
    </w:tblPr>
  </w:style>
  <w:style w:type="table" w:customStyle="1" w:styleId="aa">
    <w:basedOn w:val="TableNormal1"/>
    <w:rsid w:val="001267E0"/>
    <w:tblPr>
      <w:tblStyleRowBandSize w:val="1"/>
      <w:tblStyleColBandSize w:val="1"/>
      <w:tblInd w:w="0" w:type="dxa"/>
      <w:tblCellMar>
        <w:top w:w="0" w:type="dxa"/>
        <w:left w:w="0" w:type="dxa"/>
        <w:bottom w:w="0" w:type="dxa"/>
        <w:right w:w="0" w:type="dxa"/>
      </w:tblCellMar>
    </w:tblPr>
  </w:style>
  <w:style w:type="table" w:customStyle="1" w:styleId="ab">
    <w:basedOn w:val="TableNormal1"/>
    <w:rsid w:val="001267E0"/>
    <w:tblPr>
      <w:tblStyleRowBandSize w:val="1"/>
      <w:tblStyleColBandSize w:val="1"/>
      <w:tblInd w:w="0" w:type="dxa"/>
      <w:tblCellMar>
        <w:top w:w="0" w:type="dxa"/>
        <w:left w:w="0" w:type="dxa"/>
        <w:bottom w:w="0" w:type="dxa"/>
        <w:right w:w="0" w:type="dxa"/>
      </w:tblCellMar>
    </w:tblPr>
  </w:style>
  <w:style w:type="table" w:customStyle="1" w:styleId="ac">
    <w:basedOn w:val="TableNormal1"/>
    <w:rsid w:val="001267E0"/>
    <w:tblPr>
      <w:tblStyleRowBandSize w:val="1"/>
      <w:tblStyleColBandSize w:val="1"/>
      <w:tblInd w:w="0" w:type="dxa"/>
      <w:tblCellMar>
        <w:top w:w="0" w:type="dxa"/>
        <w:left w:w="0" w:type="dxa"/>
        <w:bottom w:w="0" w:type="dxa"/>
        <w:right w:w="0" w:type="dxa"/>
      </w:tblCellMar>
    </w:tblPr>
  </w:style>
  <w:style w:type="table" w:customStyle="1" w:styleId="ad">
    <w:basedOn w:val="TableNormal1"/>
    <w:rsid w:val="001267E0"/>
    <w:tblPr>
      <w:tblStyleRowBandSize w:val="1"/>
      <w:tblStyleColBandSize w:val="1"/>
      <w:tblInd w:w="0" w:type="dxa"/>
      <w:tblCellMar>
        <w:top w:w="0" w:type="dxa"/>
        <w:left w:w="0" w:type="dxa"/>
        <w:bottom w:w="0" w:type="dxa"/>
        <w:right w:w="0" w:type="dxa"/>
      </w:tblCellMar>
    </w:tblPr>
  </w:style>
  <w:style w:type="table" w:customStyle="1" w:styleId="ae">
    <w:basedOn w:val="TableNormal1"/>
    <w:rsid w:val="001267E0"/>
    <w:tblPr>
      <w:tblStyleRowBandSize w:val="1"/>
      <w:tblStyleColBandSize w:val="1"/>
      <w:tblInd w:w="0" w:type="dxa"/>
      <w:tblCellMar>
        <w:top w:w="0" w:type="dxa"/>
        <w:left w:w="0" w:type="dxa"/>
        <w:bottom w:w="0" w:type="dxa"/>
        <w:right w:w="0" w:type="dxa"/>
      </w:tblCellMar>
    </w:tblPr>
  </w:style>
  <w:style w:type="table" w:customStyle="1" w:styleId="af">
    <w:basedOn w:val="TableNormal1"/>
    <w:rsid w:val="001267E0"/>
    <w:tblPr>
      <w:tblStyleRowBandSize w:val="1"/>
      <w:tblStyleColBandSize w:val="1"/>
      <w:tblInd w:w="0" w:type="dxa"/>
      <w:tblCellMar>
        <w:top w:w="0" w:type="dxa"/>
        <w:left w:w="0" w:type="dxa"/>
        <w:bottom w:w="0" w:type="dxa"/>
        <w:right w:w="0" w:type="dxa"/>
      </w:tblCellMar>
    </w:tblPr>
  </w:style>
  <w:style w:type="table" w:customStyle="1" w:styleId="af0">
    <w:basedOn w:val="TableNormal1"/>
    <w:rsid w:val="001267E0"/>
    <w:tblPr>
      <w:tblStyleRowBandSize w:val="1"/>
      <w:tblStyleColBandSize w:val="1"/>
      <w:tblInd w:w="0" w:type="dxa"/>
      <w:tblCellMar>
        <w:top w:w="0" w:type="dxa"/>
        <w:left w:w="0" w:type="dxa"/>
        <w:bottom w:w="0" w:type="dxa"/>
        <w:right w:w="0" w:type="dxa"/>
      </w:tblCellMar>
    </w:tblPr>
  </w:style>
  <w:style w:type="character" w:styleId="-">
    <w:name w:val="Hyperlink"/>
    <w:basedOn w:val="a0"/>
    <w:uiPriority w:val="99"/>
    <w:unhideWhenUsed/>
    <w:rsid w:val="0048353E"/>
    <w:rPr>
      <w:color w:val="0000FF" w:themeColor="hyperlink"/>
      <w:u w:val="single"/>
    </w:rPr>
  </w:style>
  <w:style w:type="character" w:customStyle="1" w:styleId="UnresolvedMention">
    <w:name w:val="Unresolved Mention"/>
    <w:basedOn w:val="a0"/>
    <w:uiPriority w:val="99"/>
    <w:semiHidden/>
    <w:unhideWhenUsed/>
    <w:rsid w:val="0048353E"/>
    <w:rPr>
      <w:color w:val="605E5C"/>
      <w:shd w:val="clear" w:color="auto" w:fill="E1DFDD"/>
    </w:rPr>
  </w:style>
  <w:style w:type="paragraph" w:styleId="af1">
    <w:name w:val="header"/>
    <w:basedOn w:val="a"/>
    <w:link w:val="Char0"/>
    <w:uiPriority w:val="99"/>
    <w:unhideWhenUsed/>
    <w:rsid w:val="00406AF4"/>
    <w:pPr>
      <w:tabs>
        <w:tab w:val="center" w:pos="4153"/>
        <w:tab w:val="right" w:pos="8306"/>
      </w:tabs>
      <w:spacing w:line="240" w:lineRule="auto"/>
    </w:pPr>
  </w:style>
  <w:style w:type="character" w:customStyle="1" w:styleId="Char0">
    <w:name w:val="Κεφαλίδα Char"/>
    <w:basedOn w:val="a0"/>
    <w:link w:val="af1"/>
    <w:uiPriority w:val="99"/>
    <w:rsid w:val="00406AF4"/>
    <w:rPr>
      <w:position w:val="-1"/>
      <w:sz w:val="22"/>
      <w:szCs w:val="22"/>
      <w:lang w:eastAsia="en-US"/>
    </w:rPr>
  </w:style>
  <w:style w:type="paragraph" w:styleId="af2">
    <w:name w:val="footer"/>
    <w:basedOn w:val="a"/>
    <w:link w:val="Char1"/>
    <w:uiPriority w:val="99"/>
    <w:unhideWhenUsed/>
    <w:rsid w:val="00406AF4"/>
    <w:pPr>
      <w:tabs>
        <w:tab w:val="center" w:pos="4153"/>
        <w:tab w:val="right" w:pos="8306"/>
      </w:tabs>
      <w:spacing w:line="240" w:lineRule="auto"/>
    </w:pPr>
  </w:style>
  <w:style w:type="character" w:customStyle="1" w:styleId="Char1">
    <w:name w:val="Υποσέλιδο Char"/>
    <w:basedOn w:val="a0"/>
    <w:link w:val="af2"/>
    <w:uiPriority w:val="99"/>
    <w:rsid w:val="00406AF4"/>
    <w:rPr>
      <w:position w:val="-1"/>
      <w:sz w:val="22"/>
      <w:szCs w:val="22"/>
      <w:lang w:eastAsia="en-US"/>
    </w:rPr>
  </w:style>
  <w:style w:type="table" w:customStyle="1" w:styleId="af3">
    <w:basedOn w:val="TableNormal0"/>
    <w:rsid w:val="001267E0"/>
    <w:tblPr>
      <w:tblStyleRowBandSize w:val="1"/>
      <w:tblStyleColBandSize w:val="1"/>
      <w:tblCellMar>
        <w:top w:w="0" w:type="dxa"/>
        <w:left w:w="0" w:type="dxa"/>
        <w:bottom w:w="0" w:type="dxa"/>
        <w:right w:w="0" w:type="dxa"/>
      </w:tblCellMar>
    </w:tblPr>
  </w:style>
  <w:style w:type="table" w:customStyle="1" w:styleId="af4">
    <w:basedOn w:val="TableNormal0"/>
    <w:rsid w:val="001267E0"/>
    <w:tblPr>
      <w:tblStyleRowBandSize w:val="1"/>
      <w:tblStyleColBandSize w:val="1"/>
      <w:tblCellMar>
        <w:top w:w="0" w:type="dxa"/>
        <w:left w:w="0" w:type="dxa"/>
        <w:bottom w:w="0" w:type="dxa"/>
        <w:right w:w="0" w:type="dxa"/>
      </w:tblCellMar>
    </w:tblPr>
  </w:style>
  <w:style w:type="table" w:customStyle="1" w:styleId="af5">
    <w:basedOn w:val="TableNormal0"/>
    <w:rsid w:val="001267E0"/>
    <w:tblPr>
      <w:tblStyleRowBandSize w:val="1"/>
      <w:tblStyleColBandSize w:val="1"/>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8.jpeg"/><Relationship Id="rId26" Type="http://schemas.openxmlformats.org/officeDocument/2006/relationships/hyperlink" Target="https://www.storyjumper.com/" TargetMode="External"/><Relationship Id="rId3" Type="http://schemas.openxmlformats.org/officeDocument/2006/relationships/styles" Target="styles.xml"/><Relationship Id="rId21" Type="http://schemas.openxmlformats.org/officeDocument/2006/relationships/hyperlink" Target="https://www.youtube.com/watch?v=Q2WStHr5c0U"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7.png"/><Relationship Id="rId25" Type="http://schemas.openxmlformats.org/officeDocument/2006/relationships/hyperlink" Target="http://www.tuxpaint.org/download/%20"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learningapps.org/watch?v=pguh0c7en22" TargetMode="Externa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youtube.com/watch?v=x2qB0sR5IWA"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learningapps.org/watch?v=pywuzm12k22" TargetMode="External"/><Relationship Id="rId28" Type="http://schemas.openxmlformats.org/officeDocument/2006/relationships/hyperlink" Target="http://photodentro.edu.gr/aggregator/lo/photodentro-lor-8521-11286" TargetMode="External"/><Relationship Id="rId10" Type="http://schemas.openxmlformats.org/officeDocument/2006/relationships/image" Target="media/image3.png"/><Relationship Id="rId19" Type="http://schemas.openxmlformats.org/officeDocument/2006/relationships/hyperlink" Target="https://youtu.be/StPobH5ODTw"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yperlink" Target="https://learningapps.org/watch?v=pc4utt35t22" TargetMode="External"/><Relationship Id="rId27" Type="http://schemas.openxmlformats.org/officeDocument/2006/relationships/hyperlink" Target="https://www.storyjumper.com/book/read/57479955/5b32860add97c" TargetMode="Externa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t3nyuR1haV4MkmX1yXgIFZqiVw==">AMUW2mXtuCHusJwS0q2NrpHrsutvqTYcrP8M8OyQRUC6EihF3dYlQ6N/u4cyIlULJX9+8joSJylVfOh4lw7Sar5/e7MgdftU2uWVrcEgnMyfGiRTCjA6dhk=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2205</Words>
  <Characters>11908</Characters>
  <Application>Microsoft Office Word</Application>
  <DocSecurity>0</DocSecurity>
  <Lines>99</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5</cp:revision>
  <dcterms:created xsi:type="dcterms:W3CDTF">2022-06-18T18:05:00Z</dcterms:created>
  <dcterms:modified xsi:type="dcterms:W3CDTF">2022-06-24T15:13:00Z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2021-09-09T00:00:00Z</vt:filetime>
  </property>
</Properties>
</file>