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67" w:rsidRPr="007F70F7" w:rsidRDefault="005155D1" w:rsidP="005155D1">
      <w:pPr>
        <w:jc w:val="center"/>
        <w:rPr>
          <w:b/>
          <w:kern w:val="36"/>
          <w:sz w:val="32"/>
          <w:szCs w:val="32"/>
          <w:lang w:eastAsia="el-GR"/>
        </w:rPr>
      </w:pPr>
      <w:r w:rsidRPr="007F70F7">
        <w:rPr>
          <w:b/>
          <w:kern w:val="36"/>
          <w:sz w:val="32"/>
          <w:szCs w:val="32"/>
          <w:lang w:eastAsia="el-GR"/>
        </w:rPr>
        <w:t>ΕΓΓΡΑΦΕΣ ΜΑΘΗΤΩΝ /ΤΡΙΩΝ ΣΤΑ ΝΗΠΙΑΓΩΓΕΙΑ</w:t>
      </w:r>
    </w:p>
    <w:p w:rsidR="005155D1" w:rsidRPr="007F70F7" w:rsidRDefault="005155D1" w:rsidP="00CD7F67">
      <w:pPr>
        <w:rPr>
          <w:kern w:val="36"/>
          <w:sz w:val="32"/>
          <w:szCs w:val="32"/>
          <w:lang w:eastAsia="el-GR"/>
        </w:rPr>
      </w:pPr>
      <w:r w:rsidRPr="007F70F7">
        <w:rPr>
          <w:kern w:val="36"/>
          <w:sz w:val="32"/>
          <w:szCs w:val="32"/>
          <w:lang w:eastAsia="el-GR"/>
        </w:rPr>
        <w:t>Από 5 έως 24 Μαρτίου οι αιτήσεις</w:t>
      </w:r>
    </w:p>
    <w:p w:rsidR="00CD7F67" w:rsidRPr="007F70F7" w:rsidRDefault="00CD7F67" w:rsidP="00CD7F67">
      <w:pPr>
        <w:rPr>
          <w:color w:val="603813"/>
          <w:sz w:val="32"/>
          <w:szCs w:val="32"/>
          <w:lang w:eastAsia="el-GR"/>
        </w:rPr>
      </w:pPr>
      <w:r w:rsidRPr="007F70F7">
        <w:rPr>
          <w:color w:val="603813"/>
          <w:sz w:val="32"/>
          <w:szCs w:val="32"/>
          <w:lang w:eastAsia="el-GR"/>
        </w:rPr>
        <w:t>Εγγράφονται :</w:t>
      </w:r>
    </w:p>
    <w:p w:rsidR="00CD7F67" w:rsidRPr="007F70F7" w:rsidRDefault="00CD7F67" w:rsidP="00CD7F67">
      <w:pPr>
        <w:rPr>
          <w:color w:val="603813"/>
          <w:sz w:val="32"/>
          <w:szCs w:val="32"/>
          <w:lang w:eastAsia="el-GR"/>
        </w:rPr>
      </w:pPr>
      <w:r w:rsidRPr="007F70F7">
        <w:rPr>
          <w:b/>
          <w:color w:val="603813"/>
          <w:sz w:val="32"/>
          <w:szCs w:val="32"/>
          <w:lang w:eastAsia="el-GR"/>
        </w:rPr>
        <w:t xml:space="preserve">Υποχρεωτικά όλα τα νήπια </w:t>
      </w:r>
      <w:proofErr w:type="spellStart"/>
      <w:r w:rsidRPr="007F70F7">
        <w:rPr>
          <w:b/>
          <w:color w:val="603813"/>
          <w:sz w:val="32"/>
          <w:szCs w:val="32"/>
          <w:lang w:eastAsia="el-GR"/>
        </w:rPr>
        <w:t>β΄</w:t>
      </w:r>
      <w:proofErr w:type="spellEnd"/>
      <w:r w:rsidRPr="007F70F7">
        <w:rPr>
          <w:b/>
          <w:color w:val="603813"/>
          <w:sz w:val="32"/>
          <w:szCs w:val="32"/>
          <w:lang w:eastAsia="el-GR"/>
        </w:rPr>
        <w:t xml:space="preserve"> νηπιακής ηλικίας (προνήπια)</w:t>
      </w:r>
      <w:r w:rsidRPr="007F70F7">
        <w:rPr>
          <w:color w:val="603813"/>
          <w:sz w:val="32"/>
          <w:szCs w:val="32"/>
          <w:lang w:eastAsia="el-GR"/>
        </w:rPr>
        <w:t>, που γεννήθηκαν </w:t>
      </w:r>
      <w:r w:rsidRPr="007F70F7">
        <w:rPr>
          <w:b/>
          <w:color w:val="603813"/>
          <w:sz w:val="32"/>
          <w:szCs w:val="32"/>
          <w:lang w:eastAsia="el-GR"/>
        </w:rPr>
        <w:t>από 1/1/2021</w:t>
      </w:r>
      <w:r w:rsidRPr="007F70F7">
        <w:rPr>
          <w:color w:val="603813"/>
          <w:sz w:val="32"/>
          <w:szCs w:val="32"/>
          <w:lang w:eastAsia="el-GR"/>
        </w:rPr>
        <w:t> έως και </w:t>
      </w:r>
      <w:r w:rsidRPr="007F70F7">
        <w:rPr>
          <w:b/>
          <w:color w:val="603813"/>
          <w:sz w:val="32"/>
          <w:szCs w:val="32"/>
          <w:lang w:eastAsia="el-GR"/>
        </w:rPr>
        <w:t xml:space="preserve">31/12/2021. </w:t>
      </w:r>
    </w:p>
    <w:tbl>
      <w:tblPr>
        <w:tblW w:w="555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5550"/>
      </w:tblGrid>
      <w:tr w:rsidR="00CD7F67" w:rsidRPr="007F70F7" w:rsidTr="00CD7F67">
        <w:trPr>
          <w:tblCellSpacing w:w="15" w:type="dxa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D7F67" w:rsidRPr="007F70F7" w:rsidRDefault="00CD7F67" w:rsidP="00CD7F67">
            <w:pPr>
              <w:rPr>
                <w:rFonts w:cs="Times New Roman"/>
                <w:sz w:val="32"/>
                <w:szCs w:val="32"/>
                <w:lang w:eastAsia="el-GR"/>
              </w:rPr>
            </w:pPr>
            <w:r w:rsidRPr="007F70F7">
              <w:rPr>
                <w:rFonts w:cs="Times New Roman"/>
                <w:b/>
                <w:sz w:val="32"/>
                <w:szCs w:val="32"/>
                <w:lang w:eastAsia="el-GR"/>
              </w:rPr>
              <w:t>ΚΑΝΕΤΕ ΠΡΩΤΑ ΗΛΕΚΤΡΟΝΙΚΗ ΑΙΤΗΣΗ ΕΓΓΡΑΦΗΣ ΣΤΗΝ ΕΦΑΡΜΟΓΗ</w:t>
            </w:r>
          </w:p>
          <w:p w:rsidR="00CD7F67" w:rsidRPr="007F70F7" w:rsidRDefault="00825EB7" w:rsidP="00CD7F67">
            <w:pPr>
              <w:rPr>
                <w:rFonts w:cs="Times New Roman"/>
                <w:sz w:val="32"/>
                <w:szCs w:val="32"/>
                <w:lang w:eastAsia="el-GR"/>
              </w:rPr>
            </w:pPr>
            <w:hyperlink r:id="rId5" w:history="1">
              <w:r w:rsidR="00CD7F67" w:rsidRPr="007F70F7">
                <w:rPr>
                  <w:rFonts w:cs="Times New Roman"/>
                  <w:b/>
                  <w:color w:val="618C6A"/>
                  <w:sz w:val="32"/>
                  <w:szCs w:val="32"/>
                  <w:lang w:eastAsia="el-GR"/>
                </w:rPr>
                <w:t>https://proti–eggrafi.services.gov.gr/</w:t>
              </w:r>
            </w:hyperlink>
          </w:p>
        </w:tc>
      </w:tr>
    </w:tbl>
    <w:p w:rsidR="00CD7F67" w:rsidRPr="007F70F7" w:rsidRDefault="00CD7F67" w:rsidP="00CD7F67">
      <w:pPr>
        <w:rPr>
          <w:color w:val="603813"/>
          <w:sz w:val="32"/>
          <w:szCs w:val="32"/>
          <w:lang w:eastAsia="el-GR"/>
        </w:rPr>
      </w:pPr>
      <w:r w:rsidRPr="007F70F7">
        <w:rPr>
          <w:color w:val="603813"/>
          <w:sz w:val="32"/>
          <w:szCs w:val="32"/>
          <w:lang w:eastAsia="el-GR"/>
        </w:rPr>
        <w:t>και επιλογή του Νηπιαγωγείου στο οποίο ανήκει σύμφωνα με τη διεύθυνση κατοικίας του.</w:t>
      </w:r>
    </w:p>
    <w:p w:rsidR="00CD7F67" w:rsidRPr="00CD7F67" w:rsidRDefault="00CD7F67" w:rsidP="00CD7F67">
      <w:pPr>
        <w:rPr>
          <w:rFonts w:ascii="inherit" w:hAnsi="inherit"/>
          <w:color w:val="603813"/>
          <w:sz w:val="24"/>
          <w:szCs w:val="24"/>
          <w:lang w:eastAsia="el-GR"/>
        </w:rPr>
      </w:pPr>
      <w:r w:rsidRPr="00CD7F67">
        <w:rPr>
          <w:rFonts w:ascii="inherit" w:hAnsi="inherit"/>
          <w:color w:val="603813"/>
          <w:sz w:val="24"/>
          <w:szCs w:val="24"/>
          <w:lang w:eastAsia="el-GR"/>
        </w:rPr>
        <w:t> </w:t>
      </w:r>
    </w:p>
    <w:p w:rsidR="00CD7F67" w:rsidRPr="005155D1" w:rsidRDefault="00CD7F67" w:rsidP="00CD7F67">
      <w:pPr>
        <w:rPr>
          <w:rFonts w:ascii="inherit" w:hAnsi="inherit"/>
          <w:b/>
          <w:color w:val="603813"/>
          <w:sz w:val="24"/>
          <w:szCs w:val="24"/>
          <w:lang w:eastAsia="el-GR"/>
        </w:rPr>
      </w:pPr>
      <w:r w:rsidRPr="00CD7F67">
        <w:rPr>
          <w:rFonts w:ascii="inherit" w:hAnsi="inherit"/>
          <w:b/>
          <w:color w:val="603813"/>
          <w:sz w:val="24"/>
          <w:szCs w:val="24"/>
          <w:lang w:eastAsia="el-GR"/>
        </w:rPr>
        <w:t>ΠΡΟΣΟΧΗ: ΠΡΙΝ ΤΗΝ ΤΕΛΙΚΗ ΥΠΟΒΟΛΗ ΤΗΣ ΑΙΤΗΣΗΣ, ΑΠΑΙΤΕΙΤΑΙ Η ΣΥΝΑΙΝΕΣΗ ΤΟΥ ΕΤΕΡΟΥ ΓΟΝΕΑ ΜΕ ΥΠΕΥΘΥΝΗ ΔΗΛΩΣΗ ΤΟΥ.</w:t>
      </w:r>
    </w:p>
    <w:p w:rsidR="00CD7F67" w:rsidRPr="005155D1" w:rsidRDefault="00CD7F67" w:rsidP="00CD7F67">
      <w:pPr>
        <w:rPr>
          <w:rFonts w:ascii="inherit" w:hAnsi="inherit"/>
          <w:color w:val="603813"/>
          <w:sz w:val="24"/>
          <w:szCs w:val="24"/>
          <w:lang w:eastAsia="el-GR"/>
        </w:rPr>
      </w:pPr>
    </w:p>
    <w:p w:rsidR="00CD7F67" w:rsidRPr="005155D1" w:rsidRDefault="00CD7F67">
      <w:pPr>
        <w:rPr>
          <w:rFonts w:ascii="inherit" w:hAnsi="inherit"/>
          <w:color w:val="603813"/>
          <w:sz w:val="24"/>
          <w:szCs w:val="24"/>
          <w:lang w:eastAsia="el-GR"/>
        </w:rPr>
      </w:pPr>
      <w:r w:rsidRPr="005155D1">
        <w:rPr>
          <w:rFonts w:ascii="inherit" w:hAnsi="inherit"/>
          <w:color w:val="603813"/>
          <w:sz w:val="24"/>
          <w:szCs w:val="24"/>
          <w:lang w:eastAsia="el-GR"/>
        </w:rPr>
        <w:br w:type="page"/>
      </w:r>
    </w:p>
    <w:p w:rsidR="00CD7F67" w:rsidRPr="005155D1" w:rsidRDefault="00CD7F67" w:rsidP="00CD7F67">
      <w:pPr>
        <w:rPr>
          <w:rFonts w:ascii="inherit" w:hAnsi="inherit"/>
          <w:color w:val="603813"/>
          <w:sz w:val="24"/>
          <w:szCs w:val="24"/>
          <w:lang w:eastAsia="el-GR"/>
        </w:rPr>
      </w:pPr>
    </w:p>
    <w:p w:rsidR="00CD7F67" w:rsidRPr="00CD7F67" w:rsidRDefault="00CD7F67" w:rsidP="00CD7F67">
      <w:pPr>
        <w:rPr>
          <w:rFonts w:ascii="inherit" w:hAnsi="inherit"/>
          <w:color w:val="603813"/>
          <w:sz w:val="48"/>
          <w:szCs w:val="48"/>
          <w:lang w:eastAsia="el-GR"/>
        </w:rPr>
      </w:pPr>
      <w:r w:rsidRPr="00CD7F67">
        <w:rPr>
          <w:rFonts w:ascii="inherit" w:hAnsi="inherit"/>
          <w:b/>
          <w:color w:val="603813"/>
          <w:sz w:val="48"/>
          <w:szCs w:val="48"/>
          <w:lang w:eastAsia="el-GR"/>
        </w:rPr>
        <w:t>ΠΡΟΣΚΟΜΙΖΟΝΤΑΙ ΣΤΗ ΣΧΟΛΙΚΗ ΜΟΝΑΔΑ (Καθημερινά κατόπιν ραντεβού)</w:t>
      </w:r>
    </w:p>
    <w:p w:rsidR="00CD7F67" w:rsidRPr="00CD7F67" w:rsidRDefault="00825EB7" w:rsidP="00CD7F67">
      <w:pPr>
        <w:rPr>
          <w:rFonts w:ascii="inherit" w:hAnsi="inherit"/>
          <w:b/>
          <w:color w:val="603813"/>
          <w:sz w:val="28"/>
          <w:szCs w:val="28"/>
          <w:u w:val="single"/>
          <w:lang w:eastAsia="el-GR"/>
        </w:rPr>
      </w:pPr>
      <w:hyperlink r:id="rId6" w:history="1">
        <w:r w:rsidR="00CD7F67" w:rsidRPr="00CD7F67">
          <w:rPr>
            <w:rFonts w:ascii="inherit" w:hAnsi="inherit"/>
            <w:b/>
            <w:color w:val="618C6A"/>
            <w:sz w:val="28"/>
            <w:szCs w:val="28"/>
            <w:u w:val="single"/>
            <w:lang w:eastAsia="el-GR"/>
          </w:rPr>
          <w:t>Ατομικό Δελτίο Υγείας Μαθητή (Α.Δ.Υ.Μ.)</w:t>
        </w:r>
      </w:hyperlink>
      <w:r w:rsidR="00CD7F67" w:rsidRPr="00CD7F67">
        <w:rPr>
          <w:rFonts w:ascii="inherit" w:hAnsi="inherit"/>
          <w:b/>
          <w:color w:val="603813"/>
          <w:sz w:val="28"/>
          <w:szCs w:val="28"/>
          <w:u w:val="single"/>
          <w:lang w:eastAsia="el-GR"/>
        </w:rPr>
        <w:t>που συμπληρώνει ο παιδίατρος.</w:t>
      </w:r>
    </w:p>
    <w:p w:rsidR="00CD7F67" w:rsidRPr="00CD7F67" w:rsidRDefault="00CD7F67" w:rsidP="00CD7F67">
      <w:pPr>
        <w:rPr>
          <w:rFonts w:ascii="inherit" w:hAnsi="inherit"/>
          <w:b/>
          <w:color w:val="603813"/>
          <w:sz w:val="28"/>
          <w:szCs w:val="28"/>
          <w:u w:val="single"/>
          <w:lang w:eastAsia="el-GR"/>
        </w:rPr>
      </w:pPr>
      <w:r w:rsidRPr="00CD7F67">
        <w:rPr>
          <w:rFonts w:ascii="inherit" w:hAnsi="inherit"/>
          <w:b/>
          <w:color w:val="603813"/>
          <w:sz w:val="28"/>
          <w:szCs w:val="28"/>
          <w:u w:val="single"/>
          <w:lang w:eastAsia="el-GR"/>
        </w:rPr>
        <w:t>Φωτοτυπία των σελίδων εμβολιασμού και της πρώτης σελίδας με τα στοιχεία του μαθητή από το Βιβλιάριο Υγείας.</w:t>
      </w:r>
    </w:p>
    <w:p w:rsidR="00CD7F67" w:rsidRPr="005155D1" w:rsidRDefault="00CD7F67" w:rsidP="00CD7F67">
      <w:pPr>
        <w:rPr>
          <w:rFonts w:ascii="inherit" w:hAnsi="inherit"/>
          <w:b/>
          <w:color w:val="603813"/>
          <w:sz w:val="28"/>
          <w:szCs w:val="28"/>
          <w:u w:val="single"/>
          <w:lang w:eastAsia="el-GR"/>
        </w:rPr>
      </w:pPr>
      <w:r w:rsidRPr="00CD7F67">
        <w:rPr>
          <w:rFonts w:ascii="inherit" w:hAnsi="inherit"/>
          <w:b/>
          <w:color w:val="603813"/>
          <w:sz w:val="28"/>
          <w:szCs w:val="28"/>
          <w:u w:val="single"/>
          <w:lang w:eastAsia="el-GR"/>
        </w:rPr>
        <w:t xml:space="preserve">ΥΠΕΥΘΥΝΗ ΔΗΛΩΣΗ ΣΥΝΑΙΝΕΣΗΣ ΕΤΕΡΟΥ ΚΗΔΕΜΟΝΑ ΓΙΑ ΕΓΓΡΑΦΗ(μέσω </w:t>
      </w:r>
      <w:proofErr w:type="spellStart"/>
      <w:r w:rsidRPr="00CD7F67">
        <w:rPr>
          <w:rFonts w:ascii="inherit" w:hAnsi="inherit"/>
          <w:b/>
          <w:color w:val="603813"/>
          <w:sz w:val="28"/>
          <w:szCs w:val="28"/>
          <w:u w:val="single"/>
          <w:lang w:eastAsia="el-GR"/>
        </w:rPr>
        <w:t>gov</w:t>
      </w:r>
      <w:proofErr w:type="spellEnd"/>
      <w:r w:rsidRPr="00CD7F67">
        <w:rPr>
          <w:rFonts w:ascii="inherit" w:hAnsi="inherit"/>
          <w:b/>
          <w:color w:val="603813"/>
          <w:sz w:val="28"/>
          <w:szCs w:val="28"/>
          <w:u w:val="single"/>
          <w:lang w:eastAsia="el-GR"/>
        </w:rPr>
        <w:t>. ή επικυρωμένη από ΚΕΠ)</w:t>
      </w:r>
    </w:p>
    <w:p w:rsidR="00CD7F67" w:rsidRPr="005155D1" w:rsidRDefault="00CD7F67" w:rsidP="00CD7F67">
      <w:pPr>
        <w:rPr>
          <w:rFonts w:ascii="inherit" w:hAnsi="inherit"/>
          <w:b/>
          <w:color w:val="603813"/>
          <w:sz w:val="28"/>
          <w:szCs w:val="28"/>
          <w:u w:val="single"/>
          <w:lang w:eastAsia="el-GR"/>
        </w:rPr>
      </w:pPr>
    </w:p>
    <w:p w:rsidR="00CD7F67" w:rsidRPr="00CD7F67" w:rsidRDefault="00CD7F67" w:rsidP="00CD7F67">
      <w:pPr>
        <w:rPr>
          <w:rFonts w:ascii="inherit" w:hAnsi="inherit"/>
          <w:b/>
          <w:color w:val="603813"/>
          <w:sz w:val="24"/>
          <w:szCs w:val="24"/>
          <w:u w:val="single"/>
          <w:lang w:eastAsia="el-GR"/>
        </w:rPr>
      </w:pPr>
      <w:r w:rsidRPr="00CD7F67">
        <w:rPr>
          <w:rFonts w:ascii="inherit" w:hAnsi="inherit"/>
          <w:b/>
          <w:i/>
          <w:iCs/>
          <w:color w:val="603813"/>
          <w:sz w:val="24"/>
          <w:szCs w:val="24"/>
          <w:u w:val="single"/>
          <w:lang w:eastAsia="el-GR"/>
        </w:rPr>
        <w:t>Εάν ανήκετε</w:t>
      </w:r>
      <w:r w:rsidRPr="00CD7F67">
        <w:rPr>
          <w:rFonts w:ascii="inherit" w:hAnsi="inherit"/>
          <w:b/>
          <w:color w:val="603813"/>
          <w:sz w:val="24"/>
          <w:szCs w:val="24"/>
          <w:u w:val="single"/>
          <w:lang w:eastAsia="el-GR"/>
        </w:rPr>
        <w:t> σε κάποια από τις </w:t>
      </w:r>
      <w:r w:rsidRPr="00CD7F67">
        <w:rPr>
          <w:rFonts w:ascii="inherit" w:hAnsi="inherit"/>
          <w:b/>
          <w:i/>
          <w:iCs/>
          <w:color w:val="603813"/>
          <w:sz w:val="24"/>
          <w:szCs w:val="24"/>
          <w:u w:val="single"/>
          <w:lang w:eastAsia="el-GR"/>
        </w:rPr>
        <w:t>παρακάτω</w:t>
      </w:r>
      <w:r w:rsidRPr="00CD7F67">
        <w:rPr>
          <w:rFonts w:ascii="inherit" w:hAnsi="inherit"/>
          <w:b/>
          <w:color w:val="603813"/>
          <w:sz w:val="24"/>
          <w:szCs w:val="24"/>
          <w:u w:val="single"/>
          <w:lang w:eastAsia="el-GR"/>
        </w:rPr>
        <w:t> κατηγορίες:</w:t>
      </w:r>
    </w:p>
    <w:p w:rsidR="00CD7F67" w:rsidRPr="00CD7F67" w:rsidRDefault="00CD7F67" w:rsidP="00CD7F67">
      <w:pPr>
        <w:rPr>
          <w:rFonts w:ascii="inherit" w:hAnsi="inherit"/>
          <w:color w:val="603813"/>
          <w:sz w:val="24"/>
          <w:szCs w:val="24"/>
          <w:lang w:eastAsia="el-GR"/>
        </w:rPr>
      </w:pPr>
    </w:p>
    <w:p w:rsidR="00CD7F67" w:rsidRPr="00CD7F67" w:rsidRDefault="00CD7F67" w:rsidP="00CD7F67">
      <w:pPr>
        <w:rPr>
          <w:rFonts w:ascii="inherit" w:hAnsi="inherit"/>
          <w:color w:val="603813"/>
          <w:sz w:val="24"/>
          <w:szCs w:val="24"/>
          <w:lang w:eastAsia="el-GR"/>
        </w:rPr>
      </w:pPr>
      <w:r w:rsidRPr="00CD7F67">
        <w:rPr>
          <w:rFonts w:ascii="inherit" w:hAnsi="inherit"/>
          <w:color w:val="603813"/>
          <w:sz w:val="24"/>
          <w:szCs w:val="24"/>
          <w:lang w:eastAsia="el-GR"/>
        </w:rPr>
        <w:t>Πιστοποιητικό γέννησης του/της μαθητή/</w:t>
      </w:r>
      <w:proofErr w:type="spellStart"/>
      <w:r w:rsidRPr="00CD7F67">
        <w:rPr>
          <w:rFonts w:ascii="inherit" w:hAnsi="inherit"/>
          <w:color w:val="603813"/>
          <w:sz w:val="24"/>
          <w:szCs w:val="24"/>
          <w:lang w:eastAsia="el-GR"/>
        </w:rPr>
        <w:t>τριας</w:t>
      </w:r>
      <w:proofErr w:type="spellEnd"/>
      <w:r w:rsidRPr="00CD7F67">
        <w:rPr>
          <w:rFonts w:ascii="inherit" w:hAnsi="inherit"/>
          <w:color w:val="603813"/>
          <w:sz w:val="24"/>
          <w:szCs w:val="24"/>
          <w:lang w:eastAsia="el-GR"/>
        </w:rPr>
        <w:t>, επίσημα μεταφρασμένο (μόνο για τους αλλοδαπούς μαθητές).</w:t>
      </w:r>
    </w:p>
    <w:p w:rsidR="00CD7F67" w:rsidRPr="00CD7F67" w:rsidRDefault="00CD7F67" w:rsidP="00CD7F67">
      <w:pPr>
        <w:rPr>
          <w:rFonts w:ascii="inherit" w:hAnsi="inherit"/>
          <w:color w:val="603813"/>
          <w:sz w:val="24"/>
          <w:szCs w:val="24"/>
          <w:lang w:eastAsia="el-GR"/>
        </w:rPr>
      </w:pPr>
      <w:r w:rsidRPr="00CD7F67">
        <w:rPr>
          <w:rFonts w:ascii="inherit" w:hAnsi="inherit"/>
          <w:color w:val="603813"/>
          <w:sz w:val="24"/>
          <w:szCs w:val="24"/>
          <w:lang w:eastAsia="el-GR"/>
        </w:rPr>
        <w:t xml:space="preserve">Βεβαίωση από ΚΕΔΑΣΥ ή Δημόσιο </w:t>
      </w:r>
      <w:proofErr w:type="spellStart"/>
      <w:r w:rsidRPr="00CD7F67">
        <w:rPr>
          <w:rFonts w:ascii="inherit" w:hAnsi="inherit"/>
          <w:color w:val="603813"/>
          <w:sz w:val="24"/>
          <w:szCs w:val="24"/>
          <w:lang w:eastAsia="el-GR"/>
        </w:rPr>
        <w:t>Ιατροπαιδαγωγικό</w:t>
      </w:r>
      <w:proofErr w:type="spellEnd"/>
      <w:r w:rsidRPr="00CD7F67">
        <w:rPr>
          <w:rFonts w:ascii="inherit" w:hAnsi="inherit"/>
          <w:color w:val="603813"/>
          <w:sz w:val="24"/>
          <w:szCs w:val="24"/>
          <w:lang w:eastAsia="el-GR"/>
        </w:rPr>
        <w:t xml:space="preserve"> Κέντρο ή άλλη αρμόδια δημόσια υπηρεσία σε περίπτωση μαθητών-τριών με αναπηρία ή ειδικές εκπαιδευτικές ανάγκες.</w:t>
      </w:r>
    </w:p>
    <w:p w:rsidR="00CD7F67" w:rsidRPr="00CD7F67" w:rsidRDefault="00CD7F67" w:rsidP="00CD7F67">
      <w:pPr>
        <w:rPr>
          <w:rFonts w:ascii="inherit" w:hAnsi="inherit"/>
          <w:color w:val="603813"/>
          <w:sz w:val="24"/>
          <w:szCs w:val="24"/>
          <w:lang w:eastAsia="el-GR"/>
        </w:rPr>
      </w:pPr>
      <w:r w:rsidRPr="00CD7F67">
        <w:rPr>
          <w:rFonts w:ascii="inherit" w:hAnsi="inherit"/>
          <w:color w:val="603813"/>
          <w:sz w:val="24"/>
          <w:szCs w:val="24"/>
          <w:lang w:eastAsia="el-GR"/>
        </w:rPr>
        <w:t xml:space="preserve">Φωτοτυπία Δικαστικής Απόφασης ή Ιδιωτικού Συμφωνητικού Επιμέλειας (σε περίπτωση διαζυγίου ή διάστασης).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CD7F67" w:rsidRDefault="00CD7F67" w:rsidP="00CD7F67"/>
    <w:p w:rsidR="00CD7F67" w:rsidRPr="005155D1" w:rsidRDefault="00CD7F67" w:rsidP="00CD7F67">
      <w:pPr>
        <w:rPr>
          <w:rFonts w:ascii="inherit" w:hAnsi="inherit"/>
          <w:color w:val="603813"/>
          <w:sz w:val="24"/>
          <w:szCs w:val="24"/>
          <w:lang w:eastAsia="el-GR"/>
        </w:rPr>
      </w:pPr>
    </w:p>
    <w:p w:rsidR="00CD7F67" w:rsidRPr="005155D1" w:rsidRDefault="00CD7F67">
      <w:pPr>
        <w:rPr>
          <w:rFonts w:ascii="inherit" w:hAnsi="inherit"/>
          <w:color w:val="603813"/>
          <w:sz w:val="24"/>
          <w:szCs w:val="24"/>
          <w:lang w:eastAsia="el-GR"/>
        </w:rPr>
      </w:pPr>
      <w:r w:rsidRPr="005155D1">
        <w:rPr>
          <w:rFonts w:ascii="inherit" w:hAnsi="inherit"/>
          <w:color w:val="603813"/>
          <w:sz w:val="24"/>
          <w:szCs w:val="24"/>
          <w:lang w:eastAsia="el-GR"/>
        </w:rPr>
        <w:br w:type="page"/>
      </w:r>
    </w:p>
    <w:p w:rsidR="00CD7F67" w:rsidRPr="005155D1" w:rsidRDefault="00CD7F67" w:rsidP="00CD7F67">
      <w:pPr>
        <w:rPr>
          <w:rFonts w:ascii="inherit" w:hAnsi="inherit"/>
          <w:color w:val="603813"/>
          <w:sz w:val="24"/>
          <w:szCs w:val="24"/>
          <w:lang w:eastAsia="el-GR"/>
        </w:rPr>
      </w:pPr>
    </w:p>
    <w:p w:rsidR="00A8362A" w:rsidRDefault="00A8362A" w:rsidP="00CD7F67"/>
    <w:sectPr w:rsidR="00A8362A" w:rsidSect="00A836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64917"/>
    <w:multiLevelType w:val="multilevel"/>
    <w:tmpl w:val="7CE4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9053E6"/>
    <w:multiLevelType w:val="multilevel"/>
    <w:tmpl w:val="1920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CC3560"/>
    <w:multiLevelType w:val="multilevel"/>
    <w:tmpl w:val="DA94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CD7F67"/>
    <w:rsid w:val="000568A1"/>
    <w:rsid w:val="003529A2"/>
    <w:rsid w:val="00355D4C"/>
    <w:rsid w:val="004F0DCF"/>
    <w:rsid w:val="00504209"/>
    <w:rsid w:val="005155D1"/>
    <w:rsid w:val="007F70F7"/>
    <w:rsid w:val="00825EB7"/>
    <w:rsid w:val="00A8362A"/>
    <w:rsid w:val="00B879EC"/>
    <w:rsid w:val="00CD7F67"/>
    <w:rsid w:val="00D53DBC"/>
    <w:rsid w:val="00F0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2A"/>
  </w:style>
  <w:style w:type="paragraph" w:styleId="1">
    <w:name w:val="heading 1"/>
    <w:basedOn w:val="a"/>
    <w:link w:val="1Char"/>
    <w:uiPriority w:val="9"/>
    <w:qFormat/>
    <w:rsid w:val="00CD7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D7F6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CD7F6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D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D7F67"/>
    <w:rPr>
      <w:b/>
      <w:bCs/>
    </w:rPr>
  </w:style>
  <w:style w:type="character" w:styleId="a4">
    <w:name w:val="Emphasis"/>
    <w:basedOn w:val="a0"/>
    <w:uiPriority w:val="20"/>
    <w:qFormat/>
    <w:rsid w:val="00CD7F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4xqv04dnLwdYS-JD3gw_wunOyUuUE_bj/view?usp=sharing" TargetMode="External"/><Relationship Id="rId5" Type="http://schemas.openxmlformats.org/officeDocument/2006/relationships/hyperlink" Target="https://xn--protieggrafi-o19f.services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2025-03-06T06:13:00Z</cp:lastPrinted>
  <dcterms:created xsi:type="dcterms:W3CDTF">2025-03-05T06:25:00Z</dcterms:created>
  <dcterms:modified xsi:type="dcterms:W3CDTF">2025-03-06T10:28:00Z</dcterms:modified>
</cp:coreProperties>
</file>