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9F1" w:rsidRPr="00CB71E6" w:rsidRDefault="009D19F1" w:rsidP="009D19F1">
      <w:pPr>
        <w:autoSpaceDE w:val="0"/>
        <w:autoSpaceDN w:val="0"/>
        <w:adjustRightInd w:val="0"/>
        <w:spacing w:after="0" w:line="240" w:lineRule="auto"/>
        <w:rPr>
          <w:rFonts w:cstheme="minorHAnsi"/>
          <w:b/>
          <w:bCs/>
          <w:color w:val="000000"/>
          <w:sz w:val="28"/>
          <w:szCs w:val="36"/>
        </w:rPr>
      </w:pPr>
      <w:r w:rsidRPr="0070498E">
        <w:rPr>
          <w:rFonts w:cstheme="minorHAnsi"/>
          <w:color w:val="000000"/>
        </w:rPr>
        <w:t xml:space="preserve"> </w:t>
      </w:r>
      <w:r w:rsidRPr="00CB71E6">
        <w:rPr>
          <w:rFonts w:cstheme="minorHAnsi"/>
          <w:b/>
          <w:bCs/>
          <w:color w:val="000000"/>
          <w:sz w:val="28"/>
          <w:szCs w:val="36"/>
        </w:rPr>
        <w:t>Τα δομικά στοιχεία ενός σεναρίου και η βαθμολόγηση τους</w:t>
      </w:r>
    </w:p>
    <w:p w:rsidR="009D19F1" w:rsidRPr="00CB71E6" w:rsidRDefault="009D19F1" w:rsidP="009D19F1">
      <w:pPr>
        <w:autoSpaceDE w:val="0"/>
        <w:autoSpaceDN w:val="0"/>
        <w:adjustRightInd w:val="0"/>
        <w:spacing w:after="0" w:line="240" w:lineRule="auto"/>
        <w:rPr>
          <w:rFonts w:cstheme="minorHAnsi"/>
          <w:b/>
          <w:bCs/>
          <w:color w:val="000000"/>
          <w:sz w:val="28"/>
          <w:szCs w:val="36"/>
        </w:rPr>
      </w:pPr>
      <w:r w:rsidRPr="00CB71E6">
        <w:rPr>
          <w:rFonts w:cstheme="minorHAnsi"/>
          <w:b/>
          <w:bCs/>
          <w:color w:val="000000"/>
          <w:sz w:val="28"/>
          <w:szCs w:val="36"/>
        </w:rPr>
        <w:t>κατά τις εξετάσεις πιστοποίησης</w:t>
      </w:r>
      <w:r w:rsidR="0070498E">
        <w:rPr>
          <w:rFonts w:cstheme="minorHAnsi"/>
          <w:b/>
          <w:bCs/>
          <w:color w:val="000000"/>
          <w:sz w:val="28"/>
          <w:szCs w:val="36"/>
        </w:rPr>
        <w:br/>
      </w:r>
    </w:p>
    <w:p w:rsidR="009D19F1" w:rsidRPr="00CB71E6" w:rsidRDefault="009D19F1" w:rsidP="009D19F1">
      <w:pPr>
        <w:autoSpaceDE w:val="0"/>
        <w:autoSpaceDN w:val="0"/>
        <w:adjustRightInd w:val="0"/>
        <w:spacing w:after="0" w:line="240" w:lineRule="auto"/>
        <w:rPr>
          <w:rFonts w:cstheme="minorHAnsi"/>
          <w:b/>
          <w:bCs/>
          <w:color w:val="FF0000"/>
          <w:sz w:val="32"/>
          <w:szCs w:val="24"/>
        </w:rPr>
      </w:pPr>
      <w:r w:rsidRPr="00CB71E6">
        <w:rPr>
          <w:rFonts w:cstheme="minorHAnsi"/>
          <w:b/>
          <w:color w:val="FF0000"/>
          <w:sz w:val="32"/>
          <w:szCs w:val="24"/>
        </w:rPr>
        <w:t xml:space="preserve">Α. </w:t>
      </w:r>
      <w:r w:rsidRPr="00CB71E6">
        <w:rPr>
          <w:rFonts w:cstheme="minorHAnsi"/>
          <w:b/>
          <w:bCs/>
          <w:color w:val="FF0000"/>
          <w:sz w:val="32"/>
          <w:szCs w:val="24"/>
        </w:rPr>
        <w:t>Αξιολόγηση επιμέρους παιδαγωγικών και διδακτικών πτυχών του σεναρίου (40)</w:t>
      </w:r>
      <w:r w:rsidR="0070498E">
        <w:rPr>
          <w:rFonts w:cstheme="minorHAnsi"/>
          <w:b/>
          <w:bCs/>
          <w:color w:val="FF0000"/>
          <w:sz w:val="32"/>
          <w:szCs w:val="24"/>
        </w:rPr>
        <w:br/>
      </w:r>
    </w:p>
    <w:p w:rsidR="009D19F1" w:rsidRPr="00705FC8" w:rsidRDefault="009D19F1" w:rsidP="009D19F1">
      <w:pPr>
        <w:autoSpaceDE w:val="0"/>
        <w:autoSpaceDN w:val="0"/>
        <w:adjustRightInd w:val="0"/>
        <w:spacing w:after="0" w:line="240" w:lineRule="auto"/>
        <w:rPr>
          <w:rFonts w:cstheme="minorHAnsi"/>
          <w:b/>
          <w:bCs/>
          <w:color w:val="000000"/>
          <w:sz w:val="32"/>
          <w:szCs w:val="24"/>
        </w:rPr>
      </w:pPr>
      <w:r w:rsidRPr="00705FC8">
        <w:rPr>
          <w:rFonts w:cstheme="minorHAnsi"/>
          <w:b/>
          <w:bCs/>
          <w:color w:val="000000"/>
          <w:sz w:val="32"/>
          <w:szCs w:val="24"/>
        </w:rPr>
        <w:t>Τίτλος γνωστική περιοχή και θέμα (5)</w:t>
      </w:r>
    </w:p>
    <w:p w:rsidR="009D19F1" w:rsidRPr="00CB71E6" w:rsidRDefault="0070498E" w:rsidP="009D19F1">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r w:rsidR="009D19F1" w:rsidRPr="00CB71E6">
        <w:rPr>
          <w:rFonts w:cstheme="minorHAnsi"/>
          <w:color w:val="000000"/>
          <w:sz w:val="24"/>
          <w:szCs w:val="24"/>
        </w:rPr>
        <w:t xml:space="preserve"> Να δοθεί ένας τίτλος που θα εκφράζει το πνεύμα του σεναρίου</w:t>
      </w:r>
    </w:p>
    <w:p w:rsidR="009D19F1" w:rsidRPr="00CB71E6" w:rsidRDefault="009D19F1" w:rsidP="009D19F1">
      <w:pPr>
        <w:autoSpaceDE w:val="0"/>
        <w:autoSpaceDN w:val="0"/>
        <w:adjustRightInd w:val="0"/>
        <w:spacing w:after="0" w:line="240" w:lineRule="auto"/>
        <w:rPr>
          <w:rFonts w:cstheme="minorHAnsi"/>
          <w:b/>
          <w:bCs/>
          <w:i/>
          <w:color w:val="002060"/>
          <w:sz w:val="24"/>
          <w:szCs w:val="24"/>
        </w:rPr>
      </w:pPr>
      <w:r w:rsidRPr="00CB71E6">
        <w:rPr>
          <w:rFonts w:cstheme="minorHAnsi"/>
          <w:b/>
          <w:bCs/>
          <w:i/>
          <w:color w:val="002060"/>
          <w:sz w:val="24"/>
          <w:szCs w:val="24"/>
        </w:rPr>
        <w:t>Τίτλος</w:t>
      </w:r>
    </w:p>
    <w:p w:rsidR="009D19F1" w:rsidRPr="00CB71E6" w:rsidRDefault="009D19F1" w:rsidP="009D19F1">
      <w:pPr>
        <w:autoSpaceDE w:val="0"/>
        <w:autoSpaceDN w:val="0"/>
        <w:adjustRightInd w:val="0"/>
        <w:spacing w:after="0" w:line="240" w:lineRule="auto"/>
        <w:rPr>
          <w:rFonts w:cstheme="minorHAnsi"/>
          <w:i/>
          <w:color w:val="002060"/>
          <w:sz w:val="24"/>
          <w:szCs w:val="24"/>
        </w:rPr>
      </w:pPr>
      <w:r w:rsidRPr="00CB71E6">
        <w:rPr>
          <w:rFonts w:cstheme="minorHAnsi"/>
          <w:i/>
          <w:color w:val="002060"/>
          <w:sz w:val="24"/>
          <w:szCs w:val="24"/>
        </w:rPr>
        <w:t xml:space="preserve">Τα ανάλογα ποσά και οι γραφική τους παράσταση  σε περιβάλλον </w:t>
      </w:r>
      <w:proofErr w:type="spellStart"/>
      <w:r w:rsidRPr="00CB71E6">
        <w:rPr>
          <w:rFonts w:cstheme="minorHAnsi"/>
          <w:i/>
          <w:color w:val="002060"/>
          <w:sz w:val="24"/>
          <w:szCs w:val="24"/>
        </w:rPr>
        <w:t>Geogebra</w:t>
      </w:r>
      <w:proofErr w:type="spellEnd"/>
      <w:r w:rsidRPr="00CB71E6">
        <w:rPr>
          <w:rFonts w:cstheme="minorHAnsi"/>
          <w:i/>
          <w:color w:val="002060"/>
          <w:sz w:val="24"/>
          <w:szCs w:val="24"/>
        </w:rPr>
        <w:t>.</w:t>
      </w:r>
    </w:p>
    <w:p w:rsidR="009D19F1" w:rsidRPr="00CB71E6" w:rsidRDefault="0070498E" w:rsidP="009D19F1">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r w:rsidR="009D19F1" w:rsidRPr="00CB71E6">
        <w:rPr>
          <w:rFonts w:cstheme="minorHAnsi"/>
          <w:color w:val="000000"/>
          <w:sz w:val="24"/>
          <w:szCs w:val="24"/>
        </w:rPr>
        <w:t xml:space="preserve"> Να αναφερθεί μια από τις γνωστές περιοχές των Μαθηματικών(Άλγεβρα-Γεωμετρία-</w:t>
      </w:r>
      <w:proofErr w:type="spellStart"/>
      <w:r w:rsidR="009D19F1" w:rsidRPr="00CB71E6">
        <w:rPr>
          <w:rFonts w:cstheme="minorHAnsi"/>
          <w:color w:val="000000"/>
          <w:sz w:val="24"/>
          <w:szCs w:val="24"/>
        </w:rPr>
        <w:t>Τριγωνομετρί</w:t>
      </w:r>
      <w:proofErr w:type="spellEnd"/>
      <w:r w:rsidR="009D19F1" w:rsidRPr="00CB71E6">
        <w:rPr>
          <w:rFonts w:cstheme="minorHAnsi"/>
          <w:color w:val="000000"/>
          <w:sz w:val="24"/>
          <w:szCs w:val="24"/>
        </w:rPr>
        <w:t>α- Στατιστική και πιθανότητες )</w:t>
      </w:r>
    </w:p>
    <w:p w:rsidR="009D19F1" w:rsidRPr="00CB71E6" w:rsidRDefault="009D19F1" w:rsidP="009D19F1">
      <w:pPr>
        <w:autoSpaceDE w:val="0"/>
        <w:autoSpaceDN w:val="0"/>
        <w:adjustRightInd w:val="0"/>
        <w:spacing w:after="0" w:line="240" w:lineRule="auto"/>
        <w:rPr>
          <w:rFonts w:cstheme="minorHAnsi"/>
          <w:i/>
          <w:color w:val="002060"/>
          <w:sz w:val="24"/>
          <w:szCs w:val="24"/>
        </w:rPr>
      </w:pPr>
      <w:r w:rsidRPr="00CB71E6">
        <w:rPr>
          <w:rFonts w:cstheme="minorHAnsi"/>
          <w:b/>
          <w:bCs/>
          <w:i/>
          <w:color w:val="002060"/>
          <w:sz w:val="24"/>
          <w:szCs w:val="24"/>
        </w:rPr>
        <w:t>Γνωστική Περιοχή των Μαθηματικών</w:t>
      </w:r>
      <w:r w:rsidRPr="00CB71E6">
        <w:rPr>
          <w:rFonts w:cstheme="minorHAnsi"/>
          <w:i/>
          <w:color w:val="002060"/>
          <w:sz w:val="24"/>
          <w:szCs w:val="24"/>
        </w:rPr>
        <w:t>: Άλγεβρα</w:t>
      </w:r>
    </w:p>
    <w:p w:rsidR="009D19F1" w:rsidRPr="00CB71E6" w:rsidRDefault="009D19F1" w:rsidP="009D19F1">
      <w:pPr>
        <w:autoSpaceDE w:val="0"/>
        <w:autoSpaceDN w:val="0"/>
        <w:adjustRightInd w:val="0"/>
        <w:spacing w:after="0" w:line="240" w:lineRule="auto"/>
        <w:rPr>
          <w:rFonts w:cstheme="minorHAnsi"/>
          <w:sz w:val="24"/>
          <w:szCs w:val="24"/>
        </w:rPr>
      </w:pPr>
      <w:r w:rsidRPr="00CB71E6">
        <w:rPr>
          <w:rFonts w:cstheme="minorHAnsi"/>
          <w:sz w:val="24"/>
          <w:szCs w:val="24"/>
        </w:rPr>
        <w:t>Στο θέμα περιγράφεται συνοπτικά η έννοια –έννοιες των Μαθηματικών που</w:t>
      </w:r>
    </w:p>
    <w:p w:rsidR="009D19F1" w:rsidRPr="00CB71E6" w:rsidRDefault="009D19F1" w:rsidP="009D19F1">
      <w:pPr>
        <w:autoSpaceDE w:val="0"/>
        <w:autoSpaceDN w:val="0"/>
        <w:adjustRightInd w:val="0"/>
        <w:spacing w:after="0" w:line="240" w:lineRule="auto"/>
        <w:rPr>
          <w:rFonts w:cstheme="minorHAnsi"/>
          <w:sz w:val="24"/>
          <w:szCs w:val="24"/>
        </w:rPr>
      </w:pPr>
      <w:r w:rsidRPr="00CB71E6">
        <w:rPr>
          <w:rFonts w:cstheme="minorHAnsi"/>
          <w:sz w:val="24"/>
          <w:szCs w:val="24"/>
        </w:rPr>
        <w:t>εμπλέκονται στο σενάριο. Να αναφερθεί το Αναλυτικό πλαίσιο και η ένταξη του</w:t>
      </w:r>
    </w:p>
    <w:p w:rsidR="009D19F1" w:rsidRPr="00CB71E6" w:rsidRDefault="009D19F1" w:rsidP="009D19F1">
      <w:pPr>
        <w:autoSpaceDE w:val="0"/>
        <w:autoSpaceDN w:val="0"/>
        <w:adjustRightInd w:val="0"/>
        <w:spacing w:after="0" w:line="240" w:lineRule="auto"/>
        <w:rPr>
          <w:rFonts w:cstheme="minorHAnsi"/>
          <w:sz w:val="24"/>
          <w:szCs w:val="24"/>
        </w:rPr>
      </w:pPr>
      <w:r w:rsidRPr="00CB71E6">
        <w:rPr>
          <w:rFonts w:cstheme="minorHAnsi"/>
          <w:sz w:val="24"/>
          <w:szCs w:val="24"/>
        </w:rPr>
        <w:t>σεναρίου σύμφωνα με αυτό. Να μην εμπλέκονται πολλά ζητήματα που δεν είναι</w:t>
      </w:r>
    </w:p>
    <w:p w:rsidR="009D19F1" w:rsidRPr="00CB71E6" w:rsidRDefault="009D19F1" w:rsidP="009D19F1">
      <w:pPr>
        <w:autoSpaceDE w:val="0"/>
        <w:autoSpaceDN w:val="0"/>
        <w:adjustRightInd w:val="0"/>
        <w:spacing w:after="0" w:line="240" w:lineRule="auto"/>
        <w:rPr>
          <w:rFonts w:cstheme="minorHAnsi"/>
          <w:b/>
          <w:bCs/>
          <w:i/>
          <w:color w:val="002060"/>
          <w:sz w:val="24"/>
          <w:szCs w:val="24"/>
        </w:rPr>
      </w:pPr>
      <w:r w:rsidRPr="00CB71E6">
        <w:rPr>
          <w:rFonts w:cstheme="minorHAnsi"/>
          <w:sz w:val="24"/>
          <w:szCs w:val="24"/>
        </w:rPr>
        <w:t>δυνατό να καλυφθούν από αυτό το σενάριο.</w:t>
      </w:r>
      <w:r w:rsidRPr="00CB71E6">
        <w:rPr>
          <w:rFonts w:cstheme="minorHAnsi"/>
          <w:sz w:val="24"/>
          <w:szCs w:val="24"/>
        </w:rPr>
        <w:br/>
      </w:r>
      <w:r w:rsidRPr="00CB71E6">
        <w:rPr>
          <w:rFonts w:cstheme="minorHAnsi"/>
          <w:b/>
          <w:bCs/>
          <w:i/>
          <w:color w:val="002060"/>
          <w:sz w:val="24"/>
          <w:szCs w:val="24"/>
        </w:rPr>
        <w:t>Θέμα</w:t>
      </w:r>
    </w:p>
    <w:p w:rsidR="001903E4" w:rsidRPr="003849C6" w:rsidRDefault="009D19F1" w:rsidP="009D19F1">
      <w:pPr>
        <w:autoSpaceDE w:val="0"/>
        <w:autoSpaceDN w:val="0"/>
        <w:adjustRightInd w:val="0"/>
        <w:spacing w:after="0" w:line="240" w:lineRule="auto"/>
        <w:rPr>
          <w:rFonts w:cstheme="minorHAnsi"/>
          <w:i/>
          <w:color w:val="002060"/>
          <w:sz w:val="24"/>
          <w:szCs w:val="24"/>
        </w:rPr>
      </w:pPr>
      <w:r w:rsidRPr="00CB71E6">
        <w:rPr>
          <w:rFonts w:cstheme="minorHAnsi"/>
          <w:i/>
          <w:color w:val="002060"/>
          <w:sz w:val="24"/>
          <w:szCs w:val="24"/>
        </w:rPr>
        <w:t xml:space="preserve">Μελέτη των εννοιών λόγος, ανάλογα ποσά, μέσα από το Αναλυτικό πλαίσιο διδασκαλίας της Α τάξης Γυμνασίου , μέσα από το λογισμικό  </w:t>
      </w:r>
      <w:proofErr w:type="spellStart"/>
      <w:r w:rsidRPr="00CB71E6">
        <w:rPr>
          <w:rFonts w:cstheme="minorHAnsi"/>
          <w:i/>
          <w:color w:val="002060"/>
          <w:sz w:val="24"/>
          <w:szCs w:val="24"/>
        </w:rPr>
        <w:t>Geogebra</w:t>
      </w:r>
      <w:proofErr w:type="spellEnd"/>
      <w:r w:rsidRPr="00CB71E6">
        <w:rPr>
          <w:rFonts w:cstheme="minorHAnsi"/>
          <w:i/>
          <w:color w:val="002060"/>
          <w:sz w:val="24"/>
          <w:szCs w:val="24"/>
        </w:rPr>
        <w:t>.</w:t>
      </w:r>
    </w:p>
    <w:p w:rsidR="00D97842" w:rsidRPr="003849C6" w:rsidRDefault="00D97842" w:rsidP="009D19F1">
      <w:pPr>
        <w:autoSpaceDE w:val="0"/>
        <w:autoSpaceDN w:val="0"/>
        <w:adjustRightInd w:val="0"/>
        <w:spacing w:after="0" w:line="240" w:lineRule="auto"/>
        <w:rPr>
          <w:rFonts w:cstheme="minorHAnsi"/>
          <w:i/>
          <w:color w:val="002060"/>
          <w:sz w:val="24"/>
          <w:szCs w:val="24"/>
        </w:rPr>
      </w:pPr>
    </w:p>
    <w:p w:rsidR="00D97842" w:rsidRPr="00CB71E6" w:rsidRDefault="00D97842" w:rsidP="00D97842">
      <w:pPr>
        <w:autoSpaceDE w:val="0"/>
        <w:autoSpaceDN w:val="0"/>
        <w:adjustRightInd w:val="0"/>
        <w:spacing w:after="0" w:line="240" w:lineRule="auto"/>
        <w:rPr>
          <w:rFonts w:cstheme="minorHAnsi"/>
          <w:b/>
          <w:sz w:val="32"/>
          <w:szCs w:val="24"/>
        </w:rPr>
      </w:pPr>
      <w:r w:rsidRPr="00CB71E6">
        <w:rPr>
          <w:rFonts w:cstheme="minorHAnsi"/>
          <w:b/>
          <w:sz w:val="32"/>
          <w:szCs w:val="24"/>
        </w:rPr>
        <w:t>Σκεπτικό(15)</w:t>
      </w:r>
    </w:p>
    <w:p w:rsidR="00D97842" w:rsidRPr="00CB71E6" w:rsidRDefault="00D97842" w:rsidP="00D97842">
      <w:pPr>
        <w:autoSpaceDE w:val="0"/>
        <w:autoSpaceDN w:val="0"/>
        <w:adjustRightInd w:val="0"/>
        <w:spacing w:after="0" w:line="240" w:lineRule="auto"/>
        <w:rPr>
          <w:rFonts w:cstheme="minorHAnsi"/>
          <w:sz w:val="24"/>
          <w:szCs w:val="24"/>
        </w:rPr>
      </w:pPr>
      <w:r w:rsidRPr="00CB71E6">
        <w:rPr>
          <w:rFonts w:cstheme="minorHAnsi"/>
          <w:sz w:val="24"/>
          <w:szCs w:val="24"/>
        </w:rPr>
        <w:t>Εδώ περιγράφεται η ιδέα, οι καινοτομίες , η προστιθέμενη αξία του σεναρίου, η αναφορά σε γνωστικά προβλήματα της έννοιας που διαπραγματεύεται το σενάριο</w:t>
      </w:r>
    </w:p>
    <w:p w:rsidR="00D97842" w:rsidRPr="003849C6" w:rsidRDefault="00D97842" w:rsidP="00D97842">
      <w:pPr>
        <w:autoSpaceDE w:val="0"/>
        <w:autoSpaceDN w:val="0"/>
        <w:adjustRightInd w:val="0"/>
        <w:spacing w:after="0" w:line="240" w:lineRule="auto"/>
        <w:rPr>
          <w:rFonts w:cstheme="minorHAnsi"/>
          <w:b/>
          <w:bCs/>
          <w:color w:val="002060"/>
          <w:sz w:val="24"/>
          <w:szCs w:val="24"/>
        </w:rPr>
      </w:pPr>
      <w:r w:rsidRPr="00CB71E6">
        <w:rPr>
          <w:rFonts w:cstheme="minorHAnsi"/>
          <w:b/>
          <w:bCs/>
          <w:color w:val="002060"/>
          <w:sz w:val="24"/>
          <w:szCs w:val="24"/>
        </w:rPr>
        <w:t>Βασική ιδέα (</w:t>
      </w:r>
      <w:r w:rsidRPr="00CB71E6">
        <w:rPr>
          <w:rFonts w:cstheme="minorHAnsi"/>
          <w:color w:val="002060"/>
          <w:sz w:val="20"/>
          <w:szCs w:val="20"/>
        </w:rPr>
        <w:t>συνήθως δίνεται στην εκφώνηση του ελεύθερου θέματος</w:t>
      </w:r>
      <w:r w:rsidRPr="00CB71E6">
        <w:rPr>
          <w:rFonts w:cstheme="minorHAnsi"/>
          <w:b/>
          <w:bCs/>
          <w:color w:val="002060"/>
          <w:sz w:val="24"/>
          <w:szCs w:val="24"/>
        </w:rPr>
        <w:t>)</w:t>
      </w:r>
    </w:p>
    <w:p w:rsidR="005F6157" w:rsidRPr="003849C6" w:rsidRDefault="005F6157" w:rsidP="00D97842">
      <w:pPr>
        <w:autoSpaceDE w:val="0"/>
        <w:autoSpaceDN w:val="0"/>
        <w:adjustRightInd w:val="0"/>
        <w:spacing w:after="0" w:line="240" w:lineRule="auto"/>
        <w:rPr>
          <w:rFonts w:cstheme="minorHAnsi"/>
          <w:b/>
          <w:bCs/>
          <w:color w:val="002060"/>
          <w:sz w:val="24"/>
          <w:szCs w:val="24"/>
        </w:rPr>
      </w:pPr>
    </w:p>
    <w:p w:rsidR="005F6157" w:rsidRPr="003849C6" w:rsidRDefault="005F6157" w:rsidP="00D97842">
      <w:pPr>
        <w:autoSpaceDE w:val="0"/>
        <w:autoSpaceDN w:val="0"/>
        <w:adjustRightInd w:val="0"/>
        <w:spacing w:after="0" w:line="240" w:lineRule="auto"/>
        <w:rPr>
          <w:rFonts w:cstheme="minorHAnsi"/>
          <w:b/>
          <w:bCs/>
          <w:color w:val="002060"/>
          <w:sz w:val="24"/>
          <w:szCs w:val="24"/>
        </w:rPr>
      </w:pPr>
      <w:r w:rsidRPr="00CB71E6">
        <w:rPr>
          <w:rFonts w:cstheme="minorHAnsi"/>
          <w:b/>
          <w:bCs/>
          <w:color w:val="002060"/>
          <w:sz w:val="24"/>
          <w:szCs w:val="24"/>
        </w:rPr>
        <w:t>Καινοτομίες -Προστιθέμενη αξία του σεναρίου</w:t>
      </w:r>
    </w:p>
    <w:p w:rsidR="005F6157" w:rsidRPr="003849C6" w:rsidRDefault="005F6157" w:rsidP="00D97842">
      <w:pPr>
        <w:autoSpaceDE w:val="0"/>
        <w:autoSpaceDN w:val="0"/>
        <w:adjustRightInd w:val="0"/>
        <w:spacing w:after="0" w:line="240" w:lineRule="auto"/>
        <w:rPr>
          <w:rFonts w:cstheme="minorHAnsi"/>
          <w:b/>
          <w:bCs/>
          <w:color w:val="002060"/>
          <w:sz w:val="24"/>
          <w:szCs w:val="24"/>
        </w:rPr>
      </w:pPr>
    </w:p>
    <w:p w:rsidR="005F6157" w:rsidRPr="003849C6" w:rsidRDefault="005F6157" w:rsidP="00D97842">
      <w:pPr>
        <w:autoSpaceDE w:val="0"/>
        <w:autoSpaceDN w:val="0"/>
        <w:adjustRightInd w:val="0"/>
        <w:spacing w:after="0" w:line="240" w:lineRule="auto"/>
        <w:rPr>
          <w:rFonts w:cstheme="minorHAnsi"/>
          <w:b/>
          <w:bCs/>
          <w:color w:val="002060"/>
          <w:sz w:val="24"/>
          <w:szCs w:val="24"/>
        </w:rPr>
      </w:pPr>
    </w:p>
    <w:p w:rsidR="005F6157" w:rsidRPr="003849C6" w:rsidRDefault="005F6157" w:rsidP="00D97842">
      <w:pPr>
        <w:autoSpaceDE w:val="0"/>
        <w:autoSpaceDN w:val="0"/>
        <w:adjustRightInd w:val="0"/>
        <w:spacing w:after="0" w:line="240" w:lineRule="auto"/>
        <w:rPr>
          <w:rFonts w:cstheme="minorHAnsi"/>
          <w:b/>
          <w:bCs/>
          <w:color w:val="002060"/>
          <w:sz w:val="24"/>
          <w:szCs w:val="24"/>
        </w:rPr>
      </w:pPr>
      <w:r w:rsidRPr="00CB71E6">
        <w:rPr>
          <w:rFonts w:cstheme="minorHAnsi"/>
          <w:b/>
          <w:bCs/>
          <w:color w:val="002060"/>
          <w:sz w:val="24"/>
          <w:szCs w:val="24"/>
        </w:rPr>
        <w:t>Γνωστικά προβλήματα της έννοιας</w:t>
      </w:r>
    </w:p>
    <w:p w:rsidR="005F6157" w:rsidRPr="003849C6" w:rsidRDefault="005F6157" w:rsidP="00D97842">
      <w:pPr>
        <w:autoSpaceDE w:val="0"/>
        <w:autoSpaceDN w:val="0"/>
        <w:adjustRightInd w:val="0"/>
        <w:spacing w:after="0" w:line="240" w:lineRule="auto"/>
        <w:rPr>
          <w:rFonts w:cstheme="minorHAnsi"/>
          <w:b/>
          <w:bCs/>
          <w:color w:val="002060"/>
          <w:sz w:val="24"/>
          <w:szCs w:val="24"/>
        </w:rPr>
      </w:pPr>
    </w:p>
    <w:p w:rsidR="005F6157" w:rsidRPr="00CB71E6" w:rsidRDefault="005F6157" w:rsidP="005F6157">
      <w:pPr>
        <w:autoSpaceDE w:val="0"/>
        <w:autoSpaceDN w:val="0"/>
        <w:adjustRightInd w:val="0"/>
        <w:spacing w:after="0" w:line="240" w:lineRule="auto"/>
        <w:rPr>
          <w:rFonts w:cstheme="minorHAnsi"/>
          <w:b/>
          <w:color w:val="000000"/>
          <w:sz w:val="32"/>
          <w:szCs w:val="24"/>
        </w:rPr>
      </w:pPr>
      <w:r w:rsidRPr="00CB71E6">
        <w:rPr>
          <w:rFonts w:cstheme="minorHAnsi"/>
          <w:b/>
          <w:color w:val="000000"/>
          <w:sz w:val="32"/>
          <w:szCs w:val="24"/>
        </w:rPr>
        <w:t>Πλαίσιο εφαρμογής (10)</w:t>
      </w:r>
    </w:p>
    <w:p w:rsidR="005F6157" w:rsidRPr="00CB71E6" w:rsidRDefault="005F6157" w:rsidP="005F6157">
      <w:pPr>
        <w:autoSpaceDE w:val="0"/>
        <w:autoSpaceDN w:val="0"/>
        <w:adjustRightInd w:val="0"/>
        <w:spacing w:after="0" w:line="240" w:lineRule="auto"/>
        <w:rPr>
          <w:rFonts w:cstheme="minorHAnsi"/>
          <w:color w:val="000000"/>
          <w:sz w:val="24"/>
          <w:szCs w:val="24"/>
        </w:rPr>
      </w:pPr>
      <w:r w:rsidRPr="00CB71E6">
        <w:rPr>
          <w:rFonts w:cstheme="minorHAnsi"/>
          <w:color w:val="000000"/>
          <w:sz w:val="24"/>
          <w:szCs w:val="24"/>
        </w:rPr>
        <w:t>Αναφέρονται:</w:t>
      </w:r>
      <w:r w:rsidRPr="00CB71E6">
        <w:rPr>
          <w:rFonts w:cstheme="minorHAnsi"/>
          <w:color w:val="000000"/>
          <w:sz w:val="24"/>
          <w:szCs w:val="24"/>
        </w:rPr>
        <w:br/>
        <w:t xml:space="preserve"> 1) η σχολική τάξη,</w:t>
      </w:r>
    </w:p>
    <w:p w:rsidR="005F6157" w:rsidRPr="00CB71E6" w:rsidRDefault="005F6157" w:rsidP="005F6157">
      <w:pPr>
        <w:autoSpaceDE w:val="0"/>
        <w:autoSpaceDN w:val="0"/>
        <w:adjustRightInd w:val="0"/>
        <w:spacing w:after="0" w:line="240" w:lineRule="auto"/>
        <w:rPr>
          <w:rFonts w:cstheme="minorHAnsi"/>
          <w:color w:val="000000"/>
          <w:sz w:val="24"/>
          <w:szCs w:val="24"/>
        </w:rPr>
      </w:pPr>
      <w:r w:rsidRPr="00CB71E6">
        <w:rPr>
          <w:rFonts w:cstheme="minorHAnsi"/>
          <w:color w:val="000000"/>
          <w:sz w:val="24"/>
          <w:szCs w:val="24"/>
        </w:rPr>
        <w:t>2) ο χρόνος υλοποίησης</w:t>
      </w:r>
      <w:r w:rsidRPr="00CB71E6">
        <w:rPr>
          <w:rFonts w:cstheme="minorHAnsi"/>
          <w:color w:val="000000"/>
          <w:sz w:val="24"/>
          <w:szCs w:val="24"/>
        </w:rPr>
        <w:br/>
        <w:t xml:space="preserve"> (</w:t>
      </w:r>
      <w:r w:rsidRPr="00CB71E6">
        <w:rPr>
          <w:rFonts w:cstheme="minorHAnsi"/>
          <w:color w:val="FF0000"/>
          <w:sz w:val="24"/>
          <w:szCs w:val="24"/>
        </w:rPr>
        <w:t>συνήθως δίνεται και προσαρμόζουμε το σενάριο σε αυτό το χρόνο</w:t>
      </w:r>
      <w:r w:rsidRPr="00CB71E6">
        <w:rPr>
          <w:rFonts w:cstheme="minorHAnsi"/>
          <w:color w:val="000000"/>
          <w:sz w:val="24"/>
          <w:szCs w:val="24"/>
        </w:rPr>
        <w:t>),</w:t>
      </w:r>
    </w:p>
    <w:p w:rsidR="005F6157" w:rsidRPr="00CB71E6" w:rsidRDefault="005F6157" w:rsidP="005F6157">
      <w:pPr>
        <w:autoSpaceDE w:val="0"/>
        <w:autoSpaceDN w:val="0"/>
        <w:adjustRightInd w:val="0"/>
        <w:spacing w:after="0" w:line="240" w:lineRule="auto"/>
        <w:rPr>
          <w:rFonts w:cstheme="minorHAnsi"/>
          <w:color w:val="000000"/>
          <w:sz w:val="18"/>
          <w:szCs w:val="18"/>
        </w:rPr>
      </w:pPr>
      <w:r w:rsidRPr="00CB71E6">
        <w:rPr>
          <w:rFonts w:cstheme="minorHAnsi"/>
          <w:color w:val="000000"/>
          <w:sz w:val="24"/>
          <w:szCs w:val="24"/>
        </w:rPr>
        <w:t>3) ο χώρος :</w:t>
      </w:r>
      <w:r w:rsidRPr="00CB71E6">
        <w:rPr>
          <w:rFonts w:cstheme="minorHAnsi"/>
          <w:color w:val="000000"/>
          <w:sz w:val="24"/>
          <w:szCs w:val="24"/>
        </w:rPr>
        <w:br/>
      </w:r>
      <w:r w:rsidRPr="00CB71E6">
        <w:rPr>
          <w:rFonts w:cstheme="minorHAnsi"/>
          <w:color w:val="002060"/>
          <w:sz w:val="36"/>
          <w:szCs w:val="24"/>
        </w:rPr>
        <w:t xml:space="preserve"> </w:t>
      </w:r>
      <w:r w:rsidRPr="00CB71E6">
        <w:rPr>
          <w:rFonts w:cstheme="minorHAnsi"/>
          <w:color w:val="002060"/>
          <w:sz w:val="24"/>
          <w:szCs w:val="18"/>
        </w:rPr>
        <w:t xml:space="preserve">αίθουσα με </w:t>
      </w:r>
      <w:proofErr w:type="spellStart"/>
      <w:r w:rsidRPr="00CB71E6">
        <w:rPr>
          <w:rFonts w:cstheme="minorHAnsi"/>
          <w:color w:val="002060"/>
          <w:sz w:val="24"/>
          <w:szCs w:val="18"/>
        </w:rPr>
        <w:t>βιντεοπροβολέα</w:t>
      </w:r>
      <w:proofErr w:type="spellEnd"/>
      <w:r w:rsidRPr="00CB71E6">
        <w:rPr>
          <w:rFonts w:cstheme="minorHAnsi"/>
          <w:color w:val="002060"/>
          <w:sz w:val="24"/>
          <w:szCs w:val="18"/>
        </w:rPr>
        <w:t xml:space="preserve"> ή αίθουσα με </w:t>
      </w:r>
      <w:proofErr w:type="spellStart"/>
      <w:r w:rsidRPr="00CB71E6">
        <w:rPr>
          <w:rFonts w:cstheme="minorHAnsi"/>
          <w:color w:val="002060"/>
          <w:sz w:val="24"/>
          <w:szCs w:val="18"/>
        </w:rPr>
        <w:t>διαδραστικό</w:t>
      </w:r>
      <w:proofErr w:type="spellEnd"/>
      <w:r w:rsidRPr="00CB71E6">
        <w:rPr>
          <w:rFonts w:cstheme="minorHAnsi"/>
          <w:color w:val="002060"/>
          <w:sz w:val="24"/>
          <w:szCs w:val="18"/>
        </w:rPr>
        <w:t xml:space="preserve"> πίνακα, ή απλή αίθουσα, εργαστήριο, μικτό</w:t>
      </w:r>
    </w:p>
    <w:p w:rsidR="005F6157" w:rsidRPr="00CB71E6" w:rsidRDefault="005F6157" w:rsidP="005F6157">
      <w:pPr>
        <w:autoSpaceDE w:val="0"/>
        <w:autoSpaceDN w:val="0"/>
        <w:adjustRightInd w:val="0"/>
        <w:spacing w:after="0" w:line="240" w:lineRule="auto"/>
        <w:rPr>
          <w:rFonts w:cstheme="minorHAnsi"/>
          <w:color w:val="002060"/>
          <w:sz w:val="24"/>
          <w:szCs w:val="18"/>
        </w:rPr>
      </w:pPr>
      <w:r w:rsidRPr="00CB71E6">
        <w:rPr>
          <w:rFonts w:cstheme="minorHAnsi"/>
          <w:color w:val="000000"/>
          <w:sz w:val="24"/>
          <w:szCs w:val="24"/>
        </w:rPr>
        <w:t>4) οι προαπαιτούμενες γνώσεις των μαθητών:</w:t>
      </w:r>
      <w:r w:rsidRPr="00CB71E6">
        <w:rPr>
          <w:rFonts w:cstheme="minorHAnsi"/>
          <w:color w:val="000000"/>
          <w:sz w:val="24"/>
          <w:szCs w:val="24"/>
        </w:rPr>
        <w:br/>
      </w:r>
      <w:r w:rsidRPr="00CB71E6">
        <w:rPr>
          <w:rFonts w:cstheme="minorHAnsi"/>
          <w:color w:val="002060"/>
          <w:sz w:val="24"/>
          <w:szCs w:val="18"/>
        </w:rPr>
        <w:t xml:space="preserve">έννοια ευθείας </w:t>
      </w:r>
      <w:proofErr w:type="spellStart"/>
      <w:r w:rsidRPr="00CB71E6">
        <w:rPr>
          <w:rFonts w:cstheme="minorHAnsi"/>
          <w:color w:val="002060"/>
          <w:sz w:val="24"/>
          <w:szCs w:val="18"/>
        </w:rPr>
        <w:t>ημιευθείας</w:t>
      </w:r>
      <w:proofErr w:type="spellEnd"/>
      <w:r w:rsidRPr="00CB71E6">
        <w:rPr>
          <w:rFonts w:cstheme="minorHAnsi"/>
          <w:color w:val="002060"/>
          <w:sz w:val="24"/>
          <w:szCs w:val="18"/>
        </w:rPr>
        <w:t>, τμήματος συντεταγμένων, αξόνων</w:t>
      </w:r>
    </w:p>
    <w:p w:rsidR="005F6157" w:rsidRPr="00CB71E6" w:rsidRDefault="005F6157" w:rsidP="005F6157">
      <w:pPr>
        <w:autoSpaceDE w:val="0"/>
        <w:autoSpaceDN w:val="0"/>
        <w:adjustRightInd w:val="0"/>
        <w:spacing w:after="0" w:line="240" w:lineRule="auto"/>
        <w:rPr>
          <w:rFonts w:cstheme="minorHAnsi"/>
          <w:color w:val="002060"/>
          <w:sz w:val="24"/>
          <w:szCs w:val="18"/>
        </w:rPr>
      </w:pPr>
      <w:r w:rsidRPr="00CB71E6">
        <w:rPr>
          <w:rFonts w:cstheme="minorHAnsi"/>
          <w:color w:val="002060"/>
          <w:sz w:val="24"/>
          <w:szCs w:val="18"/>
        </w:rPr>
        <w:t>Θεμιτή η προαπαιτούμενη εξάσκηση στο περιβάλλον του λογισμικού.</w:t>
      </w:r>
    </w:p>
    <w:p w:rsidR="005F6157" w:rsidRPr="00CB71E6" w:rsidRDefault="005F6157" w:rsidP="005F6157">
      <w:pPr>
        <w:autoSpaceDE w:val="0"/>
        <w:autoSpaceDN w:val="0"/>
        <w:adjustRightInd w:val="0"/>
        <w:spacing w:after="0" w:line="240" w:lineRule="auto"/>
        <w:rPr>
          <w:rFonts w:cstheme="minorHAnsi"/>
          <w:color w:val="000000"/>
          <w:sz w:val="24"/>
          <w:szCs w:val="24"/>
        </w:rPr>
      </w:pPr>
      <w:r w:rsidRPr="00CB71E6">
        <w:rPr>
          <w:rFonts w:cstheme="minorHAnsi"/>
          <w:color w:val="000000"/>
          <w:sz w:val="24"/>
          <w:szCs w:val="24"/>
        </w:rPr>
        <w:t>5) τα απαιτούμενα βοηθητικά υλικά εργαλεία :</w:t>
      </w:r>
    </w:p>
    <w:p w:rsidR="005F6157" w:rsidRPr="00CB71E6" w:rsidRDefault="005F6157" w:rsidP="005F6157">
      <w:pPr>
        <w:autoSpaceDE w:val="0"/>
        <w:autoSpaceDN w:val="0"/>
        <w:adjustRightInd w:val="0"/>
        <w:spacing w:after="0" w:line="240" w:lineRule="auto"/>
        <w:rPr>
          <w:rFonts w:cstheme="minorHAnsi"/>
          <w:color w:val="002060"/>
          <w:sz w:val="24"/>
          <w:szCs w:val="18"/>
        </w:rPr>
      </w:pPr>
      <w:r w:rsidRPr="00CB71E6">
        <w:rPr>
          <w:rFonts w:cstheme="minorHAnsi"/>
          <w:color w:val="002060"/>
          <w:sz w:val="24"/>
          <w:szCs w:val="18"/>
        </w:rPr>
        <w:t>φύλλα εργασίας, οδηγίες , ιστοσελίδες, βιβλία-σημειώσεις</w:t>
      </w:r>
    </w:p>
    <w:p w:rsidR="005F6157" w:rsidRPr="00CB71E6" w:rsidRDefault="005F6157" w:rsidP="005F6157">
      <w:pPr>
        <w:autoSpaceDE w:val="0"/>
        <w:autoSpaceDN w:val="0"/>
        <w:adjustRightInd w:val="0"/>
        <w:spacing w:after="0" w:line="240" w:lineRule="auto"/>
        <w:rPr>
          <w:rFonts w:cstheme="minorHAnsi"/>
          <w:color w:val="000000"/>
          <w:sz w:val="24"/>
          <w:szCs w:val="24"/>
        </w:rPr>
      </w:pPr>
      <w:r w:rsidRPr="00CB71E6">
        <w:rPr>
          <w:rFonts w:cstheme="minorHAnsi"/>
          <w:color w:val="000000"/>
          <w:sz w:val="24"/>
          <w:szCs w:val="24"/>
        </w:rPr>
        <w:t>6) Η κοινωνική ενορχήστρωση :</w:t>
      </w:r>
    </w:p>
    <w:p w:rsidR="005F6157" w:rsidRPr="00CB71E6" w:rsidRDefault="005F6157" w:rsidP="005F6157">
      <w:pPr>
        <w:autoSpaceDE w:val="0"/>
        <w:autoSpaceDN w:val="0"/>
        <w:adjustRightInd w:val="0"/>
        <w:spacing w:after="0" w:line="240" w:lineRule="auto"/>
        <w:rPr>
          <w:rFonts w:cstheme="minorHAnsi"/>
          <w:color w:val="002060"/>
          <w:sz w:val="24"/>
          <w:szCs w:val="18"/>
        </w:rPr>
      </w:pPr>
      <w:r w:rsidRPr="00CB71E6">
        <w:rPr>
          <w:rFonts w:cstheme="minorHAnsi"/>
          <w:color w:val="002060"/>
          <w:sz w:val="24"/>
          <w:szCs w:val="18"/>
        </w:rPr>
        <w:t>Οι μαθητές θα εργαστούν σε ομάδες ή όχι;</w:t>
      </w:r>
    </w:p>
    <w:p w:rsidR="005F6157" w:rsidRPr="00CB71E6" w:rsidRDefault="005F6157" w:rsidP="005F6157">
      <w:pPr>
        <w:autoSpaceDE w:val="0"/>
        <w:autoSpaceDN w:val="0"/>
        <w:adjustRightInd w:val="0"/>
        <w:spacing w:after="0" w:line="240" w:lineRule="auto"/>
        <w:rPr>
          <w:rFonts w:cstheme="minorHAnsi"/>
          <w:color w:val="002060"/>
          <w:sz w:val="24"/>
          <w:szCs w:val="18"/>
        </w:rPr>
      </w:pPr>
      <w:r w:rsidRPr="00CB71E6">
        <w:rPr>
          <w:rFonts w:cstheme="minorHAnsi"/>
          <w:color w:val="002060"/>
          <w:sz w:val="24"/>
          <w:szCs w:val="18"/>
        </w:rPr>
        <w:t>Πόσα άτομα , ποιος ο ρόλος τους, ο ένας θα χειρίζεται το λογισμικό, ο άλλος θα σημειώνει στο χαρτί, ο άλλος θα συνδιαλέγεται με τις υπόλοιπες ομάδες και τον διδάσκοντα ,</w:t>
      </w:r>
    </w:p>
    <w:p w:rsidR="005F6157" w:rsidRPr="00CB71E6" w:rsidRDefault="005F6157" w:rsidP="005F6157">
      <w:pPr>
        <w:autoSpaceDE w:val="0"/>
        <w:autoSpaceDN w:val="0"/>
        <w:adjustRightInd w:val="0"/>
        <w:spacing w:after="0" w:line="240" w:lineRule="auto"/>
        <w:rPr>
          <w:rFonts w:cstheme="minorHAnsi"/>
          <w:color w:val="002060"/>
          <w:sz w:val="24"/>
          <w:szCs w:val="18"/>
        </w:rPr>
      </w:pPr>
      <w:r w:rsidRPr="00CB71E6">
        <w:rPr>
          <w:rFonts w:cstheme="minorHAnsi"/>
          <w:color w:val="002060"/>
          <w:sz w:val="24"/>
          <w:szCs w:val="18"/>
        </w:rPr>
        <w:lastRenderedPageBreak/>
        <w:t>Ποιος ο ρόλος του διδάσκοντα ;</w:t>
      </w:r>
    </w:p>
    <w:p w:rsidR="005F6157" w:rsidRPr="00CB71E6" w:rsidRDefault="005F6157" w:rsidP="005F6157">
      <w:pPr>
        <w:autoSpaceDE w:val="0"/>
        <w:autoSpaceDN w:val="0"/>
        <w:adjustRightInd w:val="0"/>
        <w:spacing w:after="0" w:line="240" w:lineRule="auto"/>
        <w:rPr>
          <w:rFonts w:cstheme="minorHAnsi"/>
          <w:color w:val="002060"/>
          <w:szCs w:val="18"/>
        </w:rPr>
      </w:pPr>
      <w:r w:rsidRPr="00CB71E6">
        <w:rPr>
          <w:rFonts w:cstheme="minorHAnsi"/>
          <w:color w:val="002060"/>
          <w:sz w:val="24"/>
          <w:szCs w:val="18"/>
        </w:rPr>
        <w:t>Αλλάζει ο ρόλος του σύμφωνα με τις σύγχρονες θεωρήσεις της μάθησης με χρήση ΤΠΕ.</w:t>
      </w:r>
      <w:r w:rsidRPr="00CB71E6">
        <w:rPr>
          <w:rFonts w:cstheme="minorHAnsi"/>
          <w:color w:val="002060"/>
          <w:sz w:val="24"/>
          <w:szCs w:val="18"/>
        </w:rPr>
        <w:br/>
        <w:t xml:space="preserve"> </w:t>
      </w:r>
      <w:proofErr w:type="spellStart"/>
      <w:r w:rsidRPr="00CB71E6">
        <w:rPr>
          <w:rFonts w:cstheme="minorHAnsi"/>
          <w:color w:val="002060"/>
          <w:sz w:val="24"/>
          <w:szCs w:val="18"/>
        </w:rPr>
        <w:t>Οχι</w:t>
      </w:r>
      <w:proofErr w:type="spellEnd"/>
      <w:r w:rsidRPr="00CB71E6">
        <w:rPr>
          <w:rFonts w:cstheme="minorHAnsi"/>
          <w:color w:val="002060"/>
          <w:sz w:val="24"/>
          <w:szCs w:val="18"/>
        </w:rPr>
        <w:t xml:space="preserve"> μετωπικές διδασκαλίες , αλλά ρόλος «επιβλέποντα» που ενισχύει τη διερεύνηση και τη συνεργασία των μαθητών, που επικυρώνει στο τέλος την νέα γνώση .</w:t>
      </w:r>
      <w:r w:rsidRPr="00CB71E6">
        <w:rPr>
          <w:rFonts w:cstheme="minorHAnsi"/>
          <w:color w:val="002060"/>
          <w:sz w:val="24"/>
          <w:szCs w:val="18"/>
        </w:rPr>
        <w:br/>
        <w:t xml:space="preserve"> Η τυπική σχολική αίθουσα (το εργαστήριο Η/Υ) θα μετατραπεί σε μαθηματικό εργαστήρι</w:t>
      </w:r>
      <w:r w:rsidRPr="00CB71E6">
        <w:rPr>
          <w:rFonts w:cstheme="minorHAnsi"/>
          <w:color w:val="002060"/>
          <w:szCs w:val="18"/>
        </w:rPr>
        <w:t>.</w:t>
      </w:r>
    </w:p>
    <w:p w:rsidR="00CB71E6" w:rsidRPr="00CB71E6" w:rsidRDefault="00CB71E6" w:rsidP="005F6157">
      <w:pPr>
        <w:autoSpaceDE w:val="0"/>
        <w:autoSpaceDN w:val="0"/>
        <w:adjustRightInd w:val="0"/>
        <w:spacing w:after="0" w:line="240" w:lineRule="auto"/>
        <w:rPr>
          <w:rFonts w:cstheme="minorHAnsi"/>
          <w:color w:val="002060"/>
          <w:szCs w:val="18"/>
        </w:rPr>
      </w:pPr>
    </w:p>
    <w:p w:rsidR="00CB71E6" w:rsidRPr="00CB71E6" w:rsidRDefault="00CB71E6" w:rsidP="00CB71E6">
      <w:pPr>
        <w:autoSpaceDE w:val="0"/>
        <w:autoSpaceDN w:val="0"/>
        <w:adjustRightInd w:val="0"/>
        <w:spacing w:after="0" w:line="240" w:lineRule="auto"/>
        <w:rPr>
          <w:rFonts w:cstheme="minorHAnsi"/>
          <w:b/>
          <w:sz w:val="32"/>
          <w:szCs w:val="24"/>
        </w:rPr>
      </w:pPr>
      <w:r w:rsidRPr="00CB71E6">
        <w:rPr>
          <w:rFonts w:cstheme="minorHAnsi"/>
          <w:b/>
          <w:sz w:val="32"/>
          <w:szCs w:val="24"/>
        </w:rPr>
        <w:t>Σκοπός, στόχοι (10)</w:t>
      </w:r>
    </w:p>
    <w:p w:rsidR="00CB71E6" w:rsidRPr="00CB71E6" w:rsidRDefault="0070498E" w:rsidP="00CB71E6">
      <w:pPr>
        <w:autoSpaceDE w:val="0"/>
        <w:autoSpaceDN w:val="0"/>
        <w:adjustRightInd w:val="0"/>
        <w:spacing w:after="0" w:line="240" w:lineRule="auto"/>
        <w:rPr>
          <w:rFonts w:cstheme="minorHAnsi"/>
          <w:color w:val="002060"/>
          <w:sz w:val="24"/>
          <w:szCs w:val="24"/>
        </w:rPr>
      </w:pPr>
      <w:r>
        <w:rPr>
          <w:rFonts w:cstheme="minorHAnsi"/>
          <w:color w:val="002060"/>
          <w:sz w:val="18"/>
          <w:szCs w:val="18"/>
        </w:rPr>
        <w:t xml:space="preserve"> </w:t>
      </w:r>
      <w:r w:rsidR="00CB71E6" w:rsidRPr="00CB71E6">
        <w:rPr>
          <w:rFonts w:cstheme="minorHAnsi"/>
          <w:color w:val="002060"/>
          <w:sz w:val="18"/>
          <w:szCs w:val="18"/>
        </w:rPr>
        <w:t xml:space="preserve"> </w:t>
      </w:r>
      <w:r w:rsidR="00CB71E6" w:rsidRPr="00987ADC">
        <w:rPr>
          <w:rFonts w:cstheme="minorHAnsi"/>
          <w:color w:val="002060"/>
          <w:sz w:val="24"/>
          <w:szCs w:val="24"/>
          <w:u w:val="single"/>
        </w:rPr>
        <w:t>Στόχοι ως προς τα Μαθηματικά</w:t>
      </w:r>
      <w:r w:rsidR="00CB71E6" w:rsidRPr="00CB71E6">
        <w:rPr>
          <w:rFonts w:cstheme="minorHAnsi"/>
          <w:color w:val="002060"/>
          <w:sz w:val="24"/>
          <w:szCs w:val="24"/>
        </w:rPr>
        <w:br/>
      </w:r>
      <w:r w:rsidR="005C4EC8">
        <w:rPr>
          <w:rFonts w:cstheme="minorHAnsi"/>
          <w:color w:val="002060"/>
          <w:sz w:val="24"/>
          <w:szCs w:val="24"/>
        </w:rPr>
        <w:t>Ο λόγος στα Μαθηματικά είναι αριθμός.</w:t>
      </w:r>
      <w:r w:rsidR="005C4EC8">
        <w:rPr>
          <w:rFonts w:cstheme="minorHAnsi"/>
          <w:color w:val="002060"/>
          <w:sz w:val="24"/>
          <w:szCs w:val="24"/>
        </w:rPr>
        <w:br/>
        <w:t>Ο λόγος όταν είναι αριθμός &gt;1 έχουμε μεγέθυνση, όταν είναι &lt;1 έχουμε σμίκρυνση, όταν είναι 1 έχουμε ισότητα σχημάτων</w:t>
      </w:r>
      <w:r w:rsidR="005C4EC8">
        <w:rPr>
          <w:rFonts w:cstheme="minorHAnsi"/>
          <w:color w:val="002060"/>
          <w:sz w:val="24"/>
          <w:szCs w:val="24"/>
        </w:rPr>
        <w:br/>
      </w:r>
      <w:r w:rsidR="00987ADC">
        <w:rPr>
          <w:rFonts w:cstheme="minorHAnsi"/>
          <w:color w:val="002060"/>
          <w:sz w:val="24"/>
          <w:szCs w:val="24"/>
        </w:rPr>
        <w:t xml:space="preserve">Τα ανάλογα ποσά διατηρούν σταθερό λόγο </w:t>
      </w:r>
      <w:r w:rsidR="00987ADC" w:rsidRPr="007619CC">
        <w:rPr>
          <w:rFonts w:ascii="Calibri" w:hAnsi="Calibri" w:cs="Calibri"/>
          <w:b/>
          <w:i/>
          <w:color w:val="002060"/>
          <w:sz w:val="24"/>
          <w:szCs w:val="18"/>
          <w:lang w:val="en-US"/>
        </w:rPr>
        <w:t>y</w:t>
      </w:r>
      <w:r w:rsidR="00987ADC" w:rsidRPr="007619CC">
        <w:rPr>
          <w:rFonts w:ascii="Calibri" w:hAnsi="Calibri" w:cs="Calibri"/>
          <w:b/>
          <w:i/>
          <w:color w:val="002060"/>
          <w:sz w:val="24"/>
          <w:szCs w:val="18"/>
        </w:rPr>
        <w:t>/</w:t>
      </w:r>
      <w:r w:rsidR="00987ADC" w:rsidRPr="007619CC">
        <w:rPr>
          <w:rFonts w:ascii="Calibri" w:hAnsi="Calibri" w:cs="Calibri"/>
          <w:b/>
          <w:i/>
          <w:color w:val="002060"/>
          <w:sz w:val="24"/>
          <w:szCs w:val="18"/>
          <w:lang w:val="en-US"/>
        </w:rPr>
        <w:t>x</w:t>
      </w:r>
      <w:r w:rsidR="00987ADC">
        <w:rPr>
          <w:rFonts w:cstheme="minorHAnsi"/>
          <w:color w:val="002060"/>
          <w:sz w:val="24"/>
          <w:szCs w:val="24"/>
        </w:rPr>
        <w:br/>
        <w:t xml:space="preserve">Τα ανάλογα ποσά δημιουργούν πίνακα τιμών ο οποίος παράγει ζεύγη σημείων που όταν παρασταθούν σε σύστημα αξόνων σχηματίζουν μια </w:t>
      </w:r>
      <w:proofErr w:type="spellStart"/>
      <w:r w:rsidR="00987ADC">
        <w:rPr>
          <w:rFonts w:cstheme="minorHAnsi"/>
          <w:color w:val="002060"/>
          <w:sz w:val="24"/>
          <w:szCs w:val="24"/>
        </w:rPr>
        <w:t>ημιευθεία</w:t>
      </w:r>
      <w:proofErr w:type="spellEnd"/>
      <w:r w:rsidR="00987ADC">
        <w:rPr>
          <w:rFonts w:cstheme="minorHAnsi"/>
          <w:color w:val="002060"/>
          <w:sz w:val="24"/>
          <w:szCs w:val="24"/>
        </w:rPr>
        <w:t>.</w:t>
      </w:r>
      <w:r w:rsidR="00987ADC">
        <w:rPr>
          <w:rFonts w:cstheme="minorHAnsi"/>
          <w:color w:val="002060"/>
          <w:sz w:val="24"/>
          <w:szCs w:val="24"/>
        </w:rPr>
        <w:br/>
        <w:t xml:space="preserve">Μια σχέση μορφής </w:t>
      </w:r>
      <w:r w:rsidR="00987ADC" w:rsidRPr="007619CC">
        <w:rPr>
          <w:rFonts w:ascii="Calibri" w:hAnsi="Calibri" w:cs="Calibri"/>
          <w:b/>
          <w:i/>
          <w:color w:val="002060"/>
          <w:sz w:val="24"/>
          <w:szCs w:val="18"/>
          <w:lang w:val="en-US"/>
        </w:rPr>
        <w:t>y</w:t>
      </w:r>
      <w:r w:rsidR="00987ADC" w:rsidRPr="007619CC">
        <w:rPr>
          <w:rFonts w:ascii="Calibri" w:hAnsi="Calibri" w:cs="Calibri"/>
          <w:b/>
          <w:i/>
          <w:color w:val="002060"/>
          <w:sz w:val="24"/>
          <w:szCs w:val="18"/>
        </w:rPr>
        <w:t>/</w:t>
      </w:r>
      <w:r w:rsidR="00987ADC" w:rsidRPr="007619CC">
        <w:rPr>
          <w:rFonts w:ascii="Calibri" w:hAnsi="Calibri" w:cs="Calibri"/>
          <w:b/>
          <w:i/>
          <w:color w:val="002060"/>
          <w:sz w:val="24"/>
          <w:szCs w:val="18"/>
          <w:lang w:val="en-US"/>
        </w:rPr>
        <w:t>x</w:t>
      </w:r>
      <w:r w:rsidR="00987ADC">
        <w:rPr>
          <w:rFonts w:ascii="Calibri" w:hAnsi="Calibri" w:cs="Calibri"/>
          <w:b/>
          <w:i/>
          <w:color w:val="002060"/>
          <w:sz w:val="24"/>
          <w:szCs w:val="18"/>
        </w:rPr>
        <w:t xml:space="preserve">=1,5 ή </w:t>
      </w:r>
      <w:r w:rsidR="00987ADC">
        <w:rPr>
          <w:rFonts w:ascii="Calibri" w:hAnsi="Calibri" w:cs="Calibri"/>
          <w:b/>
          <w:i/>
          <w:color w:val="002060"/>
          <w:sz w:val="24"/>
          <w:szCs w:val="18"/>
          <w:lang w:val="en-US"/>
        </w:rPr>
        <w:t>y</w:t>
      </w:r>
      <w:r w:rsidR="00987ADC" w:rsidRPr="00282041">
        <w:rPr>
          <w:rFonts w:ascii="Calibri" w:hAnsi="Calibri" w:cs="Calibri"/>
          <w:b/>
          <w:i/>
          <w:color w:val="002060"/>
          <w:sz w:val="24"/>
          <w:szCs w:val="18"/>
        </w:rPr>
        <w:t>=1,5</w:t>
      </w:r>
      <w:r w:rsidR="00987ADC">
        <w:rPr>
          <w:rFonts w:ascii="Calibri" w:hAnsi="Calibri" w:cs="Calibri"/>
          <w:b/>
          <w:i/>
          <w:color w:val="002060"/>
          <w:sz w:val="24"/>
          <w:szCs w:val="18"/>
          <w:lang w:val="en-US"/>
        </w:rPr>
        <w:t>x</w:t>
      </w:r>
      <w:r w:rsidR="00987ADC" w:rsidRPr="00CD0A27">
        <w:rPr>
          <w:rFonts w:ascii="Calibri" w:hAnsi="Calibri" w:cs="Calibri"/>
          <w:b/>
          <w:i/>
          <w:color w:val="002060"/>
          <w:sz w:val="24"/>
          <w:szCs w:val="18"/>
        </w:rPr>
        <w:t xml:space="preserve"> </w:t>
      </w:r>
      <w:r w:rsidR="00987ADC">
        <w:rPr>
          <w:rFonts w:ascii="Calibri" w:hAnsi="Calibri" w:cs="Calibri"/>
          <w:b/>
          <w:i/>
          <w:color w:val="002060"/>
          <w:sz w:val="24"/>
          <w:szCs w:val="18"/>
        </w:rPr>
        <w:t xml:space="preserve"> </w:t>
      </w:r>
      <w:r w:rsidR="00987ADC">
        <w:rPr>
          <w:rFonts w:cstheme="minorHAnsi"/>
          <w:color w:val="002060"/>
          <w:sz w:val="24"/>
          <w:szCs w:val="24"/>
        </w:rPr>
        <w:t xml:space="preserve">σχηματίζει μια </w:t>
      </w:r>
      <w:proofErr w:type="spellStart"/>
      <w:r w:rsidR="00987ADC">
        <w:rPr>
          <w:rFonts w:cstheme="minorHAnsi"/>
          <w:color w:val="002060"/>
          <w:sz w:val="24"/>
          <w:szCs w:val="24"/>
        </w:rPr>
        <w:t>ημιευθεία</w:t>
      </w:r>
      <w:proofErr w:type="spellEnd"/>
      <w:r w:rsidR="00CB71E6" w:rsidRPr="00CB71E6">
        <w:rPr>
          <w:rFonts w:cstheme="minorHAnsi"/>
          <w:color w:val="002060"/>
          <w:sz w:val="24"/>
          <w:szCs w:val="24"/>
        </w:rPr>
        <w:br/>
      </w:r>
    </w:p>
    <w:p w:rsidR="00987ADC" w:rsidRPr="00987ADC" w:rsidRDefault="0070498E" w:rsidP="00987ADC">
      <w:pPr>
        <w:autoSpaceDE w:val="0"/>
        <w:autoSpaceDN w:val="0"/>
        <w:adjustRightInd w:val="0"/>
        <w:spacing w:after="0" w:line="240" w:lineRule="auto"/>
        <w:rPr>
          <w:rFonts w:cstheme="minorHAnsi"/>
          <w:color w:val="002060"/>
          <w:sz w:val="24"/>
          <w:szCs w:val="24"/>
        </w:rPr>
      </w:pPr>
      <w:r>
        <w:rPr>
          <w:rFonts w:cstheme="minorHAnsi"/>
          <w:color w:val="002060"/>
          <w:sz w:val="24"/>
          <w:szCs w:val="24"/>
        </w:rPr>
        <w:t xml:space="preserve"> </w:t>
      </w:r>
      <w:r w:rsidR="00CB71E6" w:rsidRPr="00987ADC">
        <w:rPr>
          <w:rFonts w:cstheme="minorHAnsi"/>
          <w:color w:val="002060"/>
          <w:sz w:val="24"/>
          <w:szCs w:val="24"/>
          <w:u w:val="single"/>
        </w:rPr>
        <w:t>Στόχοι ως προς την Τεχνολογία</w:t>
      </w:r>
      <w:r w:rsidR="00CB71E6" w:rsidRPr="00CB71E6">
        <w:rPr>
          <w:rFonts w:cstheme="minorHAnsi"/>
          <w:color w:val="002060"/>
          <w:sz w:val="24"/>
          <w:szCs w:val="24"/>
        </w:rPr>
        <w:br/>
      </w:r>
      <w:r w:rsidR="00987ADC" w:rsidRPr="00987ADC">
        <w:rPr>
          <w:rFonts w:cstheme="minorHAnsi"/>
          <w:color w:val="002060"/>
          <w:sz w:val="24"/>
          <w:szCs w:val="24"/>
        </w:rPr>
        <w:t>Ως προς την τεχνολογία οι μαθητές θα πρέπει να εξοικειωθ</w:t>
      </w:r>
      <w:r w:rsidR="00987ADC">
        <w:rPr>
          <w:rFonts w:cstheme="minorHAnsi"/>
          <w:color w:val="002060"/>
          <w:sz w:val="24"/>
          <w:szCs w:val="24"/>
        </w:rPr>
        <w:t>ούν</w:t>
      </w:r>
      <w:r w:rsidR="00987ADC" w:rsidRPr="00987ADC">
        <w:rPr>
          <w:rFonts w:cstheme="minorHAnsi"/>
          <w:color w:val="002060"/>
          <w:sz w:val="24"/>
          <w:szCs w:val="24"/>
        </w:rPr>
        <w:t xml:space="preserve"> με τα βασικά εργαλεία του λογισμικού,</w:t>
      </w:r>
      <w:r w:rsidR="00987ADC">
        <w:rPr>
          <w:rFonts w:cstheme="minorHAnsi"/>
          <w:color w:val="002060"/>
          <w:sz w:val="24"/>
          <w:szCs w:val="24"/>
        </w:rPr>
        <w:t xml:space="preserve"> </w:t>
      </w:r>
      <w:r w:rsidR="00987ADC" w:rsidRPr="00987ADC">
        <w:rPr>
          <w:rFonts w:cstheme="minorHAnsi"/>
          <w:color w:val="002060"/>
          <w:sz w:val="24"/>
          <w:szCs w:val="24"/>
        </w:rPr>
        <w:t>δηλαδή</w:t>
      </w:r>
      <w:r w:rsidR="00C462EC">
        <w:rPr>
          <w:rFonts w:cstheme="minorHAnsi"/>
          <w:color w:val="002060"/>
          <w:sz w:val="24"/>
          <w:szCs w:val="24"/>
        </w:rPr>
        <w:t>:</w:t>
      </w:r>
      <w:r w:rsidR="00C462EC">
        <w:rPr>
          <w:rFonts w:cstheme="minorHAnsi"/>
          <w:color w:val="002060"/>
          <w:sz w:val="24"/>
          <w:szCs w:val="24"/>
        </w:rPr>
        <w:br/>
        <w:t>α)</w:t>
      </w:r>
      <w:r w:rsidR="00987ADC" w:rsidRPr="00987ADC">
        <w:rPr>
          <w:rFonts w:cstheme="minorHAnsi"/>
          <w:color w:val="002060"/>
          <w:sz w:val="24"/>
          <w:szCs w:val="24"/>
        </w:rPr>
        <w:t xml:space="preserve"> να γνωρίζουν τη χρήση δρομέα, </w:t>
      </w:r>
      <w:r w:rsidR="00987ADC">
        <w:rPr>
          <w:rFonts w:cstheme="minorHAnsi"/>
          <w:color w:val="002060"/>
          <w:sz w:val="24"/>
          <w:szCs w:val="24"/>
        </w:rPr>
        <w:br/>
      </w:r>
      <w:r w:rsidR="00C462EC">
        <w:rPr>
          <w:rFonts w:cstheme="minorHAnsi"/>
          <w:color w:val="002060"/>
          <w:sz w:val="24"/>
          <w:szCs w:val="24"/>
        </w:rPr>
        <w:t>β)</w:t>
      </w:r>
      <w:r w:rsidR="00987ADC">
        <w:rPr>
          <w:rFonts w:cstheme="minorHAnsi"/>
          <w:color w:val="002060"/>
          <w:sz w:val="24"/>
          <w:szCs w:val="24"/>
        </w:rPr>
        <w:t xml:space="preserve">να εργάζονται στο λογιστικό φύλλο ώστε να κάνουν αυτόματα βασικές πράξεις, να </w:t>
      </w:r>
      <w:proofErr w:type="spellStart"/>
      <w:r w:rsidR="00987ADC" w:rsidRPr="00987ADC">
        <w:rPr>
          <w:rFonts w:cstheme="minorHAnsi"/>
          <w:color w:val="002060"/>
          <w:sz w:val="24"/>
          <w:szCs w:val="24"/>
        </w:rPr>
        <w:t>πινακοπο</w:t>
      </w:r>
      <w:r w:rsidR="00987ADC">
        <w:rPr>
          <w:rFonts w:cstheme="minorHAnsi"/>
          <w:color w:val="002060"/>
          <w:sz w:val="24"/>
          <w:szCs w:val="24"/>
        </w:rPr>
        <w:t>ιούν</w:t>
      </w:r>
      <w:proofErr w:type="spellEnd"/>
      <w:r w:rsidR="00987ADC">
        <w:rPr>
          <w:rFonts w:cstheme="minorHAnsi"/>
          <w:color w:val="002060"/>
          <w:sz w:val="24"/>
          <w:szCs w:val="24"/>
        </w:rPr>
        <w:t xml:space="preserve"> τα </w:t>
      </w:r>
      <w:r w:rsidR="00987ADC" w:rsidRPr="00987ADC">
        <w:rPr>
          <w:rFonts w:cstheme="minorHAnsi"/>
          <w:color w:val="002060"/>
          <w:sz w:val="24"/>
          <w:szCs w:val="24"/>
        </w:rPr>
        <w:t xml:space="preserve"> δεδομέν</w:t>
      </w:r>
      <w:r w:rsidR="00987ADC">
        <w:rPr>
          <w:rFonts w:cstheme="minorHAnsi"/>
          <w:color w:val="002060"/>
          <w:sz w:val="24"/>
          <w:szCs w:val="24"/>
        </w:rPr>
        <w:t xml:space="preserve">α και να πετυχαίνουν την  </w:t>
      </w:r>
      <w:r w:rsidR="00987ADC" w:rsidRPr="00987ADC">
        <w:rPr>
          <w:rFonts w:cstheme="minorHAnsi"/>
          <w:color w:val="002060"/>
          <w:sz w:val="24"/>
          <w:szCs w:val="24"/>
        </w:rPr>
        <w:t xml:space="preserve">εξαγωγή </w:t>
      </w:r>
      <w:r w:rsidR="00987ADC">
        <w:rPr>
          <w:rFonts w:cstheme="minorHAnsi"/>
          <w:color w:val="002060"/>
          <w:sz w:val="24"/>
          <w:szCs w:val="24"/>
        </w:rPr>
        <w:t>σημείων στα γραφικά, γρήγορα και με ακρίβεια,</w:t>
      </w:r>
      <w:r w:rsidR="00987ADC">
        <w:rPr>
          <w:rFonts w:cstheme="minorHAnsi"/>
          <w:color w:val="002060"/>
          <w:sz w:val="24"/>
          <w:szCs w:val="24"/>
        </w:rPr>
        <w:br/>
      </w:r>
      <w:r w:rsidR="00C462EC">
        <w:rPr>
          <w:rFonts w:cstheme="minorHAnsi"/>
          <w:color w:val="002060"/>
          <w:sz w:val="24"/>
          <w:szCs w:val="24"/>
        </w:rPr>
        <w:t>γ) να χρησιμοποιούν το πεδίο εισαγωγής ώστε να σχηματίζουν γραφικές παραστάσεις,</w:t>
      </w:r>
      <w:r w:rsidR="00C462EC">
        <w:rPr>
          <w:rFonts w:cstheme="minorHAnsi"/>
          <w:color w:val="002060"/>
          <w:sz w:val="24"/>
          <w:szCs w:val="24"/>
        </w:rPr>
        <w:br/>
        <w:t xml:space="preserve">δ) να χρησιμοποιούν βασικά γεωμετρικά εργαλεία ώστε ξεκινώντας από τον </w:t>
      </w:r>
      <w:proofErr w:type="spellStart"/>
      <w:r w:rsidR="00C462EC">
        <w:rPr>
          <w:rFonts w:cstheme="minorHAnsi"/>
          <w:color w:val="002060"/>
          <w:sz w:val="24"/>
          <w:szCs w:val="24"/>
        </w:rPr>
        <w:t>ημιάξονα</w:t>
      </w:r>
      <w:proofErr w:type="spellEnd"/>
      <w:r w:rsidR="00C462EC">
        <w:rPr>
          <w:rFonts w:cstheme="minorHAnsi"/>
          <w:color w:val="002060"/>
          <w:sz w:val="24"/>
          <w:szCs w:val="24"/>
        </w:rPr>
        <w:t xml:space="preserve"> των χ να βρίσκουν το αντίστοιχο σημείο αριθμό στον </w:t>
      </w:r>
      <w:proofErr w:type="spellStart"/>
      <w:r w:rsidR="00C462EC">
        <w:rPr>
          <w:rFonts w:cstheme="minorHAnsi"/>
          <w:color w:val="002060"/>
          <w:sz w:val="24"/>
          <w:szCs w:val="24"/>
        </w:rPr>
        <w:t>ημιάξονα</w:t>
      </w:r>
      <w:proofErr w:type="spellEnd"/>
      <w:r w:rsidR="00C462EC">
        <w:rPr>
          <w:rFonts w:cstheme="minorHAnsi"/>
          <w:color w:val="002060"/>
          <w:sz w:val="24"/>
          <w:szCs w:val="24"/>
        </w:rPr>
        <w:t xml:space="preserve"> των </w:t>
      </w:r>
      <w:r w:rsidR="00C462EC">
        <w:rPr>
          <w:rFonts w:cstheme="minorHAnsi"/>
          <w:color w:val="002060"/>
          <w:sz w:val="24"/>
          <w:szCs w:val="24"/>
          <w:lang w:val="en-US"/>
        </w:rPr>
        <w:t>y</w:t>
      </w:r>
      <w:r w:rsidR="00987ADC">
        <w:rPr>
          <w:rFonts w:cstheme="minorHAnsi"/>
          <w:color w:val="002060"/>
          <w:sz w:val="24"/>
          <w:szCs w:val="24"/>
        </w:rPr>
        <w:br/>
      </w:r>
    </w:p>
    <w:p w:rsidR="00CB71E6" w:rsidRPr="00B803B1" w:rsidRDefault="00987ADC" w:rsidP="00B803B1">
      <w:pPr>
        <w:autoSpaceDE w:val="0"/>
        <w:autoSpaceDN w:val="0"/>
        <w:adjustRightInd w:val="0"/>
        <w:spacing w:after="0" w:line="240" w:lineRule="auto"/>
        <w:rPr>
          <w:rFonts w:cstheme="minorHAnsi"/>
          <w:color w:val="002060"/>
          <w:sz w:val="24"/>
          <w:szCs w:val="24"/>
        </w:rPr>
      </w:pPr>
      <w:r w:rsidRPr="00987ADC">
        <w:rPr>
          <w:rFonts w:cstheme="minorHAnsi"/>
          <w:color w:val="002060"/>
          <w:sz w:val="24"/>
          <w:szCs w:val="24"/>
        </w:rPr>
        <w:t>Επειδή ο Η-Υ σαν εργαλείο είναι πιο</w:t>
      </w:r>
      <w:r w:rsidR="00B803B1" w:rsidRPr="00B803B1">
        <w:rPr>
          <w:rFonts w:cstheme="minorHAnsi"/>
          <w:color w:val="002060"/>
          <w:sz w:val="24"/>
          <w:szCs w:val="24"/>
        </w:rPr>
        <w:t xml:space="preserve"> </w:t>
      </w:r>
      <w:r w:rsidRPr="00987ADC">
        <w:rPr>
          <w:rFonts w:cstheme="minorHAnsi"/>
          <w:color w:val="002060"/>
          <w:sz w:val="24"/>
          <w:szCs w:val="24"/>
        </w:rPr>
        <w:t>κοντά στον μαθητή, παρά στον καθηγητή , ο μαθητής νιώθει ικανοποίηση και ενισχύει την αυτοεκτίμησή</w:t>
      </w:r>
      <w:r w:rsidR="00B803B1" w:rsidRPr="00B803B1">
        <w:rPr>
          <w:rFonts w:cstheme="minorHAnsi"/>
          <w:color w:val="002060"/>
          <w:sz w:val="24"/>
          <w:szCs w:val="24"/>
        </w:rPr>
        <w:t xml:space="preserve"> </w:t>
      </w:r>
      <w:r w:rsidRPr="00987ADC">
        <w:rPr>
          <w:rFonts w:cstheme="minorHAnsi"/>
          <w:color w:val="002060"/>
          <w:sz w:val="24"/>
          <w:szCs w:val="24"/>
        </w:rPr>
        <w:t>του, χρησιμοποιώντας την τεχνολογία.</w:t>
      </w:r>
      <w:r w:rsidR="00CB71E6" w:rsidRPr="00CB71E6">
        <w:rPr>
          <w:rFonts w:cstheme="minorHAnsi"/>
          <w:color w:val="002060"/>
          <w:sz w:val="24"/>
          <w:szCs w:val="24"/>
        </w:rPr>
        <w:br/>
      </w:r>
      <w:r w:rsidR="0070498E" w:rsidRPr="00987ADC">
        <w:rPr>
          <w:rFonts w:cstheme="minorHAnsi"/>
          <w:color w:val="002060"/>
          <w:sz w:val="24"/>
          <w:szCs w:val="24"/>
          <w:u w:val="single"/>
        </w:rPr>
        <w:t xml:space="preserve"> </w:t>
      </w:r>
      <w:r w:rsidR="00CB71E6" w:rsidRPr="00987ADC">
        <w:rPr>
          <w:rFonts w:cstheme="minorHAnsi"/>
          <w:color w:val="002060"/>
          <w:sz w:val="24"/>
          <w:szCs w:val="24"/>
          <w:u w:val="single"/>
        </w:rPr>
        <w:t>Κοινωνικοί, μαθητικοί στόχοι</w:t>
      </w:r>
      <w:r w:rsidR="00B803B1" w:rsidRPr="00B803B1">
        <w:rPr>
          <w:rFonts w:cstheme="minorHAnsi"/>
          <w:color w:val="002060"/>
          <w:sz w:val="24"/>
          <w:szCs w:val="24"/>
          <w:u w:val="single"/>
        </w:rPr>
        <w:br/>
      </w:r>
      <w:r w:rsidR="00B803B1">
        <w:rPr>
          <w:rFonts w:cstheme="minorHAnsi"/>
          <w:color w:val="002060"/>
          <w:sz w:val="24"/>
          <w:szCs w:val="24"/>
        </w:rPr>
        <w:t xml:space="preserve">Οι μαθητές εμπλέκονται </w:t>
      </w:r>
      <w:r w:rsidR="00B803B1" w:rsidRPr="00B803B1">
        <w:rPr>
          <w:rFonts w:cstheme="minorHAnsi"/>
          <w:color w:val="002060"/>
          <w:sz w:val="24"/>
          <w:szCs w:val="24"/>
        </w:rPr>
        <w:t xml:space="preserve"> σε διαδικασίες κοινωνικής διαπραγμάτευσης, κώδικες επικοινωνίας για διάλογο μεταξύ</w:t>
      </w:r>
      <w:r w:rsidR="00B803B1">
        <w:rPr>
          <w:rFonts w:cstheme="minorHAnsi"/>
          <w:color w:val="002060"/>
          <w:sz w:val="24"/>
          <w:szCs w:val="24"/>
        </w:rPr>
        <w:t xml:space="preserve">  </w:t>
      </w:r>
      <w:r w:rsidR="00B803B1" w:rsidRPr="00B803B1">
        <w:rPr>
          <w:rFonts w:cstheme="minorHAnsi"/>
          <w:color w:val="002060"/>
          <w:sz w:val="24"/>
          <w:szCs w:val="24"/>
        </w:rPr>
        <w:t>τους αλλά και προς τον διδάσκοντα, διατυπώνουν εικασίες , τις ελέγχουν, τις διορθώνουν, βγάζουν συμπεράσματα, επιχειρηματολογούν, να συνδέουν τις διαφορετικές αναπαραστάσεις μιας</w:t>
      </w:r>
      <w:r w:rsidR="00B803B1">
        <w:rPr>
          <w:rFonts w:cstheme="minorHAnsi"/>
          <w:color w:val="002060"/>
          <w:sz w:val="24"/>
          <w:szCs w:val="24"/>
        </w:rPr>
        <w:t xml:space="preserve"> </w:t>
      </w:r>
      <w:r w:rsidR="00B803B1" w:rsidRPr="00B803B1">
        <w:rPr>
          <w:rFonts w:cstheme="minorHAnsi"/>
          <w:color w:val="002060"/>
          <w:sz w:val="24"/>
          <w:szCs w:val="24"/>
        </w:rPr>
        <w:t xml:space="preserve">έννοιας </w:t>
      </w:r>
      <w:r w:rsidR="00B803B1">
        <w:rPr>
          <w:rFonts w:cstheme="minorHAnsi"/>
          <w:color w:val="002060"/>
          <w:sz w:val="24"/>
          <w:szCs w:val="24"/>
        </w:rPr>
        <w:t>(Ανάλογα ποσά, πίνακας τιμών, ζεύγη σημείων, γραφική παράσταση)</w:t>
      </w:r>
      <w:r w:rsidR="00B803B1" w:rsidRPr="00B803B1">
        <w:rPr>
          <w:rFonts w:cstheme="minorHAnsi"/>
          <w:color w:val="002060"/>
          <w:sz w:val="24"/>
          <w:szCs w:val="24"/>
        </w:rPr>
        <w:t>.</w:t>
      </w:r>
      <w:r w:rsidR="0062499F">
        <w:rPr>
          <w:rFonts w:cstheme="minorHAnsi"/>
          <w:color w:val="002060"/>
          <w:sz w:val="24"/>
          <w:szCs w:val="24"/>
        </w:rPr>
        <w:br/>
        <w:t>Τελικά να  εδραιώνουν τη γνώση με την επικύρωση των νέων εννοιών από τον διδάσκοντα.</w:t>
      </w:r>
    </w:p>
    <w:p w:rsidR="00CB71E6" w:rsidRPr="00CB71E6" w:rsidRDefault="00CB71E6" w:rsidP="00CB71E6">
      <w:pPr>
        <w:autoSpaceDE w:val="0"/>
        <w:autoSpaceDN w:val="0"/>
        <w:adjustRightInd w:val="0"/>
        <w:spacing w:after="0" w:line="240" w:lineRule="auto"/>
        <w:rPr>
          <w:rFonts w:cstheme="minorHAnsi"/>
          <w:color w:val="002060"/>
          <w:sz w:val="24"/>
          <w:szCs w:val="24"/>
        </w:rPr>
      </w:pPr>
    </w:p>
    <w:p w:rsidR="00CB71E6" w:rsidRDefault="00CB71E6" w:rsidP="00CB71E6">
      <w:pPr>
        <w:autoSpaceDE w:val="0"/>
        <w:autoSpaceDN w:val="0"/>
        <w:adjustRightInd w:val="0"/>
        <w:spacing w:after="0" w:line="240" w:lineRule="auto"/>
        <w:rPr>
          <w:rFonts w:cstheme="minorHAnsi"/>
          <w:b/>
          <w:bCs/>
          <w:color w:val="FF0000"/>
          <w:sz w:val="40"/>
        </w:rPr>
      </w:pPr>
      <w:r w:rsidRPr="00CB71E6">
        <w:rPr>
          <w:rFonts w:cstheme="minorHAnsi"/>
          <w:b/>
          <w:bCs/>
          <w:color w:val="FF0000"/>
          <w:sz w:val="32"/>
        </w:rPr>
        <w:t xml:space="preserve">Β. Αξιοποίηση εκπαιδευτικών λογισμικών, ανάλυση δραστηριοτήτων </w:t>
      </w:r>
      <w:r w:rsidRPr="003541A0">
        <w:rPr>
          <w:rFonts w:cstheme="minorHAnsi"/>
          <w:b/>
          <w:bCs/>
          <w:color w:val="FF0000"/>
          <w:sz w:val="32"/>
        </w:rPr>
        <w:t>( 50)</w:t>
      </w:r>
    </w:p>
    <w:p w:rsidR="00934B8A" w:rsidRDefault="00934B8A" w:rsidP="00CB71E6">
      <w:pPr>
        <w:autoSpaceDE w:val="0"/>
        <w:autoSpaceDN w:val="0"/>
        <w:adjustRightInd w:val="0"/>
        <w:spacing w:after="0" w:line="240" w:lineRule="auto"/>
        <w:rPr>
          <w:rFonts w:cstheme="minorHAnsi"/>
          <w:b/>
          <w:bCs/>
          <w:color w:val="FF0000"/>
          <w:sz w:val="40"/>
        </w:rPr>
      </w:pPr>
    </w:p>
    <w:p w:rsidR="00934B8A" w:rsidRPr="00934B8A" w:rsidRDefault="00934B8A" w:rsidP="00934B8A">
      <w:pPr>
        <w:autoSpaceDE w:val="0"/>
        <w:autoSpaceDN w:val="0"/>
        <w:adjustRightInd w:val="0"/>
        <w:spacing w:after="0" w:line="240" w:lineRule="auto"/>
        <w:rPr>
          <w:rFonts w:ascii="Calibri" w:hAnsi="Calibri" w:cs="Calibri"/>
          <w:b/>
          <w:sz w:val="32"/>
          <w:szCs w:val="24"/>
        </w:rPr>
      </w:pPr>
      <w:r w:rsidRPr="00934B8A">
        <w:rPr>
          <w:rFonts w:ascii="Calibri" w:hAnsi="Calibri" w:cs="Calibri"/>
          <w:b/>
          <w:sz w:val="32"/>
          <w:szCs w:val="24"/>
        </w:rPr>
        <w:t>Ροή εφαρμογής των δραστηριοτήτων και μαθησιακή διαδικασία, επίτευξη στόχων.(25)</w:t>
      </w:r>
    </w:p>
    <w:p w:rsidR="00934B8A" w:rsidRDefault="00934B8A" w:rsidP="00934B8A">
      <w:pPr>
        <w:autoSpaceDE w:val="0"/>
        <w:autoSpaceDN w:val="0"/>
        <w:adjustRightInd w:val="0"/>
        <w:spacing w:after="0" w:line="240" w:lineRule="auto"/>
        <w:rPr>
          <w:rFonts w:ascii="Calibri" w:hAnsi="Calibri" w:cs="Calibri"/>
          <w:sz w:val="24"/>
          <w:szCs w:val="24"/>
        </w:rPr>
      </w:pPr>
      <w:r>
        <w:rPr>
          <w:rFonts w:ascii="Calibri" w:hAnsi="Calibri" w:cs="Calibri"/>
          <w:sz w:val="24"/>
          <w:szCs w:val="24"/>
        </w:rPr>
        <w:t>Εδώ δίνεται μια σύντομη περιγραφή των φάσεων του σεναρίου, όπου θα αναδεικνύονται τα σημαντικά σημεία της πορείας του.</w:t>
      </w:r>
      <w:r>
        <w:rPr>
          <w:rFonts w:ascii="Calibri" w:hAnsi="Calibri" w:cs="Calibri"/>
          <w:sz w:val="24"/>
          <w:szCs w:val="24"/>
        </w:rPr>
        <w:br/>
        <w:t xml:space="preserve"> Επίσης είναι απαραίτητο να φαίνεται ο ρόλος των εργαλείων του λογισμικού.</w:t>
      </w:r>
    </w:p>
    <w:p w:rsidR="00934B8A" w:rsidRPr="007619CC" w:rsidRDefault="00934B8A" w:rsidP="00934B8A">
      <w:pPr>
        <w:autoSpaceDE w:val="0"/>
        <w:autoSpaceDN w:val="0"/>
        <w:adjustRightInd w:val="0"/>
        <w:spacing w:after="0" w:line="240" w:lineRule="auto"/>
        <w:rPr>
          <w:rFonts w:ascii="Calibri" w:hAnsi="Calibri" w:cs="Calibri"/>
          <w:i/>
          <w:color w:val="002060"/>
          <w:sz w:val="24"/>
          <w:szCs w:val="18"/>
        </w:rPr>
      </w:pPr>
      <w:r w:rsidRPr="007619CC">
        <w:rPr>
          <w:rFonts w:ascii="Calibri" w:hAnsi="Calibri" w:cs="Calibri"/>
          <w:i/>
          <w:color w:val="002060"/>
          <w:sz w:val="24"/>
          <w:szCs w:val="18"/>
        </w:rPr>
        <w:t xml:space="preserve">Το σενάριο θα περιλαμβάνει </w:t>
      </w:r>
      <w:r w:rsidR="003849C6" w:rsidRPr="007619CC">
        <w:rPr>
          <w:rFonts w:ascii="Calibri" w:hAnsi="Calibri" w:cs="Calibri"/>
          <w:i/>
          <w:color w:val="002060"/>
          <w:sz w:val="24"/>
          <w:szCs w:val="18"/>
        </w:rPr>
        <w:t xml:space="preserve">τις εξής </w:t>
      </w:r>
      <w:r w:rsidRPr="007619CC">
        <w:rPr>
          <w:rFonts w:ascii="Calibri" w:hAnsi="Calibri" w:cs="Calibri"/>
          <w:i/>
          <w:color w:val="002060"/>
          <w:sz w:val="24"/>
          <w:szCs w:val="18"/>
        </w:rPr>
        <w:t>φάσεις.</w:t>
      </w:r>
    </w:p>
    <w:p w:rsidR="00D23D45" w:rsidRPr="00D23D45" w:rsidRDefault="00D23D45" w:rsidP="00934B8A">
      <w:pPr>
        <w:autoSpaceDE w:val="0"/>
        <w:autoSpaceDN w:val="0"/>
        <w:adjustRightInd w:val="0"/>
        <w:spacing w:after="0" w:line="240" w:lineRule="auto"/>
        <w:rPr>
          <w:rFonts w:ascii="Calibri" w:hAnsi="Calibri" w:cs="Calibri"/>
          <w:b/>
          <w:i/>
          <w:color w:val="002060"/>
          <w:szCs w:val="18"/>
        </w:rPr>
      </w:pPr>
      <w:r>
        <w:rPr>
          <w:rFonts w:ascii="Calibri" w:hAnsi="Calibri" w:cs="Calibri"/>
          <w:b/>
          <w:i/>
          <w:noProof/>
          <w:color w:val="002060"/>
          <w:szCs w:val="18"/>
          <w:u w:val="single"/>
          <w:lang w:eastAsia="el-GR"/>
        </w:rPr>
        <w:lastRenderedPageBreak/>
        <w:drawing>
          <wp:anchor distT="0" distB="0" distL="114300" distR="114300" simplePos="0" relativeHeight="251658240" behindDoc="1" locked="0" layoutInCell="1" allowOverlap="1">
            <wp:simplePos x="0" y="0"/>
            <wp:positionH relativeFrom="column">
              <wp:posOffset>2943225</wp:posOffset>
            </wp:positionH>
            <wp:positionV relativeFrom="paragraph">
              <wp:posOffset>294005</wp:posOffset>
            </wp:positionV>
            <wp:extent cx="2872105" cy="695325"/>
            <wp:effectExtent l="19050" t="0" r="444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72105" cy="695325"/>
                    </a:xfrm>
                    <a:prstGeom prst="rect">
                      <a:avLst/>
                    </a:prstGeom>
                    <a:noFill/>
                    <a:ln w="9525">
                      <a:noFill/>
                      <a:miter lim="800000"/>
                      <a:headEnd/>
                      <a:tailEnd/>
                    </a:ln>
                  </pic:spPr>
                </pic:pic>
              </a:graphicData>
            </a:graphic>
          </wp:anchor>
        </w:drawing>
      </w:r>
      <w:r>
        <w:rPr>
          <w:rFonts w:ascii="Calibri" w:hAnsi="Calibri" w:cs="Calibri"/>
          <w:b/>
          <w:i/>
          <w:noProof/>
          <w:color w:val="002060"/>
          <w:szCs w:val="18"/>
          <w:u w:val="single"/>
          <w:lang w:eastAsia="el-GR"/>
        </w:rPr>
        <w:drawing>
          <wp:anchor distT="0" distB="0" distL="114300" distR="114300" simplePos="0" relativeHeight="251659264" behindDoc="1" locked="0" layoutInCell="1" allowOverlap="1">
            <wp:simplePos x="0" y="0"/>
            <wp:positionH relativeFrom="column">
              <wp:posOffset>-19050</wp:posOffset>
            </wp:positionH>
            <wp:positionV relativeFrom="paragraph">
              <wp:posOffset>294005</wp:posOffset>
            </wp:positionV>
            <wp:extent cx="2752725" cy="2800350"/>
            <wp:effectExtent l="1905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52725" cy="2800350"/>
                    </a:xfrm>
                    <a:prstGeom prst="rect">
                      <a:avLst/>
                    </a:prstGeom>
                    <a:noFill/>
                    <a:ln w="9525">
                      <a:noFill/>
                      <a:miter lim="800000"/>
                      <a:headEnd/>
                      <a:tailEnd/>
                    </a:ln>
                  </pic:spPr>
                </pic:pic>
              </a:graphicData>
            </a:graphic>
          </wp:anchor>
        </w:drawing>
      </w:r>
      <w:r w:rsidR="00934B8A" w:rsidRPr="00D23D45">
        <w:rPr>
          <w:rFonts w:ascii="Calibri" w:hAnsi="Calibri" w:cs="Calibri"/>
          <w:b/>
          <w:i/>
          <w:color w:val="002060"/>
          <w:szCs w:val="18"/>
          <w:u w:val="single"/>
        </w:rPr>
        <w:t>Α φάση</w:t>
      </w:r>
      <w:r w:rsidR="00934B8A" w:rsidRPr="00D23D45">
        <w:rPr>
          <w:rFonts w:ascii="Calibri" w:hAnsi="Calibri" w:cs="Calibri"/>
          <w:b/>
          <w:i/>
          <w:color w:val="002060"/>
          <w:szCs w:val="18"/>
        </w:rPr>
        <w:t>.</w:t>
      </w:r>
      <w:r w:rsidR="003849C6" w:rsidRPr="00D23D45">
        <w:rPr>
          <w:rFonts w:ascii="Calibri" w:hAnsi="Calibri" w:cs="Calibri"/>
          <w:b/>
          <w:i/>
          <w:color w:val="002060"/>
          <w:szCs w:val="18"/>
        </w:rPr>
        <w:br/>
      </w:r>
    </w:p>
    <w:p w:rsidR="00934B8A" w:rsidRPr="007619CC" w:rsidRDefault="003849C6" w:rsidP="00934B8A">
      <w:pPr>
        <w:autoSpaceDE w:val="0"/>
        <w:autoSpaceDN w:val="0"/>
        <w:adjustRightInd w:val="0"/>
        <w:spacing w:after="0" w:line="240" w:lineRule="auto"/>
        <w:rPr>
          <w:rFonts w:ascii="Calibri" w:hAnsi="Calibri" w:cs="Calibri"/>
          <w:i/>
          <w:color w:val="002060"/>
          <w:sz w:val="24"/>
          <w:szCs w:val="18"/>
        </w:rPr>
      </w:pPr>
      <w:r w:rsidRPr="007619CC">
        <w:rPr>
          <w:rFonts w:ascii="Calibri" w:hAnsi="Calibri" w:cs="Calibri"/>
          <w:i/>
          <w:color w:val="002060"/>
          <w:sz w:val="24"/>
          <w:szCs w:val="18"/>
        </w:rPr>
        <w:t xml:space="preserve">Στους μαθητές δίνεται ένα αρχείο </w:t>
      </w:r>
      <w:proofErr w:type="spellStart"/>
      <w:r w:rsidRPr="007619CC">
        <w:rPr>
          <w:rFonts w:ascii="Calibri" w:hAnsi="Calibri" w:cs="Calibri"/>
          <w:i/>
          <w:color w:val="002060"/>
          <w:sz w:val="24"/>
          <w:szCs w:val="18"/>
          <w:lang w:val="en-US"/>
        </w:rPr>
        <w:t>geogebra</w:t>
      </w:r>
      <w:proofErr w:type="spellEnd"/>
      <w:r w:rsidRPr="007619CC">
        <w:rPr>
          <w:rFonts w:ascii="Calibri" w:hAnsi="Calibri" w:cs="Calibri"/>
          <w:i/>
          <w:color w:val="002060"/>
          <w:sz w:val="24"/>
          <w:szCs w:val="18"/>
        </w:rPr>
        <w:t xml:space="preserve"> όπου πάνω σε μια ευθεία ένα σημείο Γ κινείται και οι συντεταγμένες του </w:t>
      </w:r>
      <w:r w:rsidR="000E7070" w:rsidRPr="007619CC">
        <w:rPr>
          <w:rFonts w:ascii="Calibri" w:hAnsi="Calibri" w:cs="Calibri"/>
          <w:i/>
          <w:color w:val="002060"/>
          <w:sz w:val="24"/>
          <w:szCs w:val="18"/>
        </w:rPr>
        <w:t xml:space="preserve">φαίνονται στα γραφικά και μάλιστα με διαφορετικούς </w:t>
      </w:r>
      <w:r w:rsidR="0092381A" w:rsidRPr="007619CC">
        <w:rPr>
          <w:rFonts w:ascii="Calibri" w:hAnsi="Calibri" w:cs="Calibri"/>
          <w:i/>
          <w:color w:val="002060"/>
          <w:sz w:val="24"/>
          <w:szCs w:val="18"/>
        </w:rPr>
        <w:t xml:space="preserve">χρωματισμούς σε κάθε ένα από τους άξονες. Επίσης στο παράθυρο λογιστικό φύλλο καταγράφονται οι συντεταγμένες </w:t>
      </w:r>
      <w:r w:rsidR="0092381A" w:rsidRPr="007619CC">
        <w:rPr>
          <w:rFonts w:ascii="Calibri" w:hAnsi="Calibri" w:cs="Calibri"/>
          <w:i/>
          <w:color w:val="002060"/>
          <w:sz w:val="24"/>
          <w:szCs w:val="18"/>
          <w:lang w:val="en-US"/>
        </w:rPr>
        <w:t>y</w:t>
      </w:r>
      <w:r w:rsidR="0092381A" w:rsidRPr="007619CC">
        <w:rPr>
          <w:rFonts w:ascii="Calibri" w:hAnsi="Calibri" w:cs="Calibri"/>
          <w:i/>
          <w:color w:val="002060"/>
          <w:sz w:val="24"/>
          <w:szCs w:val="18"/>
        </w:rPr>
        <w:t xml:space="preserve"> , </w:t>
      </w:r>
      <w:r w:rsidR="0092381A" w:rsidRPr="007619CC">
        <w:rPr>
          <w:rFonts w:ascii="Calibri" w:hAnsi="Calibri" w:cs="Calibri"/>
          <w:i/>
          <w:color w:val="002060"/>
          <w:sz w:val="24"/>
          <w:szCs w:val="18"/>
          <w:lang w:val="en-US"/>
        </w:rPr>
        <w:t>x</w:t>
      </w:r>
      <w:r w:rsidR="0092381A" w:rsidRPr="007619CC">
        <w:rPr>
          <w:rFonts w:ascii="Calibri" w:hAnsi="Calibri" w:cs="Calibri"/>
          <w:i/>
          <w:color w:val="002060"/>
          <w:sz w:val="24"/>
          <w:szCs w:val="18"/>
        </w:rPr>
        <w:t>.</w:t>
      </w:r>
    </w:p>
    <w:p w:rsidR="00D23D45" w:rsidRPr="007619CC" w:rsidRDefault="0092381A" w:rsidP="00934B8A">
      <w:pPr>
        <w:autoSpaceDE w:val="0"/>
        <w:autoSpaceDN w:val="0"/>
        <w:adjustRightInd w:val="0"/>
        <w:spacing w:after="0" w:line="240" w:lineRule="auto"/>
        <w:rPr>
          <w:rFonts w:ascii="Calibri" w:hAnsi="Calibri" w:cs="Calibri"/>
          <w:i/>
          <w:color w:val="002060"/>
          <w:sz w:val="24"/>
          <w:szCs w:val="18"/>
          <w:u w:val="single"/>
        </w:rPr>
      </w:pPr>
      <w:r w:rsidRPr="007619CC">
        <w:rPr>
          <w:rFonts w:ascii="Calibri" w:hAnsi="Calibri" w:cs="Calibri"/>
          <w:i/>
          <w:color w:val="002060"/>
          <w:sz w:val="24"/>
          <w:szCs w:val="18"/>
        </w:rPr>
        <w:t xml:space="preserve">καθώς και ο λόγος τους </w:t>
      </w:r>
      <w:r w:rsidRPr="007619CC">
        <w:rPr>
          <w:rFonts w:ascii="Calibri" w:hAnsi="Calibri" w:cs="Calibri"/>
          <w:b/>
          <w:i/>
          <w:color w:val="002060"/>
          <w:sz w:val="24"/>
          <w:szCs w:val="18"/>
          <w:lang w:val="en-US"/>
        </w:rPr>
        <w:t>y</w:t>
      </w:r>
      <w:r w:rsidRPr="007619CC">
        <w:rPr>
          <w:rFonts w:ascii="Calibri" w:hAnsi="Calibri" w:cs="Calibri"/>
          <w:b/>
          <w:i/>
          <w:color w:val="002060"/>
          <w:sz w:val="24"/>
          <w:szCs w:val="18"/>
        </w:rPr>
        <w:t>/</w:t>
      </w:r>
      <w:r w:rsidRPr="007619CC">
        <w:rPr>
          <w:rFonts w:ascii="Calibri" w:hAnsi="Calibri" w:cs="Calibri"/>
          <w:b/>
          <w:i/>
          <w:color w:val="002060"/>
          <w:sz w:val="24"/>
          <w:szCs w:val="18"/>
          <w:lang w:val="en-US"/>
        </w:rPr>
        <w:t>x</w:t>
      </w:r>
      <w:r w:rsidRPr="007619CC">
        <w:rPr>
          <w:rFonts w:ascii="Calibri" w:hAnsi="Calibri" w:cs="Calibri"/>
          <w:i/>
          <w:color w:val="002060"/>
          <w:sz w:val="24"/>
          <w:szCs w:val="18"/>
        </w:rPr>
        <w:t xml:space="preserve"> . Κατά την κίνηση του Γ είναι ορατές οι αλλαγές στα </w:t>
      </w:r>
      <w:r w:rsidRPr="007619CC">
        <w:rPr>
          <w:rFonts w:ascii="Calibri" w:hAnsi="Calibri" w:cs="Calibri"/>
          <w:i/>
          <w:color w:val="002060"/>
          <w:sz w:val="24"/>
          <w:szCs w:val="18"/>
          <w:lang w:val="en-US"/>
        </w:rPr>
        <w:t>y</w:t>
      </w:r>
      <w:r w:rsidRPr="007619CC">
        <w:rPr>
          <w:rFonts w:ascii="Calibri" w:hAnsi="Calibri" w:cs="Calibri"/>
          <w:i/>
          <w:color w:val="002060"/>
          <w:sz w:val="24"/>
          <w:szCs w:val="18"/>
        </w:rPr>
        <w:t xml:space="preserve"> , </w:t>
      </w:r>
      <w:r w:rsidRPr="007619CC">
        <w:rPr>
          <w:rFonts w:ascii="Calibri" w:hAnsi="Calibri" w:cs="Calibri"/>
          <w:i/>
          <w:color w:val="002060"/>
          <w:sz w:val="24"/>
          <w:szCs w:val="18"/>
          <w:lang w:val="en-US"/>
        </w:rPr>
        <w:t>x</w:t>
      </w:r>
      <w:r w:rsidRPr="007619CC">
        <w:rPr>
          <w:rFonts w:ascii="Calibri" w:hAnsi="Calibri" w:cs="Calibri"/>
          <w:i/>
          <w:color w:val="002060"/>
          <w:sz w:val="24"/>
          <w:szCs w:val="18"/>
        </w:rPr>
        <w:t xml:space="preserve"> αλλά και στο λόγο που συνεχώς αλλάζει.</w:t>
      </w:r>
      <w:r w:rsidRPr="007619CC">
        <w:rPr>
          <w:rFonts w:ascii="Calibri" w:hAnsi="Calibri" w:cs="Calibri"/>
          <w:i/>
          <w:color w:val="002060"/>
          <w:sz w:val="24"/>
          <w:szCs w:val="18"/>
        </w:rPr>
        <w:br/>
        <w:t xml:space="preserve">Ζητάμε από τους μαθητές να </w:t>
      </w:r>
      <w:r w:rsidR="00B07838" w:rsidRPr="007619CC">
        <w:rPr>
          <w:rFonts w:ascii="Calibri" w:hAnsi="Calibri" w:cs="Calibri"/>
          <w:i/>
          <w:color w:val="002060"/>
          <w:sz w:val="24"/>
          <w:szCs w:val="18"/>
        </w:rPr>
        <w:t>μετακινήσουν την ευθεία ώστε να περνάει από την αρχή των αξόνων .</w:t>
      </w:r>
      <w:r w:rsidR="00B07838" w:rsidRPr="007619CC">
        <w:rPr>
          <w:rFonts w:ascii="Calibri" w:hAnsi="Calibri" w:cs="Calibri"/>
          <w:i/>
          <w:color w:val="002060"/>
          <w:sz w:val="24"/>
          <w:szCs w:val="18"/>
        </w:rPr>
        <w:br/>
        <w:t xml:space="preserve">Κατά την κίνηση του Γ είναι πάλι ορατές οι αλλαγές στα </w:t>
      </w:r>
      <w:r w:rsidR="00B07838" w:rsidRPr="007619CC">
        <w:rPr>
          <w:rFonts w:ascii="Calibri" w:hAnsi="Calibri" w:cs="Calibri"/>
          <w:i/>
          <w:color w:val="002060"/>
          <w:sz w:val="24"/>
          <w:szCs w:val="18"/>
          <w:lang w:val="en-US"/>
        </w:rPr>
        <w:t>y</w:t>
      </w:r>
      <w:r w:rsidR="00B07838" w:rsidRPr="007619CC">
        <w:rPr>
          <w:rFonts w:ascii="Calibri" w:hAnsi="Calibri" w:cs="Calibri"/>
          <w:i/>
          <w:color w:val="002060"/>
          <w:sz w:val="24"/>
          <w:szCs w:val="18"/>
        </w:rPr>
        <w:t xml:space="preserve"> , </w:t>
      </w:r>
      <w:r w:rsidR="00B07838" w:rsidRPr="007619CC">
        <w:rPr>
          <w:rFonts w:ascii="Calibri" w:hAnsi="Calibri" w:cs="Calibri"/>
          <w:i/>
          <w:color w:val="002060"/>
          <w:sz w:val="24"/>
          <w:szCs w:val="18"/>
          <w:lang w:val="en-US"/>
        </w:rPr>
        <w:t>x</w:t>
      </w:r>
      <w:r w:rsidR="00B07838" w:rsidRPr="007619CC">
        <w:rPr>
          <w:rFonts w:ascii="Calibri" w:hAnsi="Calibri" w:cs="Calibri"/>
          <w:i/>
          <w:color w:val="002060"/>
          <w:sz w:val="24"/>
          <w:szCs w:val="18"/>
        </w:rPr>
        <w:t xml:space="preserve"> αλλά ο  λόγος  παραμένει σταθερός. Προφανώς αυτό κινητοποιεί τους μαθητές που αναπόφευκτα ρωτούν γιατί συμβαίνει αυτό.</w:t>
      </w:r>
      <w:r w:rsidR="00575E48" w:rsidRPr="007619CC">
        <w:rPr>
          <w:rFonts w:ascii="Calibri" w:hAnsi="Calibri" w:cs="Calibri"/>
          <w:i/>
          <w:color w:val="002060"/>
          <w:sz w:val="24"/>
          <w:szCs w:val="18"/>
        </w:rPr>
        <w:br/>
      </w:r>
    </w:p>
    <w:p w:rsidR="007619CC" w:rsidRPr="00FC4D43" w:rsidRDefault="004517F8" w:rsidP="00EF00CA">
      <w:pPr>
        <w:autoSpaceDE w:val="0"/>
        <w:autoSpaceDN w:val="0"/>
        <w:adjustRightInd w:val="0"/>
        <w:spacing w:after="0" w:line="240" w:lineRule="auto"/>
        <w:rPr>
          <w:rFonts w:ascii="Calibri" w:hAnsi="Calibri" w:cs="Calibri"/>
          <w:i/>
          <w:color w:val="002060"/>
          <w:sz w:val="24"/>
          <w:szCs w:val="24"/>
        </w:rPr>
      </w:pPr>
      <w:r w:rsidRPr="007619CC">
        <w:rPr>
          <w:rFonts w:ascii="Calibri" w:hAnsi="Calibri" w:cs="Calibri"/>
          <w:b/>
          <w:i/>
          <w:noProof/>
          <w:color w:val="002060"/>
          <w:sz w:val="24"/>
          <w:szCs w:val="18"/>
          <w:u w:val="single"/>
          <w:lang w:eastAsia="el-GR"/>
        </w:rPr>
        <w:drawing>
          <wp:anchor distT="0" distB="0" distL="114300" distR="114300" simplePos="0" relativeHeight="251660288" behindDoc="0" locked="0" layoutInCell="1" allowOverlap="1">
            <wp:simplePos x="0" y="0"/>
            <wp:positionH relativeFrom="column">
              <wp:posOffset>2390775</wp:posOffset>
            </wp:positionH>
            <wp:positionV relativeFrom="paragraph">
              <wp:posOffset>219075</wp:posOffset>
            </wp:positionV>
            <wp:extent cx="3314700" cy="1885950"/>
            <wp:effectExtent l="1905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314700" cy="1885950"/>
                    </a:xfrm>
                    <a:prstGeom prst="rect">
                      <a:avLst/>
                    </a:prstGeom>
                    <a:noFill/>
                    <a:ln w="9525">
                      <a:noFill/>
                      <a:miter lim="800000"/>
                      <a:headEnd/>
                      <a:tailEnd/>
                    </a:ln>
                  </pic:spPr>
                </pic:pic>
              </a:graphicData>
            </a:graphic>
          </wp:anchor>
        </w:drawing>
      </w:r>
      <w:r w:rsidR="00575E48" w:rsidRPr="007619CC">
        <w:rPr>
          <w:rFonts w:ascii="Calibri" w:hAnsi="Calibri" w:cs="Calibri"/>
          <w:b/>
          <w:i/>
          <w:color w:val="002060"/>
          <w:sz w:val="24"/>
          <w:szCs w:val="18"/>
          <w:u w:val="single"/>
        </w:rPr>
        <w:t>Β φάση</w:t>
      </w:r>
      <w:r w:rsidR="00575E48" w:rsidRPr="007619CC">
        <w:rPr>
          <w:rFonts w:ascii="Calibri" w:hAnsi="Calibri" w:cs="Calibri"/>
          <w:b/>
          <w:i/>
          <w:color w:val="002060"/>
          <w:sz w:val="24"/>
          <w:szCs w:val="18"/>
        </w:rPr>
        <w:t>.</w:t>
      </w:r>
      <w:r w:rsidR="00575E48" w:rsidRPr="007619CC">
        <w:rPr>
          <w:rFonts w:ascii="Calibri" w:hAnsi="Calibri" w:cs="Calibri"/>
          <w:i/>
          <w:color w:val="002060"/>
          <w:sz w:val="24"/>
          <w:szCs w:val="18"/>
        </w:rPr>
        <w:br/>
      </w:r>
      <w:r w:rsidR="000533AB" w:rsidRPr="007619CC">
        <w:rPr>
          <w:rFonts w:ascii="Calibri" w:hAnsi="Calibri" w:cs="Calibri"/>
          <w:i/>
          <w:color w:val="002060"/>
          <w:sz w:val="24"/>
          <w:szCs w:val="18"/>
        </w:rPr>
        <w:t>Μετά την εξοικείωση με τον λόγο, συζητούμε για την κλίμακα, και προσπαθούμε να υλοποιήσουμε την σμίκρυνση –μεγέθυνση ενός σχήματος.</w:t>
      </w:r>
      <w:r w:rsidRPr="007619CC">
        <w:rPr>
          <w:rFonts w:ascii="Calibri" w:hAnsi="Calibri" w:cs="Calibri"/>
          <w:i/>
          <w:color w:val="002060"/>
          <w:sz w:val="24"/>
          <w:szCs w:val="18"/>
        </w:rPr>
        <w:t xml:space="preserve"> </w:t>
      </w:r>
      <w:r w:rsidR="000533AB" w:rsidRPr="007619CC">
        <w:rPr>
          <w:rFonts w:ascii="Calibri" w:hAnsi="Calibri" w:cs="Calibri"/>
          <w:i/>
          <w:color w:val="002060"/>
          <w:sz w:val="24"/>
          <w:szCs w:val="18"/>
        </w:rPr>
        <w:br/>
      </w:r>
      <w:r w:rsidR="00D712DA" w:rsidRPr="007619CC">
        <w:rPr>
          <w:rFonts w:ascii="Calibri" w:hAnsi="Calibri" w:cs="Calibri"/>
          <w:i/>
          <w:color w:val="002060"/>
          <w:sz w:val="24"/>
          <w:szCs w:val="18"/>
        </w:rPr>
        <w:t xml:space="preserve">Σε δεύτερο αρχείο </w:t>
      </w:r>
      <w:proofErr w:type="spellStart"/>
      <w:r w:rsidR="00D712DA" w:rsidRPr="007619CC">
        <w:rPr>
          <w:rFonts w:ascii="Calibri" w:hAnsi="Calibri" w:cs="Calibri"/>
          <w:i/>
          <w:color w:val="002060"/>
          <w:sz w:val="24"/>
          <w:szCs w:val="18"/>
          <w:lang w:val="en-US"/>
        </w:rPr>
        <w:t>geogebra</w:t>
      </w:r>
      <w:proofErr w:type="spellEnd"/>
      <w:r w:rsidR="00D712DA" w:rsidRPr="007619CC">
        <w:rPr>
          <w:rFonts w:ascii="Calibri" w:hAnsi="Calibri" w:cs="Calibri"/>
          <w:i/>
          <w:color w:val="002060"/>
          <w:sz w:val="24"/>
          <w:szCs w:val="18"/>
        </w:rPr>
        <w:t xml:space="preserve"> υπάρχει ένα τρίγωνο και δίπλα σε αυτό οι μαθητές μέσα από οδηγίες γραμμένες είτε στο φύλλο εργασίας είτε στο  ίδιο το αρχείο, μπορούν εύκολα να πάρουν τρίγωνο σε σμίκρυνση –μεγέθυνση. Επίσης στο παράθυρο λογιστικό φύλλο καταγράφονται οι πλευρές των σχημάτων και υπολογίζεται ο λόγος τους που είναι ο αριθμός της σμίκρυνσης –μεγέθυνσης.</w:t>
      </w:r>
      <w:r w:rsidR="000533AB" w:rsidRPr="007619CC">
        <w:rPr>
          <w:rFonts w:ascii="Calibri" w:hAnsi="Calibri" w:cs="Calibri"/>
          <w:i/>
          <w:color w:val="002060"/>
          <w:sz w:val="24"/>
          <w:szCs w:val="18"/>
        </w:rPr>
        <w:br/>
      </w:r>
      <w:r w:rsidR="000533AB">
        <w:rPr>
          <w:rFonts w:ascii="Calibri" w:hAnsi="Calibri" w:cs="Calibri"/>
          <w:i/>
          <w:color w:val="002060"/>
          <w:szCs w:val="18"/>
        </w:rPr>
        <w:t xml:space="preserve">  </w:t>
      </w:r>
      <w:r w:rsidR="00B07838">
        <w:rPr>
          <w:rFonts w:ascii="Calibri" w:hAnsi="Calibri" w:cs="Calibri"/>
          <w:i/>
          <w:color w:val="002060"/>
          <w:szCs w:val="18"/>
        </w:rPr>
        <w:br/>
      </w:r>
      <w:r w:rsidR="007619CC" w:rsidRPr="00C00505">
        <w:rPr>
          <w:rFonts w:ascii="Calibri" w:hAnsi="Calibri" w:cs="Calibri"/>
          <w:b/>
          <w:i/>
          <w:color w:val="002060"/>
          <w:sz w:val="24"/>
          <w:szCs w:val="18"/>
          <w:u w:val="single"/>
        </w:rPr>
        <w:t>Γ φάση.</w:t>
      </w:r>
      <w:r w:rsidR="007619CC" w:rsidRPr="007619CC">
        <w:rPr>
          <w:rFonts w:ascii="Calibri" w:hAnsi="Calibri" w:cs="Calibri"/>
          <w:i/>
          <w:color w:val="002060"/>
          <w:sz w:val="24"/>
          <w:szCs w:val="18"/>
        </w:rPr>
        <w:br/>
      </w:r>
      <w:r w:rsidR="007619CC" w:rsidRPr="00FC4D43">
        <w:rPr>
          <w:rFonts w:ascii="Calibri" w:hAnsi="Calibri" w:cs="Calibri"/>
          <w:i/>
          <w:color w:val="002060"/>
          <w:sz w:val="24"/>
          <w:szCs w:val="24"/>
        </w:rPr>
        <w:t>Στο  φύλλο εργασίας δίνουμε τον παρακάτω πίνακα</w:t>
      </w: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
        <w:gridCol w:w="963"/>
        <w:gridCol w:w="963"/>
        <w:gridCol w:w="963"/>
        <w:gridCol w:w="963"/>
        <w:gridCol w:w="963"/>
        <w:gridCol w:w="963"/>
      </w:tblGrid>
      <w:tr w:rsidR="007619CC" w:rsidRPr="00FC4D43" w:rsidTr="00D4330A">
        <w:trPr>
          <w:trHeight w:val="408"/>
        </w:trPr>
        <w:tc>
          <w:tcPr>
            <w:tcW w:w="963" w:type="dxa"/>
          </w:tcPr>
          <w:p w:rsidR="007619CC" w:rsidRPr="00FC4D43" w:rsidRDefault="007619CC" w:rsidP="00D4330A">
            <w:pPr>
              <w:rPr>
                <w:rFonts w:ascii="Calibri" w:hAnsi="Calibri" w:cs="Calibri"/>
                <w:i/>
                <w:color w:val="002060"/>
                <w:sz w:val="24"/>
                <w:szCs w:val="24"/>
              </w:rPr>
            </w:pPr>
            <w:r w:rsidRPr="00FC4D43">
              <w:rPr>
                <w:rFonts w:ascii="Calibri" w:hAnsi="Calibri" w:cs="Calibri"/>
                <w:i/>
                <w:color w:val="002060"/>
                <w:sz w:val="24"/>
                <w:szCs w:val="24"/>
              </w:rPr>
              <w:t xml:space="preserve">Κιλά </w:t>
            </w:r>
          </w:p>
        </w:tc>
        <w:tc>
          <w:tcPr>
            <w:tcW w:w="963" w:type="dxa"/>
          </w:tcPr>
          <w:p w:rsidR="007619CC" w:rsidRPr="00FC4D43" w:rsidRDefault="007619CC" w:rsidP="00D4330A">
            <w:pPr>
              <w:rPr>
                <w:rFonts w:ascii="Calibri" w:hAnsi="Calibri" w:cs="Calibri"/>
                <w:i/>
                <w:color w:val="002060"/>
                <w:sz w:val="24"/>
                <w:szCs w:val="24"/>
              </w:rPr>
            </w:pPr>
            <w:r w:rsidRPr="00FC4D43">
              <w:rPr>
                <w:rFonts w:ascii="Calibri" w:hAnsi="Calibri" w:cs="Calibri"/>
                <w:i/>
                <w:color w:val="002060"/>
                <w:sz w:val="24"/>
                <w:szCs w:val="24"/>
              </w:rPr>
              <w:t>1</w:t>
            </w:r>
          </w:p>
        </w:tc>
        <w:tc>
          <w:tcPr>
            <w:tcW w:w="963" w:type="dxa"/>
          </w:tcPr>
          <w:p w:rsidR="007619CC" w:rsidRPr="00FC4D43" w:rsidRDefault="007619CC" w:rsidP="00D4330A">
            <w:pPr>
              <w:rPr>
                <w:rFonts w:ascii="Calibri" w:hAnsi="Calibri" w:cs="Calibri"/>
                <w:i/>
                <w:color w:val="002060"/>
                <w:sz w:val="24"/>
                <w:szCs w:val="24"/>
              </w:rPr>
            </w:pPr>
            <w:r w:rsidRPr="00FC4D43">
              <w:rPr>
                <w:rFonts w:ascii="Calibri" w:hAnsi="Calibri" w:cs="Calibri"/>
                <w:i/>
                <w:color w:val="002060"/>
                <w:sz w:val="24"/>
                <w:szCs w:val="24"/>
              </w:rPr>
              <w:t>2</w:t>
            </w:r>
          </w:p>
        </w:tc>
        <w:tc>
          <w:tcPr>
            <w:tcW w:w="963" w:type="dxa"/>
          </w:tcPr>
          <w:p w:rsidR="007619CC" w:rsidRPr="00FC4D43" w:rsidRDefault="007619CC" w:rsidP="00D4330A">
            <w:pPr>
              <w:rPr>
                <w:rFonts w:ascii="Calibri" w:hAnsi="Calibri" w:cs="Calibri"/>
                <w:i/>
                <w:color w:val="002060"/>
                <w:sz w:val="24"/>
                <w:szCs w:val="24"/>
              </w:rPr>
            </w:pPr>
          </w:p>
        </w:tc>
        <w:tc>
          <w:tcPr>
            <w:tcW w:w="963" w:type="dxa"/>
          </w:tcPr>
          <w:p w:rsidR="007619CC" w:rsidRPr="00FC4D43" w:rsidRDefault="007619CC" w:rsidP="00D4330A">
            <w:pPr>
              <w:rPr>
                <w:rFonts w:ascii="Calibri" w:hAnsi="Calibri" w:cs="Calibri"/>
                <w:i/>
                <w:color w:val="002060"/>
                <w:sz w:val="24"/>
                <w:szCs w:val="24"/>
              </w:rPr>
            </w:pPr>
          </w:p>
        </w:tc>
        <w:tc>
          <w:tcPr>
            <w:tcW w:w="963" w:type="dxa"/>
          </w:tcPr>
          <w:p w:rsidR="007619CC" w:rsidRPr="00FC4D43" w:rsidRDefault="007619CC" w:rsidP="00D4330A">
            <w:pPr>
              <w:rPr>
                <w:rFonts w:ascii="Calibri" w:hAnsi="Calibri" w:cs="Calibri"/>
                <w:i/>
                <w:color w:val="002060"/>
                <w:sz w:val="24"/>
                <w:szCs w:val="24"/>
              </w:rPr>
            </w:pPr>
          </w:p>
        </w:tc>
        <w:tc>
          <w:tcPr>
            <w:tcW w:w="963" w:type="dxa"/>
          </w:tcPr>
          <w:p w:rsidR="007619CC" w:rsidRPr="00FC4D43" w:rsidRDefault="007619CC" w:rsidP="00D4330A">
            <w:pPr>
              <w:rPr>
                <w:rFonts w:ascii="Calibri" w:hAnsi="Calibri" w:cs="Calibri"/>
                <w:i/>
                <w:color w:val="002060"/>
                <w:sz w:val="24"/>
                <w:szCs w:val="24"/>
              </w:rPr>
            </w:pPr>
          </w:p>
        </w:tc>
      </w:tr>
      <w:tr w:rsidR="007619CC" w:rsidRPr="00FC4D43" w:rsidTr="00D4330A">
        <w:trPr>
          <w:trHeight w:val="408"/>
        </w:trPr>
        <w:tc>
          <w:tcPr>
            <w:tcW w:w="963" w:type="dxa"/>
          </w:tcPr>
          <w:p w:rsidR="007619CC" w:rsidRPr="00FC4D43" w:rsidRDefault="007619CC" w:rsidP="00D4330A">
            <w:pPr>
              <w:rPr>
                <w:rFonts w:ascii="Calibri" w:hAnsi="Calibri" w:cs="Calibri"/>
                <w:i/>
                <w:color w:val="002060"/>
                <w:sz w:val="24"/>
                <w:szCs w:val="24"/>
              </w:rPr>
            </w:pPr>
            <w:r w:rsidRPr="00FC4D43">
              <w:rPr>
                <w:rFonts w:ascii="Calibri" w:hAnsi="Calibri" w:cs="Calibri"/>
                <w:i/>
                <w:color w:val="002060"/>
                <w:sz w:val="24"/>
                <w:szCs w:val="24"/>
              </w:rPr>
              <w:t>€</w:t>
            </w:r>
          </w:p>
        </w:tc>
        <w:tc>
          <w:tcPr>
            <w:tcW w:w="963" w:type="dxa"/>
          </w:tcPr>
          <w:p w:rsidR="007619CC" w:rsidRPr="00FC4D43" w:rsidRDefault="007619CC" w:rsidP="00D4330A">
            <w:pPr>
              <w:rPr>
                <w:rFonts w:ascii="Calibri" w:hAnsi="Calibri" w:cs="Calibri"/>
                <w:i/>
                <w:color w:val="002060"/>
                <w:sz w:val="24"/>
                <w:szCs w:val="24"/>
              </w:rPr>
            </w:pPr>
          </w:p>
        </w:tc>
        <w:tc>
          <w:tcPr>
            <w:tcW w:w="963" w:type="dxa"/>
          </w:tcPr>
          <w:p w:rsidR="007619CC" w:rsidRPr="00FC4D43" w:rsidRDefault="007619CC" w:rsidP="00D4330A">
            <w:pPr>
              <w:rPr>
                <w:rFonts w:ascii="Calibri" w:hAnsi="Calibri" w:cs="Calibri"/>
                <w:i/>
                <w:color w:val="002060"/>
                <w:sz w:val="24"/>
                <w:szCs w:val="24"/>
              </w:rPr>
            </w:pPr>
            <w:r w:rsidRPr="00FC4D43">
              <w:rPr>
                <w:rFonts w:ascii="Calibri" w:hAnsi="Calibri" w:cs="Calibri"/>
                <w:i/>
                <w:color w:val="002060"/>
                <w:sz w:val="24"/>
                <w:szCs w:val="24"/>
              </w:rPr>
              <w:t>3</w:t>
            </w:r>
          </w:p>
        </w:tc>
        <w:tc>
          <w:tcPr>
            <w:tcW w:w="963" w:type="dxa"/>
          </w:tcPr>
          <w:p w:rsidR="007619CC" w:rsidRPr="00FC4D43" w:rsidRDefault="007619CC" w:rsidP="00D4330A">
            <w:pPr>
              <w:rPr>
                <w:rFonts w:ascii="Calibri" w:hAnsi="Calibri" w:cs="Calibri"/>
                <w:i/>
                <w:color w:val="002060"/>
                <w:sz w:val="24"/>
                <w:szCs w:val="24"/>
              </w:rPr>
            </w:pPr>
            <w:r w:rsidRPr="00FC4D43">
              <w:rPr>
                <w:rFonts w:ascii="Calibri" w:hAnsi="Calibri" w:cs="Calibri"/>
                <w:i/>
                <w:color w:val="002060"/>
                <w:sz w:val="24"/>
                <w:szCs w:val="24"/>
              </w:rPr>
              <w:t>4,5</w:t>
            </w:r>
          </w:p>
        </w:tc>
        <w:tc>
          <w:tcPr>
            <w:tcW w:w="963" w:type="dxa"/>
          </w:tcPr>
          <w:p w:rsidR="007619CC" w:rsidRPr="00FC4D43" w:rsidRDefault="007619CC" w:rsidP="00D4330A">
            <w:pPr>
              <w:rPr>
                <w:rFonts w:ascii="Calibri" w:hAnsi="Calibri" w:cs="Calibri"/>
                <w:i/>
                <w:color w:val="002060"/>
                <w:sz w:val="24"/>
                <w:szCs w:val="24"/>
              </w:rPr>
            </w:pPr>
            <w:r w:rsidRPr="00FC4D43">
              <w:rPr>
                <w:rFonts w:ascii="Calibri" w:hAnsi="Calibri" w:cs="Calibri"/>
                <w:i/>
                <w:color w:val="002060"/>
                <w:sz w:val="24"/>
                <w:szCs w:val="24"/>
              </w:rPr>
              <w:t>6</w:t>
            </w:r>
          </w:p>
        </w:tc>
        <w:tc>
          <w:tcPr>
            <w:tcW w:w="963" w:type="dxa"/>
          </w:tcPr>
          <w:p w:rsidR="007619CC" w:rsidRPr="00FC4D43" w:rsidRDefault="007619CC" w:rsidP="00D4330A">
            <w:pPr>
              <w:rPr>
                <w:rFonts w:ascii="Calibri" w:hAnsi="Calibri" w:cs="Calibri"/>
                <w:i/>
                <w:color w:val="002060"/>
                <w:sz w:val="24"/>
                <w:szCs w:val="24"/>
              </w:rPr>
            </w:pPr>
            <w:r w:rsidRPr="00FC4D43">
              <w:rPr>
                <w:rFonts w:ascii="Calibri" w:hAnsi="Calibri" w:cs="Calibri"/>
                <w:i/>
                <w:color w:val="002060"/>
                <w:sz w:val="24"/>
                <w:szCs w:val="24"/>
              </w:rPr>
              <w:t>9</w:t>
            </w:r>
          </w:p>
        </w:tc>
        <w:tc>
          <w:tcPr>
            <w:tcW w:w="963" w:type="dxa"/>
          </w:tcPr>
          <w:p w:rsidR="007619CC" w:rsidRPr="00FC4D43" w:rsidRDefault="007619CC" w:rsidP="00D4330A">
            <w:pPr>
              <w:rPr>
                <w:rFonts w:ascii="Calibri" w:hAnsi="Calibri" w:cs="Calibri"/>
                <w:i/>
                <w:color w:val="002060"/>
                <w:sz w:val="24"/>
                <w:szCs w:val="24"/>
              </w:rPr>
            </w:pPr>
            <w:r w:rsidRPr="00FC4D43">
              <w:rPr>
                <w:rFonts w:ascii="Calibri" w:hAnsi="Calibri" w:cs="Calibri"/>
                <w:i/>
                <w:color w:val="002060"/>
                <w:sz w:val="24"/>
                <w:szCs w:val="24"/>
              </w:rPr>
              <w:t>12</w:t>
            </w:r>
          </w:p>
        </w:tc>
      </w:tr>
    </w:tbl>
    <w:p w:rsidR="007619CC" w:rsidRPr="00FC4D43" w:rsidRDefault="007619CC" w:rsidP="007619CC">
      <w:pPr>
        <w:rPr>
          <w:rFonts w:ascii="Calibri" w:hAnsi="Calibri" w:cs="Calibri"/>
          <w:i/>
          <w:color w:val="002060"/>
          <w:sz w:val="24"/>
          <w:szCs w:val="24"/>
        </w:rPr>
      </w:pPr>
    </w:p>
    <w:p w:rsidR="007619CC" w:rsidRPr="00FC4D43" w:rsidRDefault="007619CC" w:rsidP="007619CC">
      <w:pPr>
        <w:rPr>
          <w:rFonts w:ascii="Calibri" w:hAnsi="Calibri" w:cs="Calibri"/>
          <w:i/>
          <w:color w:val="002060"/>
          <w:sz w:val="24"/>
          <w:szCs w:val="24"/>
        </w:rPr>
      </w:pPr>
    </w:p>
    <w:p w:rsidR="007619CC" w:rsidRPr="00740321" w:rsidRDefault="007619CC" w:rsidP="007619CC">
      <w:pPr>
        <w:rPr>
          <w:rFonts w:ascii="Calibri" w:hAnsi="Calibri" w:cs="Calibri"/>
          <w:i/>
          <w:color w:val="002060"/>
          <w:sz w:val="24"/>
          <w:szCs w:val="24"/>
        </w:rPr>
      </w:pPr>
      <w:r w:rsidRPr="00FC4D43">
        <w:rPr>
          <w:rFonts w:ascii="Calibri" w:hAnsi="Calibri" w:cs="Calibri"/>
          <w:i/>
          <w:color w:val="002060"/>
          <w:sz w:val="24"/>
          <w:szCs w:val="24"/>
        </w:rPr>
        <w:br/>
      </w:r>
      <w:r w:rsidRPr="00FC4D43">
        <w:rPr>
          <w:rFonts w:ascii="Calibri" w:hAnsi="Calibri" w:cs="Calibri"/>
          <w:i/>
          <w:color w:val="002060"/>
          <w:sz w:val="24"/>
          <w:szCs w:val="24"/>
        </w:rPr>
        <w:br/>
        <w:t>Και ζητάμε να συμπληρώσουν τον πίνακα</w:t>
      </w:r>
      <w:r w:rsidR="00EF00CA" w:rsidRPr="00FC4D43">
        <w:rPr>
          <w:rFonts w:ascii="Calibri" w:hAnsi="Calibri" w:cs="Calibri"/>
          <w:i/>
          <w:color w:val="002060"/>
          <w:sz w:val="24"/>
          <w:szCs w:val="24"/>
        </w:rPr>
        <w:t xml:space="preserve"> στο χαρτί.</w:t>
      </w:r>
      <w:r w:rsidR="00444FEE">
        <w:rPr>
          <w:rFonts w:ascii="Calibri" w:hAnsi="Calibri" w:cs="Calibri"/>
          <w:i/>
          <w:color w:val="002060"/>
          <w:sz w:val="24"/>
          <w:szCs w:val="24"/>
        </w:rPr>
        <w:br/>
      </w:r>
      <w:r w:rsidR="004A2388" w:rsidRPr="00FC4D43">
        <w:rPr>
          <w:rFonts w:ascii="Calibri" w:hAnsi="Calibri" w:cs="Calibri"/>
          <w:i/>
          <w:color w:val="002060"/>
          <w:sz w:val="24"/>
          <w:szCs w:val="24"/>
        </w:rPr>
        <w:t>Επίσης ζητάμε τα ζεύγ</w:t>
      </w:r>
      <w:r w:rsidR="00C00505" w:rsidRPr="00FC4D43">
        <w:rPr>
          <w:rFonts w:ascii="Calibri" w:hAnsi="Calibri" w:cs="Calibri"/>
          <w:i/>
          <w:color w:val="002060"/>
          <w:sz w:val="24"/>
          <w:szCs w:val="24"/>
        </w:rPr>
        <w:t xml:space="preserve">η που προκύπτουν από τον πίνακα </w:t>
      </w:r>
      <w:r w:rsidR="004A2388" w:rsidRPr="00FC4D43">
        <w:rPr>
          <w:rFonts w:ascii="Calibri" w:hAnsi="Calibri" w:cs="Calibri"/>
          <w:i/>
          <w:color w:val="002060"/>
          <w:sz w:val="24"/>
          <w:szCs w:val="24"/>
        </w:rPr>
        <w:t xml:space="preserve"> </w:t>
      </w:r>
      <w:r w:rsidRPr="00FC4D43">
        <w:rPr>
          <w:rFonts w:ascii="Calibri" w:hAnsi="Calibri" w:cs="Calibri"/>
          <w:i/>
          <w:color w:val="002060"/>
          <w:sz w:val="24"/>
          <w:szCs w:val="24"/>
        </w:rPr>
        <w:t>,να παρασ</w:t>
      </w:r>
      <w:r w:rsidR="004A2388" w:rsidRPr="00FC4D43">
        <w:rPr>
          <w:rFonts w:ascii="Calibri" w:hAnsi="Calibri" w:cs="Calibri"/>
          <w:i/>
          <w:color w:val="002060"/>
          <w:sz w:val="24"/>
          <w:szCs w:val="24"/>
        </w:rPr>
        <w:t xml:space="preserve">ταθούν  </w:t>
      </w:r>
      <w:r w:rsidRPr="00FC4D43">
        <w:rPr>
          <w:rFonts w:ascii="Calibri" w:hAnsi="Calibri" w:cs="Calibri"/>
          <w:i/>
          <w:color w:val="002060"/>
          <w:sz w:val="24"/>
          <w:szCs w:val="24"/>
        </w:rPr>
        <w:t xml:space="preserve"> </w:t>
      </w:r>
      <w:r w:rsidR="004A2388" w:rsidRPr="00FC4D43">
        <w:rPr>
          <w:rFonts w:ascii="Calibri" w:hAnsi="Calibri" w:cs="Calibri"/>
          <w:i/>
          <w:color w:val="002060"/>
          <w:sz w:val="24"/>
          <w:szCs w:val="24"/>
        </w:rPr>
        <w:t xml:space="preserve">σε </w:t>
      </w:r>
      <w:r w:rsidRPr="00FC4D43">
        <w:rPr>
          <w:rFonts w:ascii="Calibri" w:hAnsi="Calibri" w:cs="Calibri"/>
          <w:i/>
          <w:color w:val="002060"/>
          <w:sz w:val="24"/>
          <w:szCs w:val="24"/>
        </w:rPr>
        <w:t xml:space="preserve"> σύστημα αξόνων και να ενώσ</w:t>
      </w:r>
      <w:r w:rsidR="004A2388" w:rsidRPr="00FC4D43">
        <w:rPr>
          <w:rFonts w:ascii="Calibri" w:hAnsi="Calibri" w:cs="Calibri"/>
          <w:i/>
          <w:color w:val="002060"/>
          <w:sz w:val="24"/>
          <w:szCs w:val="24"/>
        </w:rPr>
        <w:t xml:space="preserve">ουν </w:t>
      </w:r>
      <w:r w:rsidRPr="00FC4D43">
        <w:rPr>
          <w:rFonts w:ascii="Calibri" w:hAnsi="Calibri" w:cs="Calibri"/>
          <w:i/>
          <w:color w:val="002060"/>
          <w:sz w:val="24"/>
          <w:szCs w:val="24"/>
        </w:rPr>
        <w:t xml:space="preserve"> τα σημεία. </w:t>
      </w:r>
      <w:r w:rsidR="00FC4D43">
        <w:rPr>
          <w:rFonts w:ascii="Calibri" w:hAnsi="Calibri" w:cs="Calibri"/>
          <w:i/>
          <w:color w:val="002060"/>
          <w:sz w:val="24"/>
          <w:szCs w:val="24"/>
        </w:rPr>
        <w:t xml:space="preserve">Αυτό μπορούν να το κάνουν στο χαρτί ή </w:t>
      </w:r>
      <w:r w:rsidR="00FC4D43">
        <w:rPr>
          <w:rFonts w:ascii="Calibri" w:hAnsi="Calibri" w:cs="Calibri"/>
          <w:i/>
          <w:color w:val="002060"/>
          <w:sz w:val="24"/>
          <w:szCs w:val="24"/>
        </w:rPr>
        <w:br/>
      </w:r>
      <w:r w:rsidRPr="00FC4D43">
        <w:rPr>
          <w:rFonts w:ascii="Calibri" w:hAnsi="Calibri" w:cs="Calibri"/>
          <w:i/>
          <w:color w:val="002060"/>
          <w:sz w:val="24"/>
          <w:szCs w:val="24"/>
        </w:rPr>
        <w:t xml:space="preserve">στο λογιστικό φύλλο του </w:t>
      </w:r>
      <w:proofErr w:type="spellStart"/>
      <w:r w:rsidRPr="00FC4D43">
        <w:rPr>
          <w:rFonts w:ascii="Calibri" w:hAnsi="Calibri" w:cs="Calibri"/>
          <w:i/>
          <w:color w:val="002060"/>
          <w:sz w:val="24"/>
          <w:szCs w:val="24"/>
        </w:rPr>
        <w:t>geogebra</w:t>
      </w:r>
      <w:proofErr w:type="spellEnd"/>
      <w:r w:rsidR="00FC4D43">
        <w:rPr>
          <w:rFonts w:ascii="Calibri" w:hAnsi="Calibri" w:cs="Calibri"/>
          <w:i/>
          <w:color w:val="002060"/>
          <w:sz w:val="24"/>
          <w:szCs w:val="24"/>
        </w:rPr>
        <w:t xml:space="preserve"> και κατόπιν να περάσουν εύκολα γρήγορα και με ακρίβεια τα σημεία στα γραφικά. </w:t>
      </w:r>
      <w:r w:rsidR="00444FEE">
        <w:rPr>
          <w:rFonts w:ascii="Calibri" w:hAnsi="Calibri" w:cs="Calibri"/>
          <w:i/>
          <w:color w:val="002060"/>
          <w:sz w:val="24"/>
          <w:szCs w:val="24"/>
        </w:rPr>
        <w:br/>
      </w:r>
      <w:r w:rsidR="00444FEE" w:rsidRPr="00FC4D43">
        <w:rPr>
          <w:rFonts w:ascii="Calibri" w:hAnsi="Calibri" w:cs="Calibri"/>
          <w:i/>
          <w:color w:val="002060"/>
          <w:sz w:val="24"/>
          <w:szCs w:val="24"/>
        </w:rPr>
        <w:lastRenderedPageBreak/>
        <w:t>Επίσης ζητάμε</w:t>
      </w:r>
      <w:r w:rsidR="00444FEE">
        <w:rPr>
          <w:rFonts w:ascii="Calibri" w:hAnsi="Calibri" w:cs="Calibri"/>
          <w:i/>
          <w:color w:val="002060"/>
          <w:sz w:val="24"/>
          <w:szCs w:val="24"/>
        </w:rPr>
        <w:t xml:space="preserve"> να δημιουργήσουν τους λόγους </w:t>
      </w:r>
      <w:r w:rsidR="00444FEE" w:rsidRPr="00444FEE">
        <w:rPr>
          <w:rFonts w:ascii="Calibri" w:hAnsi="Calibri" w:cs="Calibri"/>
          <w:b/>
          <w:i/>
          <w:color w:val="002060"/>
          <w:sz w:val="24"/>
          <w:szCs w:val="24"/>
        </w:rPr>
        <w:t>Ευρώ /κιλά</w:t>
      </w:r>
      <w:r w:rsidR="00444FEE" w:rsidRPr="00444FEE">
        <w:rPr>
          <w:rFonts w:ascii="Calibri" w:hAnsi="Calibri" w:cs="Calibri"/>
          <w:i/>
          <w:color w:val="002060"/>
          <w:sz w:val="24"/>
          <w:szCs w:val="24"/>
        </w:rPr>
        <w:t xml:space="preserve"> </w:t>
      </w:r>
      <w:r w:rsidR="00444FEE">
        <w:rPr>
          <w:rFonts w:ascii="Calibri" w:hAnsi="Calibri" w:cs="Calibri"/>
          <w:i/>
          <w:color w:val="002060"/>
          <w:sz w:val="24"/>
          <w:szCs w:val="24"/>
        </w:rPr>
        <w:t xml:space="preserve"> στο χαρτί ή </w:t>
      </w:r>
      <w:r w:rsidR="00444FEE">
        <w:rPr>
          <w:rFonts w:ascii="Calibri" w:hAnsi="Calibri" w:cs="Calibri"/>
          <w:i/>
          <w:color w:val="002060"/>
          <w:sz w:val="24"/>
          <w:szCs w:val="24"/>
        </w:rPr>
        <w:br/>
      </w:r>
      <w:r w:rsidR="00444FEE" w:rsidRPr="00FC4D43">
        <w:rPr>
          <w:rFonts w:ascii="Calibri" w:hAnsi="Calibri" w:cs="Calibri"/>
          <w:i/>
          <w:color w:val="002060"/>
          <w:sz w:val="24"/>
          <w:szCs w:val="24"/>
        </w:rPr>
        <w:t xml:space="preserve">στο λογιστικό φύλλο του </w:t>
      </w:r>
      <w:proofErr w:type="spellStart"/>
      <w:r w:rsidR="00444FEE" w:rsidRPr="00FC4D43">
        <w:rPr>
          <w:rFonts w:ascii="Calibri" w:hAnsi="Calibri" w:cs="Calibri"/>
          <w:i/>
          <w:color w:val="002060"/>
          <w:sz w:val="24"/>
          <w:szCs w:val="24"/>
        </w:rPr>
        <w:t>geogebra</w:t>
      </w:r>
      <w:proofErr w:type="spellEnd"/>
      <w:r w:rsidR="00444FEE">
        <w:rPr>
          <w:rFonts w:ascii="Calibri" w:hAnsi="Calibri" w:cs="Calibri"/>
          <w:i/>
          <w:color w:val="002060"/>
          <w:sz w:val="24"/>
          <w:szCs w:val="24"/>
        </w:rPr>
        <w:br/>
      </w:r>
      <w:r w:rsidR="00444FEE" w:rsidRPr="00FC4D43">
        <w:rPr>
          <w:rFonts w:ascii="Calibri" w:hAnsi="Calibri" w:cs="Calibri"/>
          <w:i/>
          <w:color w:val="002060"/>
          <w:sz w:val="24"/>
          <w:szCs w:val="24"/>
        </w:rPr>
        <w:t>Επίσης ζητάμε</w:t>
      </w:r>
      <w:r w:rsidR="00444FEE">
        <w:rPr>
          <w:rFonts w:ascii="Calibri" w:hAnsi="Calibri" w:cs="Calibri"/>
          <w:i/>
          <w:color w:val="002060"/>
          <w:sz w:val="24"/>
          <w:szCs w:val="24"/>
        </w:rPr>
        <w:t xml:space="preserve"> να πυκνώσουν τα σημεία, να εξηγήσουν αν το (0,0) είναι ένα από αυτά.</w:t>
      </w:r>
      <w:r w:rsidR="00305BCB">
        <w:rPr>
          <w:rFonts w:ascii="Calibri" w:hAnsi="Calibri" w:cs="Calibri"/>
          <w:i/>
          <w:color w:val="002060"/>
          <w:sz w:val="24"/>
          <w:szCs w:val="24"/>
        </w:rPr>
        <w:br/>
      </w:r>
      <w:r w:rsidR="00282041">
        <w:rPr>
          <w:rFonts w:ascii="Calibri" w:hAnsi="Calibri" w:cs="Calibri"/>
          <w:i/>
          <w:color w:val="002060"/>
          <w:sz w:val="24"/>
          <w:szCs w:val="24"/>
        </w:rPr>
        <w:t>Αφού</w:t>
      </w:r>
      <w:r w:rsidR="00305BCB">
        <w:rPr>
          <w:rFonts w:ascii="Calibri" w:hAnsi="Calibri" w:cs="Calibri"/>
          <w:i/>
          <w:color w:val="002060"/>
          <w:sz w:val="24"/>
          <w:szCs w:val="24"/>
        </w:rPr>
        <w:t xml:space="preserve"> βασιστούμε στο ότι </w:t>
      </w:r>
      <w:r w:rsidR="00152C6F">
        <w:rPr>
          <w:rFonts w:ascii="Calibri" w:hAnsi="Calibri" w:cs="Calibri"/>
          <w:i/>
          <w:color w:val="002060"/>
          <w:sz w:val="24"/>
          <w:szCs w:val="24"/>
        </w:rPr>
        <w:t xml:space="preserve">ο λόγος </w:t>
      </w:r>
      <w:r w:rsidR="00152C6F" w:rsidRPr="007619CC">
        <w:rPr>
          <w:rFonts w:ascii="Calibri" w:hAnsi="Calibri" w:cs="Calibri"/>
          <w:b/>
          <w:i/>
          <w:color w:val="002060"/>
          <w:sz w:val="24"/>
          <w:szCs w:val="18"/>
          <w:lang w:val="en-US"/>
        </w:rPr>
        <w:t>y</w:t>
      </w:r>
      <w:r w:rsidR="00152C6F" w:rsidRPr="007619CC">
        <w:rPr>
          <w:rFonts w:ascii="Calibri" w:hAnsi="Calibri" w:cs="Calibri"/>
          <w:b/>
          <w:i/>
          <w:color w:val="002060"/>
          <w:sz w:val="24"/>
          <w:szCs w:val="18"/>
        </w:rPr>
        <w:t>/</w:t>
      </w:r>
      <w:r w:rsidR="00152C6F" w:rsidRPr="007619CC">
        <w:rPr>
          <w:rFonts w:ascii="Calibri" w:hAnsi="Calibri" w:cs="Calibri"/>
          <w:b/>
          <w:i/>
          <w:color w:val="002060"/>
          <w:sz w:val="24"/>
          <w:szCs w:val="18"/>
          <w:lang w:val="en-US"/>
        </w:rPr>
        <w:t>x</w:t>
      </w:r>
      <w:r w:rsidR="00152C6F">
        <w:rPr>
          <w:rFonts w:ascii="Calibri" w:hAnsi="Calibri" w:cs="Calibri"/>
          <w:b/>
          <w:i/>
          <w:color w:val="002060"/>
          <w:sz w:val="24"/>
          <w:szCs w:val="18"/>
        </w:rPr>
        <w:t xml:space="preserve"> </w:t>
      </w:r>
      <w:r w:rsidR="00152C6F" w:rsidRPr="00152C6F">
        <w:rPr>
          <w:rFonts w:ascii="Calibri" w:hAnsi="Calibri" w:cs="Calibri"/>
          <w:i/>
          <w:color w:val="002060"/>
          <w:sz w:val="24"/>
          <w:szCs w:val="18"/>
        </w:rPr>
        <w:t xml:space="preserve">είναι </w:t>
      </w:r>
      <w:r w:rsidR="00152C6F" w:rsidRPr="00282041">
        <w:rPr>
          <w:rFonts w:ascii="Calibri" w:hAnsi="Calibri" w:cs="Calibri"/>
          <w:i/>
          <w:color w:val="002060"/>
          <w:sz w:val="24"/>
          <w:szCs w:val="18"/>
        </w:rPr>
        <w:t xml:space="preserve">σταθερός και </w:t>
      </w:r>
      <w:r w:rsidR="00282041">
        <w:rPr>
          <w:rFonts w:ascii="Calibri" w:hAnsi="Calibri" w:cs="Calibri"/>
          <w:i/>
          <w:color w:val="002060"/>
          <w:sz w:val="24"/>
          <w:szCs w:val="18"/>
        </w:rPr>
        <w:t>ίσος με το συντελεστή αναλογίας,</w:t>
      </w:r>
      <w:r w:rsidR="00282041" w:rsidRPr="00282041">
        <w:rPr>
          <w:rFonts w:ascii="Calibri" w:hAnsi="Calibri" w:cs="Calibri"/>
          <w:i/>
          <w:color w:val="002060"/>
          <w:sz w:val="24"/>
          <w:szCs w:val="24"/>
        </w:rPr>
        <w:t xml:space="preserve"> </w:t>
      </w:r>
      <w:r w:rsidR="00282041">
        <w:rPr>
          <w:rFonts w:ascii="Calibri" w:hAnsi="Calibri" w:cs="Calibri"/>
          <w:i/>
          <w:color w:val="002060"/>
          <w:sz w:val="24"/>
          <w:szCs w:val="24"/>
        </w:rPr>
        <w:t xml:space="preserve">με το λογισμικό μπορούμε να υλοποιήσουμε την πλήρη πύκνωση των σημείων και την παραγωγή </w:t>
      </w:r>
      <w:proofErr w:type="spellStart"/>
      <w:r w:rsidR="00282041">
        <w:rPr>
          <w:rFonts w:ascii="Calibri" w:hAnsi="Calibri" w:cs="Calibri"/>
          <w:i/>
          <w:color w:val="002060"/>
          <w:sz w:val="24"/>
          <w:szCs w:val="24"/>
        </w:rPr>
        <w:t>ημιευθείας</w:t>
      </w:r>
      <w:proofErr w:type="spellEnd"/>
      <w:r w:rsidR="00282041">
        <w:rPr>
          <w:rFonts w:ascii="Calibri" w:hAnsi="Calibri" w:cs="Calibri"/>
          <w:i/>
          <w:color w:val="002060"/>
          <w:sz w:val="24"/>
          <w:szCs w:val="24"/>
        </w:rPr>
        <w:t xml:space="preserve"> με αρχή το Ο. Ζητάμε λοιπόν από τους μαθητές να </w:t>
      </w:r>
      <w:r w:rsidR="00CD0A27">
        <w:rPr>
          <w:rFonts w:ascii="Calibri" w:hAnsi="Calibri" w:cs="Calibri"/>
          <w:i/>
          <w:color w:val="002060"/>
          <w:sz w:val="24"/>
          <w:szCs w:val="24"/>
        </w:rPr>
        <w:t>πληκτρολογήσουν</w:t>
      </w:r>
      <w:r w:rsidR="00282041">
        <w:rPr>
          <w:rFonts w:ascii="Calibri" w:hAnsi="Calibri" w:cs="Calibri"/>
          <w:i/>
          <w:color w:val="002060"/>
          <w:sz w:val="24"/>
          <w:szCs w:val="24"/>
        </w:rPr>
        <w:t xml:space="preserve"> στο πεδίο εισαγωγής του </w:t>
      </w:r>
      <w:proofErr w:type="spellStart"/>
      <w:r w:rsidR="00282041" w:rsidRPr="00FC4D43">
        <w:rPr>
          <w:rFonts w:ascii="Calibri" w:hAnsi="Calibri" w:cs="Calibri"/>
          <w:i/>
          <w:color w:val="002060"/>
          <w:sz w:val="24"/>
          <w:szCs w:val="24"/>
        </w:rPr>
        <w:t>geogebra</w:t>
      </w:r>
      <w:proofErr w:type="spellEnd"/>
      <w:r w:rsidR="00282041">
        <w:rPr>
          <w:rFonts w:ascii="Calibri" w:hAnsi="Calibri" w:cs="Calibri"/>
          <w:i/>
          <w:color w:val="002060"/>
          <w:sz w:val="24"/>
          <w:szCs w:val="24"/>
        </w:rPr>
        <w:t xml:space="preserve"> τον τύπο </w:t>
      </w:r>
      <w:r w:rsidR="00282041" w:rsidRPr="007619CC">
        <w:rPr>
          <w:rFonts w:ascii="Calibri" w:hAnsi="Calibri" w:cs="Calibri"/>
          <w:b/>
          <w:i/>
          <w:color w:val="002060"/>
          <w:sz w:val="24"/>
          <w:szCs w:val="18"/>
          <w:lang w:val="en-US"/>
        </w:rPr>
        <w:t>y</w:t>
      </w:r>
      <w:r w:rsidR="00282041" w:rsidRPr="007619CC">
        <w:rPr>
          <w:rFonts w:ascii="Calibri" w:hAnsi="Calibri" w:cs="Calibri"/>
          <w:b/>
          <w:i/>
          <w:color w:val="002060"/>
          <w:sz w:val="24"/>
          <w:szCs w:val="18"/>
        </w:rPr>
        <w:t>/</w:t>
      </w:r>
      <w:r w:rsidR="00282041" w:rsidRPr="007619CC">
        <w:rPr>
          <w:rFonts w:ascii="Calibri" w:hAnsi="Calibri" w:cs="Calibri"/>
          <w:b/>
          <w:i/>
          <w:color w:val="002060"/>
          <w:sz w:val="24"/>
          <w:szCs w:val="18"/>
          <w:lang w:val="en-US"/>
        </w:rPr>
        <w:t>x</w:t>
      </w:r>
      <w:r w:rsidR="00282041">
        <w:rPr>
          <w:rFonts w:ascii="Calibri" w:hAnsi="Calibri" w:cs="Calibri"/>
          <w:b/>
          <w:i/>
          <w:color w:val="002060"/>
          <w:sz w:val="24"/>
          <w:szCs w:val="18"/>
        </w:rPr>
        <w:t xml:space="preserve">=1,5 ή </w:t>
      </w:r>
      <w:r w:rsidR="00282041">
        <w:rPr>
          <w:rFonts w:ascii="Calibri" w:hAnsi="Calibri" w:cs="Calibri"/>
          <w:b/>
          <w:i/>
          <w:color w:val="002060"/>
          <w:sz w:val="24"/>
          <w:szCs w:val="18"/>
          <w:lang w:val="en-US"/>
        </w:rPr>
        <w:t>y</w:t>
      </w:r>
      <w:r w:rsidR="00282041" w:rsidRPr="00282041">
        <w:rPr>
          <w:rFonts w:ascii="Calibri" w:hAnsi="Calibri" w:cs="Calibri"/>
          <w:b/>
          <w:i/>
          <w:color w:val="002060"/>
          <w:sz w:val="24"/>
          <w:szCs w:val="18"/>
        </w:rPr>
        <w:t>=1,5</w:t>
      </w:r>
      <w:r w:rsidR="00282041">
        <w:rPr>
          <w:rFonts w:ascii="Calibri" w:hAnsi="Calibri" w:cs="Calibri"/>
          <w:b/>
          <w:i/>
          <w:color w:val="002060"/>
          <w:sz w:val="24"/>
          <w:szCs w:val="18"/>
          <w:lang w:val="en-US"/>
        </w:rPr>
        <w:t>x</w:t>
      </w:r>
      <w:r w:rsidR="00CD0A27" w:rsidRPr="00CD0A27">
        <w:rPr>
          <w:rFonts w:ascii="Calibri" w:hAnsi="Calibri" w:cs="Calibri"/>
          <w:b/>
          <w:i/>
          <w:color w:val="002060"/>
          <w:sz w:val="24"/>
          <w:szCs w:val="18"/>
        </w:rPr>
        <w:t xml:space="preserve"> </w:t>
      </w:r>
      <w:r w:rsidR="00CD0A27">
        <w:rPr>
          <w:rFonts w:ascii="Calibri" w:hAnsi="Calibri" w:cs="Calibri"/>
          <w:b/>
          <w:i/>
          <w:color w:val="002060"/>
          <w:sz w:val="24"/>
          <w:szCs w:val="18"/>
        </w:rPr>
        <w:t xml:space="preserve"> </w:t>
      </w:r>
      <w:r w:rsidR="00CD0A27" w:rsidRPr="00CD0A27">
        <w:rPr>
          <w:rFonts w:ascii="Calibri" w:hAnsi="Calibri" w:cs="Calibri"/>
          <w:i/>
          <w:color w:val="002060"/>
          <w:sz w:val="24"/>
          <w:szCs w:val="18"/>
        </w:rPr>
        <w:t>για να παραχθεί η ευθεία.</w:t>
      </w:r>
      <w:r w:rsidR="00F77A23">
        <w:rPr>
          <w:rFonts w:ascii="Calibri" w:hAnsi="Calibri" w:cs="Calibri"/>
          <w:i/>
          <w:color w:val="002060"/>
          <w:sz w:val="24"/>
          <w:szCs w:val="18"/>
        </w:rPr>
        <w:br/>
        <w:t>Προβλήματα που τίθενται στο φύλλο εργασίας ζητάμε από τους μαθητές να τα λύσουν με δύο τρόπους</w:t>
      </w:r>
      <w:r w:rsidR="00AB2A0C">
        <w:rPr>
          <w:rFonts w:ascii="Calibri" w:hAnsi="Calibri" w:cs="Calibri"/>
          <w:i/>
          <w:color w:val="002060"/>
          <w:sz w:val="24"/>
          <w:szCs w:val="18"/>
        </w:rPr>
        <w:t xml:space="preserve"> Π.χ. με 18 Ευρώ πόσα κιλά μήλα παίρνουμε</w:t>
      </w:r>
      <w:r w:rsidR="004A36AE">
        <w:rPr>
          <w:rFonts w:ascii="Calibri" w:hAnsi="Calibri" w:cs="Calibri"/>
          <w:i/>
          <w:color w:val="002060"/>
          <w:sz w:val="24"/>
          <w:szCs w:val="18"/>
        </w:rPr>
        <w:t>;</w:t>
      </w:r>
      <w:r w:rsidR="00F77A23">
        <w:rPr>
          <w:rFonts w:ascii="Calibri" w:hAnsi="Calibri" w:cs="Calibri"/>
          <w:i/>
          <w:color w:val="002060"/>
          <w:sz w:val="24"/>
          <w:szCs w:val="18"/>
        </w:rPr>
        <w:br/>
        <w:t xml:space="preserve">α) με βάση τον </w:t>
      </w:r>
      <w:proofErr w:type="spellStart"/>
      <w:r w:rsidR="00F77A23">
        <w:rPr>
          <w:rFonts w:ascii="Calibri" w:hAnsi="Calibri" w:cs="Calibri"/>
          <w:i/>
          <w:color w:val="002060"/>
          <w:sz w:val="24"/>
          <w:szCs w:val="18"/>
        </w:rPr>
        <w:t>τὐπο</w:t>
      </w:r>
      <w:proofErr w:type="spellEnd"/>
      <w:r w:rsidR="00F77A23">
        <w:rPr>
          <w:rFonts w:ascii="Calibri" w:hAnsi="Calibri" w:cs="Calibri"/>
          <w:i/>
          <w:color w:val="002060"/>
          <w:sz w:val="24"/>
          <w:szCs w:val="18"/>
        </w:rPr>
        <w:t xml:space="preserve">  </w:t>
      </w:r>
      <w:r w:rsidR="00F77A23" w:rsidRPr="007619CC">
        <w:rPr>
          <w:rFonts w:ascii="Calibri" w:hAnsi="Calibri" w:cs="Calibri"/>
          <w:b/>
          <w:i/>
          <w:color w:val="002060"/>
          <w:sz w:val="24"/>
          <w:szCs w:val="18"/>
          <w:lang w:val="en-US"/>
        </w:rPr>
        <w:t>y</w:t>
      </w:r>
      <w:r w:rsidR="00F77A23" w:rsidRPr="007619CC">
        <w:rPr>
          <w:rFonts w:ascii="Calibri" w:hAnsi="Calibri" w:cs="Calibri"/>
          <w:b/>
          <w:i/>
          <w:color w:val="002060"/>
          <w:sz w:val="24"/>
          <w:szCs w:val="18"/>
        </w:rPr>
        <w:t>/</w:t>
      </w:r>
      <w:r w:rsidR="00F77A23" w:rsidRPr="007619CC">
        <w:rPr>
          <w:rFonts w:ascii="Calibri" w:hAnsi="Calibri" w:cs="Calibri"/>
          <w:b/>
          <w:i/>
          <w:color w:val="002060"/>
          <w:sz w:val="24"/>
          <w:szCs w:val="18"/>
          <w:lang w:val="en-US"/>
        </w:rPr>
        <w:t>x</w:t>
      </w:r>
      <w:r w:rsidR="00F77A23">
        <w:rPr>
          <w:rFonts w:ascii="Calibri" w:hAnsi="Calibri" w:cs="Calibri"/>
          <w:b/>
          <w:i/>
          <w:color w:val="002060"/>
          <w:sz w:val="24"/>
          <w:szCs w:val="18"/>
        </w:rPr>
        <w:t xml:space="preserve">=1,5 ή </w:t>
      </w:r>
      <w:r w:rsidR="00F77A23">
        <w:rPr>
          <w:rFonts w:ascii="Calibri" w:hAnsi="Calibri" w:cs="Calibri"/>
          <w:b/>
          <w:i/>
          <w:color w:val="002060"/>
          <w:sz w:val="24"/>
          <w:szCs w:val="18"/>
          <w:lang w:val="en-US"/>
        </w:rPr>
        <w:t>y</w:t>
      </w:r>
      <w:r w:rsidR="00F77A23" w:rsidRPr="00282041">
        <w:rPr>
          <w:rFonts w:ascii="Calibri" w:hAnsi="Calibri" w:cs="Calibri"/>
          <w:b/>
          <w:i/>
          <w:color w:val="002060"/>
          <w:sz w:val="24"/>
          <w:szCs w:val="18"/>
        </w:rPr>
        <w:t>=1,5</w:t>
      </w:r>
      <w:r w:rsidR="00F77A23">
        <w:rPr>
          <w:rFonts w:ascii="Calibri" w:hAnsi="Calibri" w:cs="Calibri"/>
          <w:b/>
          <w:i/>
          <w:color w:val="002060"/>
          <w:sz w:val="24"/>
          <w:szCs w:val="18"/>
          <w:lang w:val="en-US"/>
        </w:rPr>
        <w:t>x</w:t>
      </w:r>
      <w:r w:rsidR="00F77A23" w:rsidRPr="00CD0A27">
        <w:rPr>
          <w:rFonts w:ascii="Calibri" w:hAnsi="Calibri" w:cs="Calibri"/>
          <w:b/>
          <w:i/>
          <w:color w:val="002060"/>
          <w:sz w:val="24"/>
          <w:szCs w:val="18"/>
        </w:rPr>
        <w:t xml:space="preserve"> </w:t>
      </w:r>
      <w:r w:rsidR="00F77A23">
        <w:rPr>
          <w:rFonts w:ascii="Calibri" w:hAnsi="Calibri" w:cs="Calibri"/>
          <w:b/>
          <w:i/>
          <w:color w:val="002060"/>
          <w:sz w:val="24"/>
          <w:szCs w:val="18"/>
        </w:rPr>
        <w:t xml:space="preserve"> </w:t>
      </w:r>
      <w:r w:rsidR="00F77A23">
        <w:rPr>
          <w:rFonts w:ascii="Calibri" w:hAnsi="Calibri" w:cs="Calibri"/>
          <w:b/>
          <w:i/>
          <w:color w:val="002060"/>
          <w:sz w:val="24"/>
          <w:szCs w:val="18"/>
        </w:rPr>
        <w:br/>
      </w:r>
      <w:r w:rsidR="00F77A23" w:rsidRPr="00F77A23">
        <w:rPr>
          <w:rFonts w:ascii="Calibri" w:hAnsi="Calibri" w:cs="Calibri"/>
          <w:i/>
          <w:color w:val="002060"/>
          <w:sz w:val="24"/>
          <w:szCs w:val="18"/>
        </w:rPr>
        <w:t xml:space="preserve">β) </w:t>
      </w:r>
      <w:r w:rsidR="00202F0E">
        <w:rPr>
          <w:rFonts w:ascii="Calibri" w:hAnsi="Calibri" w:cs="Calibri"/>
          <w:i/>
          <w:color w:val="002060"/>
          <w:sz w:val="24"/>
          <w:szCs w:val="18"/>
        </w:rPr>
        <w:t xml:space="preserve">Με σχηματισμένη τη γραφική παράσταση </w:t>
      </w:r>
      <w:r w:rsidR="00740321">
        <w:rPr>
          <w:rFonts w:ascii="Calibri" w:hAnsi="Calibri" w:cs="Calibri"/>
          <w:i/>
          <w:color w:val="002060"/>
          <w:sz w:val="24"/>
          <w:szCs w:val="18"/>
        </w:rPr>
        <w:t xml:space="preserve">ζητάμε από τους μαθητές να τοποθετήσουν σημείο πχ (0,18) στον άξονα </w:t>
      </w:r>
      <w:r w:rsidR="00740321">
        <w:rPr>
          <w:rFonts w:ascii="Calibri" w:hAnsi="Calibri" w:cs="Calibri"/>
          <w:i/>
          <w:color w:val="002060"/>
          <w:sz w:val="24"/>
          <w:szCs w:val="18"/>
          <w:lang w:val="en-US"/>
        </w:rPr>
        <w:t>y</w:t>
      </w:r>
      <w:r w:rsidR="00740321" w:rsidRPr="00740321">
        <w:rPr>
          <w:rFonts w:ascii="Calibri" w:hAnsi="Calibri" w:cs="Calibri"/>
          <w:i/>
          <w:color w:val="002060"/>
          <w:sz w:val="24"/>
          <w:szCs w:val="18"/>
        </w:rPr>
        <w:t xml:space="preserve"> </w:t>
      </w:r>
      <w:r w:rsidR="00740321">
        <w:rPr>
          <w:rFonts w:ascii="Calibri" w:hAnsi="Calibri" w:cs="Calibri"/>
          <w:i/>
          <w:color w:val="002060"/>
          <w:sz w:val="24"/>
          <w:szCs w:val="18"/>
        </w:rPr>
        <w:t>, να φέρουν κάθετο και να βρουν το σημείο τομής με την ευθεία που είναι το  (12,18)και μπορούν οι μαθητές να το δουν ανοίγοντας το παράθυρο της άλγεβρας του λογισμικού.</w:t>
      </w:r>
      <w:r w:rsidR="004A36AE">
        <w:rPr>
          <w:rFonts w:ascii="Calibri" w:hAnsi="Calibri" w:cs="Calibri"/>
          <w:i/>
          <w:color w:val="002060"/>
          <w:sz w:val="24"/>
          <w:szCs w:val="18"/>
        </w:rPr>
        <w:t xml:space="preserve"> Άρα παίρνουμε 12</w:t>
      </w:r>
      <w:r w:rsidR="004A36AE" w:rsidRPr="004A36AE">
        <w:rPr>
          <w:rFonts w:ascii="Calibri" w:hAnsi="Calibri" w:cs="Calibri"/>
          <w:i/>
          <w:color w:val="002060"/>
          <w:sz w:val="24"/>
          <w:szCs w:val="18"/>
        </w:rPr>
        <w:t xml:space="preserve"> </w:t>
      </w:r>
      <w:r w:rsidR="004A36AE">
        <w:rPr>
          <w:rFonts w:ascii="Calibri" w:hAnsi="Calibri" w:cs="Calibri"/>
          <w:i/>
          <w:color w:val="002060"/>
          <w:sz w:val="24"/>
          <w:szCs w:val="18"/>
        </w:rPr>
        <w:t>κιλά μήλα.</w:t>
      </w:r>
    </w:p>
    <w:p w:rsidR="003541A0" w:rsidRPr="00352E5D" w:rsidRDefault="0096522C" w:rsidP="00934B8A">
      <w:pPr>
        <w:autoSpaceDE w:val="0"/>
        <w:autoSpaceDN w:val="0"/>
        <w:adjustRightInd w:val="0"/>
        <w:spacing w:after="0" w:line="240" w:lineRule="auto"/>
        <w:rPr>
          <w:rFonts w:cstheme="minorHAnsi"/>
          <w:i/>
          <w:color w:val="002060"/>
          <w:sz w:val="32"/>
          <w:szCs w:val="24"/>
        </w:rPr>
      </w:pPr>
      <w:r>
        <w:rPr>
          <w:rFonts w:ascii="Calibri" w:hAnsi="Calibri" w:cs="Calibri"/>
          <w:b/>
          <w:i/>
          <w:color w:val="002060"/>
          <w:sz w:val="24"/>
          <w:szCs w:val="18"/>
          <w:u w:val="single"/>
        </w:rPr>
        <w:t xml:space="preserve">Δ </w:t>
      </w:r>
      <w:r w:rsidRPr="00C00505">
        <w:rPr>
          <w:rFonts w:ascii="Calibri" w:hAnsi="Calibri" w:cs="Calibri"/>
          <w:b/>
          <w:i/>
          <w:color w:val="002060"/>
          <w:sz w:val="24"/>
          <w:szCs w:val="18"/>
          <w:u w:val="single"/>
        </w:rPr>
        <w:t>φάση.</w:t>
      </w:r>
      <w:r w:rsidR="00352E5D">
        <w:rPr>
          <w:rFonts w:ascii="Calibri" w:hAnsi="Calibri" w:cs="Calibri"/>
          <w:b/>
          <w:i/>
          <w:color w:val="002060"/>
          <w:sz w:val="24"/>
          <w:szCs w:val="18"/>
          <w:u w:val="single"/>
        </w:rPr>
        <w:br/>
      </w:r>
      <w:r w:rsidR="00352E5D" w:rsidRPr="00352E5D">
        <w:rPr>
          <w:rFonts w:ascii="Calibri" w:hAnsi="Calibri" w:cs="Calibri"/>
          <w:i/>
          <w:color w:val="002060"/>
          <w:sz w:val="24"/>
          <w:szCs w:val="18"/>
        </w:rPr>
        <w:t xml:space="preserve">Με το εργαλείο του δρομέα, οι μαθητές δημιουργούν δρομέα α, και πληκτρολογούν  στο πεδίο εισαγωγής </w:t>
      </w:r>
      <w:r w:rsidR="00352E5D" w:rsidRPr="00352E5D">
        <w:rPr>
          <w:rFonts w:ascii="Calibri" w:hAnsi="Calibri" w:cs="Calibri"/>
          <w:i/>
          <w:color w:val="002060"/>
          <w:sz w:val="24"/>
          <w:szCs w:val="18"/>
          <w:lang w:val="en-US"/>
        </w:rPr>
        <w:t>y</w:t>
      </w:r>
      <w:r w:rsidR="00352E5D" w:rsidRPr="00352E5D">
        <w:rPr>
          <w:rFonts w:ascii="Calibri" w:hAnsi="Calibri" w:cs="Calibri"/>
          <w:i/>
          <w:color w:val="002060"/>
          <w:sz w:val="24"/>
          <w:szCs w:val="18"/>
        </w:rPr>
        <w:t>=α</w:t>
      </w:r>
      <w:r w:rsidR="00352E5D" w:rsidRPr="00352E5D">
        <w:rPr>
          <w:rFonts w:ascii="Calibri" w:hAnsi="Calibri" w:cs="Calibri"/>
          <w:i/>
          <w:color w:val="002060"/>
          <w:sz w:val="24"/>
          <w:szCs w:val="18"/>
          <w:lang w:val="en-US"/>
        </w:rPr>
        <w:t>x</w:t>
      </w:r>
      <w:r w:rsidR="00352E5D">
        <w:rPr>
          <w:rFonts w:ascii="Calibri" w:hAnsi="Calibri" w:cs="Calibri"/>
          <w:i/>
          <w:color w:val="002060"/>
          <w:sz w:val="24"/>
          <w:szCs w:val="18"/>
        </w:rPr>
        <w:t xml:space="preserve">, οπότε κινώντας το δρομέα η </w:t>
      </w:r>
      <w:proofErr w:type="spellStart"/>
      <w:r w:rsidR="00352E5D">
        <w:rPr>
          <w:rFonts w:ascii="Calibri" w:hAnsi="Calibri" w:cs="Calibri"/>
          <w:i/>
          <w:color w:val="002060"/>
          <w:sz w:val="24"/>
          <w:szCs w:val="18"/>
        </w:rPr>
        <w:t>ημιευθεία</w:t>
      </w:r>
      <w:proofErr w:type="spellEnd"/>
      <w:r w:rsidR="00352E5D">
        <w:rPr>
          <w:rFonts w:ascii="Calibri" w:hAnsi="Calibri" w:cs="Calibri"/>
          <w:i/>
          <w:color w:val="002060"/>
          <w:sz w:val="24"/>
          <w:szCs w:val="18"/>
        </w:rPr>
        <w:t xml:space="preserve"> διατηρεί την αρχή της Ο(0,0) και αλλάζει την κλίση της.</w:t>
      </w:r>
    </w:p>
    <w:p w:rsidR="003541A0" w:rsidRDefault="003541A0" w:rsidP="00934B8A">
      <w:pPr>
        <w:autoSpaceDE w:val="0"/>
        <w:autoSpaceDN w:val="0"/>
        <w:adjustRightInd w:val="0"/>
        <w:spacing w:after="0" w:line="240" w:lineRule="auto"/>
        <w:rPr>
          <w:rFonts w:cstheme="minorHAnsi"/>
          <w:i/>
          <w:color w:val="002060"/>
          <w:sz w:val="32"/>
          <w:szCs w:val="24"/>
        </w:rPr>
      </w:pPr>
    </w:p>
    <w:p w:rsidR="003541A0" w:rsidRDefault="003541A0" w:rsidP="00934B8A">
      <w:pPr>
        <w:autoSpaceDE w:val="0"/>
        <w:autoSpaceDN w:val="0"/>
        <w:adjustRightInd w:val="0"/>
        <w:spacing w:after="0" w:line="240" w:lineRule="auto"/>
        <w:rPr>
          <w:rFonts w:ascii="Calibri" w:hAnsi="Calibri" w:cs="Calibri"/>
          <w:b/>
          <w:sz w:val="32"/>
          <w:szCs w:val="24"/>
        </w:rPr>
      </w:pPr>
      <w:r w:rsidRPr="003541A0">
        <w:rPr>
          <w:rFonts w:ascii="Calibri" w:hAnsi="Calibri" w:cs="Calibri"/>
          <w:b/>
          <w:sz w:val="32"/>
          <w:szCs w:val="24"/>
        </w:rPr>
        <w:t>Προστιθέμενη αξία των χρησιμοποιούμενων λογισμικών. (15)</w:t>
      </w:r>
    </w:p>
    <w:p w:rsidR="004E35BA" w:rsidRPr="004E35BA" w:rsidRDefault="004E35BA" w:rsidP="004E35BA">
      <w:pPr>
        <w:autoSpaceDE w:val="0"/>
        <w:autoSpaceDN w:val="0"/>
        <w:adjustRightInd w:val="0"/>
        <w:spacing w:after="0" w:line="240" w:lineRule="auto"/>
        <w:rPr>
          <w:rFonts w:ascii="Calibri" w:hAnsi="Calibri" w:cs="Calibri"/>
          <w:i/>
          <w:color w:val="002060"/>
          <w:sz w:val="24"/>
          <w:szCs w:val="18"/>
        </w:rPr>
      </w:pPr>
      <w:r w:rsidRPr="004E35BA">
        <w:rPr>
          <w:rFonts w:ascii="Calibri" w:hAnsi="Calibri" w:cs="Calibri"/>
          <w:i/>
          <w:color w:val="002060"/>
          <w:sz w:val="24"/>
          <w:szCs w:val="18"/>
        </w:rPr>
        <w:t>Τα προ-τεχνολογικά στατικά μέσα αναπαράστασης των εννοιών (τετράδιο-πίνακας), έχουν περιορισμένη διδακτική</w:t>
      </w:r>
      <w:r>
        <w:rPr>
          <w:rFonts w:ascii="Calibri" w:hAnsi="Calibri" w:cs="Calibri"/>
          <w:i/>
          <w:color w:val="002060"/>
          <w:sz w:val="24"/>
          <w:szCs w:val="18"/>
        </w:rPr>
        <w:t xml:space="preserve"> </w:t>
      </w:r>
      <w:r w:rsidRPr="004E35BA">
        <w:rPr>
          <w:rFonts w:ascii="Calibri" w:hAnsi="Calibri" w:cs="Calibri"/>
          <w:i/>
          <w:color w:val="002060"/>
          <w:sz w:val="24"/>
          <w:szCs w:val="18"/>
        </w:rPr>
        <w:t xml:space="preserve">εμβέλεια και απαιτούν από τον μαθητή ιδιαίτερες νοητικές και αφαιρετικές ικανότητες, καθώς δεν διαθέτουν </w:t>
      </w:r>
      <w:proofErr w:type="spellStart"/>
      <w:r w:rsidRPr="004E35BA">
        <w:rPr>
          <w:rFonts w:ascii="Calibri" w:hAnsi="Calibri" w:cs="Calibri"/>
          <w:i/>
          <w:color w:val="002060"/>
          <w:sz w:val="24"/>
          <w:szCs w:val="18"/>
        </w:rPr>
        <w:t>διαδραστικά</w:t>
      </w:r>
      <w:proofErr w:type="spellEnd"/>
      <w:r>
        <w:rPr>
          <w:rFonts w:ascii="Calibri" w:hAnsi="Calibri" w:cs="Calibri"/>
          <w:i/>
          <w:color w:val="002060"/>
          <w:sz w:val="24"/>
          <w:szCs w:val="18"/>
        </w:rPr>
        <w:t xml:space="preserve"> </w:t>
      </w:r>
      <w:r w:rsidRPr="004E35BA">
        <w:rPr>
          <w:rFonts w:ascii="Calibri" w:hAnsi="Calibri" w:cs="Calibri"/>
          <w:i/>
          <w:color w:val="002060"/>
          <w:sz w:val="24"/>
          <w:szCs w:val="18"/>
        </w:rPr>
        <w:t>χαρακτηριστικά, δηλαδή δεν ανταποκρίνονται στις ενέργειες του μαθητή.</w:t>
      </w:r>
    </w:p>
    <w:p w:rsidR="004E35BA" w:rsidRPr="004E35BA" w:rsidRDefault="004E35BA" w:rsidP="004E35BA">
      <w:pPr>
        <w:autoSpaceDE w:val="0"/>
        <w:autoSpaceDN w:val="0"/>
        <w:adjustRightInd w:val="0"/>
        <w:spacing w:after="0" w:line="240" w:lineRule="auto"/>
        <w:rPr>
          <w:rFonts w:ascii="Calibri" w:hAnsi="Calibri" w:cs="Calibri"/>
          <w:i/>
          <w:color w:val="002060"/>
          <w:sz w:val="24"/>
          <w:szCs w:val="18"/>
        </w:rPr>
      </w:pPr>
      <w:r w:rsidRPr="004E35BA">
        <w:rPr>
          <w:rFonts w:ascii="Calibri" w:hAnsi="Calibri" w:cs="Calibri"/>
          <w:i/>
          <w:color w:val="002060"/>
          <w:sz w:val="24"/>
          <w:szCs w:val="18"/>
        </w:rPr>
        <w:t>Η χρήση των ψηφιακών μέσων υποστηρίζουν την διδασκαλία της άλγεβρας μέσα από τα παρακάτω χαρακτηριστικά:</w:t>
      </w:r>
    </w:p>
    <w:p w:rsidR="004E35BA" w:rsidRPr="004E35BA" w:rsidRDefault="004E35BA" w:rsidP="004E35BA">
      <w:pPr>
        <w:autoSpaceDE w:val="0"/>
        <w:autoSpaceDN w:val="0"/>
        <w:adjustRightInd w:val="0"/>
        <w:spacing w:after="0" w:line="240" w:lineRule="auto"/>
        <w:rPr>
          <w:rFonts w:ascii="Calibri" w:hAnsi="Calibri" w:cs="Calibri"/>
          <w:i/>
          <w:color w:val="002060"/>
          <w:sz w:val="24"/>
          <w:szCs w:val="18"/>
        </w:rPr>
      </w:pPr>
      <w:r>
        <w:rPr>
          <w:rFonts w:ascii="Calibri" w:hAnsi="Calibri" w:cs="Calibri"/>
          <w:i/>
          <w:color w:val="002060"/>
          <w:sz w:val="24"/>
          <w:szCs w:val="18"/>
        </w:rPr>
        <w:t xml:space="preserve">α) </w:t>
      </w:r>
      <w:r w:rsidRPr="004E35BA">
        <w:rPr>
          <w:rFonts w:ascii="Calibri" w:hAnsi="Calibri" w:cs="Calibri"/>
          <w:i/>
          <w:color w:val="002060"/>
          <w:sz w:val="24"/>
          <w:szCs w:val="18"/>
        </w:rPr>
        <w:t xml:space="preserve">Είναι </w:t>
      </w:r>
      <w:proofErr w:type="spellStart"/>
      <w:r w:rsidRPr="004E35BA">
        <w:rPr>
          <w:rFonts w:ascii="Calibri" w:hAnsi="Calibri" w:cs="Calibri"/>
          <w:i/>
          <w:color w:val="002060"/>
          <w:sz w:val="24"/>
          <w:szCs w:val="18"/>
        </w:rPr>
        <w:t>διαδραστικά</w:t>
      </w:r>
      <w:proofErr w:type="spellEnd"/>
      <w:r w:rsidRPr="004E35BA">
        <w:rPr>
          <w:rFonts w:ascii="Calibri" w:hAnsi="Calibri" w:cs="Calibri"/>
          <w:i/>
          <w:color w:val="002060"/>
          <w:sz w:val="24"/>
          <w:szCs w:val="18"/>
        </w:rPr>
        <w:t xml:space="preserve"> δηλαδή ανταποκρίνονται άμεσα και ταχύτατα στις ενέργειες του μαθητή.</w:t>
      </w:r>
    </w:p>
    <w:p w:rsidR="004E35BA" w:rsidRPr="004E35BA" w:rsidRDefault="004E35BA" w:rsidP="004E35BA">
      <w:pPr>
        <w:autoSpaceDE w:val="0"/>
        <w:autoSpaceDN w:val="0"/>
        <w:adjustRightInd w:val="0"/>
        <w:spacing w:after="0" w:line="240" w:lineRule="auto"/>
        <w:rPr>
          <w:rFonts w:ascii="Calibri" w:hAnsi="Calibri" w:cs="Calibri"/>
          <w:i/>
          <w:color w:val="002060"/>
          <w:sz w:val="24"/>
          <w:szCs w:val="18"/>
        </w:rPr>
      </w:pPr>
      <w:r>
        <w:rPr>
          <w:rFonts w:ascii="Calibri" w:hAnsi="Calibri" w:cs="Calibri"/>
          <w:i/>
          <w:color w:val="002060"/>
          <w:sz w:val="24"/>
          <w:szCs w:val="18"/>
        </w:rPr>
        <w:t xml:space="preserve">β) </w:t>
      </w:r>
      <w:r w:rsidRPr="004E35BA">
        <w:rPr>
          <w:rFonts w:ascii="Calibri" w:hAnsi="Calibri" w:cs="Calibri"/>
          <w:i/>
          <w:color w:val="002060"/>
          <w:sz w:val="24"/>
          <w:szCs w:val="18"/>
        </w:rPr>
        <w:t xml:space="preserve">Δίνουν τη δυνατότητα </w:t>
      </w:r>
      <w:r>
        <w:rPr>
          <w:rFonts w:ascii="Calibri" w:hAnsi="Calibri" w:cs="Calibri"/>
          <w:i/>
          <w:color w:val="002060"/>
          <w:sz w:val="24"/>
          <w:szCs w:val="18"/>
        </w:rPr>
        <w:t xml:space="preserve">της </w:t>
      </w:r>
      <w:r w:rsidRPr="004E35BA">
        <w:rPr>
          <w:rFonts w:ascii="Calibri" w:hAnsi="Calibri" w:cs="Calibri"/>
          <w:i/>
          <w:color w:val="002060"/>
          <w:sz w:val="24"/>
          <w:szCs w:val="18"/>
        </w:rPr>
        <w:t>πολλαπλ</w:t>
      </w:r>
      <w:r>
        <w:rPr>
          <w:rFonts w:ascii="Calibri" w:hAnsi="Calibri" w:cs="Calibri"/>
          <w:i/>
          <w:color w:val="002060"/>
          <w:sz w:val="24"/>
          <w:szCs w:val="18"/>
        </w:rPr>
        <w:t>ής</w:t>
      </w:r>
      <w:r w:rsidRPr="004E35BA">
        <w:rPr>
          <w:rFonts w:ascii="Calibri" w:hAnsi="Calibri" w:cs="Calibri"/>
          <w:i/>
          <w:color w:val="002060"/>
          <w:sz w:val="24"/>
          <w:szCs w:val="18"/>
        </w:rPr>
        <w:t xml:space="preserve"> και δυναμικά συνδεόμεν</w:t>
      </w:r>
      <w:r>
        <w:rPr>
          <w:rFonts w:ascii="Calibri" w:hAnsi="Calibri" w:cs="Calibri"/>
          <w:i/>
          <w:color w:val="002060"/>
          <w:sz w:val="24"/>
          <w:szCs w:val="18"/>
        </w:rPr>
        <w:t>ης</w:t>
      </w:r>
      <w:r w:rsidRPr="004E35BA">
        <w:rPr>
          <w:rFonts w:ascii="Calibri" w:hAnsi="Calibri" w:cs="Calibri"/>
          <w:i/>
          <w:color w:val="002060"/>
          <w:sz w:val="24"/>
          <w:szCs w:val="18"/>
        </w:rPr>
        <w:t xml:space="preserve"> αναπαράστ</w:t>
      </w:r>
      <w:r>
        <w:rPr>
          <w:rFonts w:ascii="Calibri" w:hAnsi="Calibri" w:cs="Calibri"/>
          <w:i/>
          <w:color w:val="002060"/>
          <w:sz w:val="24"/>
          <w:szCs w:val="18"/>
        </w:rPr>
        <w:t>ασης</w:t>
      </w:r>
      <w:r w:rsidRPr="004E35BA">
        <w:rPr>
          <w:rFonts w:ascii="Calibri" w:hAnsi="Calibri" w:cs="Calibri"/>
          <w:i/>
          <w:color w:val="002060"/>
          <w:sz w:val="24"/>
          <w:szCs w:val="18"/>
        </w:rPr>
        <w:t xml:space="preserve"> μιας αλγεβρικής έννοιας και η μετάβαση</w:t>
      </w:r>
      <w:r>
        <w:rPr>
          <w:rFonts w:ascii="Calibri" w:hAnsi="Calibri" w:cs="Calibri"/>
          <w:i/>
          <w:color w:val="002060"/>
          <w:sz w:val="24"/>
          <w:szCs w:val="18"/>
        </w:rPr>
        <w:t xml:space="preserve"> </w:t>
      </w:r>
      <w:r w:rsidRPr="004E35BA">
        <w:rPr>
          <w:rFonts w:ascii="Calibri" w:hAnsi="Calibri" w:cs="Calibri"/>
          <w:i/>
          <w:color w:val="002060"/>
          <w:sz w:val="24"/>
          <w:szCs w:val="18"/>
        </w:rPr>
        <w:t>από τη μια στην άλλη γίνεται με την αλληλεπίδραση των ψηφιακών εργαλείων.</w:t>
      </w:r>
      <w:r>
        <w:rPr>
          <w:rFonts w:ascii="Calibri" w:hAnsi="Calibri" w:cs="Calibri"/>
          <w:i/>
          <w:color w:val="002060"/>
          <w:sz w:val="24"/>
          <w:szCs w:val="18"/>
        </w:rPr>
        <w:t xml:space="preserve"> Είναι λοιπόν εύκολο με το λογισμικό να ξεκινήσει ο μαθητής από </w:t>
      </w:r>
      <w:r w:rsidR="003D6FBE">
        <w:rPr>
          <w:rFonts w:ascii="Calibri" w:hAnsi="Calibri" w:cs="Calibri"/>
          <w:i/>
          <w:color w:val="002060"/>
          <w:sz w:val="24"/>
          <w:szCs w:val="18"/>
        </w:rPr>
        <w:t xml:space="preserve">το </w:t>
      </w:r>
      <w:r w:rsidR="003D6FBE" w:rsidRPr="003D6FBE">
        <w:rPr>
          <w:rFonts w:ascii="Calibri" w:hAnsi="Calibri" w:cs="Calibri"/>
          <w:b/>
          <w:i/>
          <w:color w:val="002060"/>
          <w:sz w:val="24"/>
          <w:szCs w:val="18"/>
        </w:rPr>
        <w:t xml:space="preserve">πεδίο εισαγωγής </w:t>
      </w:r>
      <w:r w:rsidR="003D6FBE">
        <w:rPr>
          <w:rFonts w:ascii="Calibri" w:hAnsi="Calibri" w:cs="Calibri"/>
          <w:b/>
          <w:i/>
          <w:color w:val="002060"/>
          <w:sz w:val="24"/>
          <w:szCs w:val="18"/>
        </w:rPr>
        <w:t xml:space="preserve">να δει </w:t>
      </w:r>
      <w:r>
        <w:rPr>
          <w:rFonts w:ascii="Calibri" w:hAnsi="Calibri" w:cs="Calibri"/>
          <w:i/>
          <w:color w:val="002060"/>
          <w:sz w:val="24"/>
          <w:szCs w:val="18"/>
        </w:rPr>
        <w:t>τη γραφική παράσταση</w:t>
      </w:r>
      <w:r w:rsidR="003D6FBE">
        <w:rPr>
          <w:rFonts w:ascii="Calibri" w:hAnsi="Calibri" w:cs="Calibri"/>
          <w:i/>
          <w:color w:val="002060"/>
          <w:sz w:val="24"/>
          <w:szCs w:val="18"/>
        </w:rPr>
        <w:t xml:space="preserve"> στα </w:t>
      </w:r>
      <w:r w:rsidR="003D6FBE" w:rsidRPr="003D6FBE">
        <w:rPr>
          <w:rFonts w:ascii="Calibri" w:hAnsi="Calibri" w:cs="Calibri"/>
          <w:b/>
          <w:i/>
          <w:color w:val="002060"/>
          <w:sz w:val="24"/>
          <w:szCs w:val="18"/>
        </w:rPr>
        <w:t>γραφικά</w:t>
      </w:r>
      <w:r w:rsidR="003D6FBE">
        <w:rPr>
          <w:rFonts w:ascii="Calibri" w:hAnsi="Calibri" w:cs="Calibri"/>
          <w:i/>
          <w:color w:val="002060"/>
          <w:sz w:val="24"/>
          <w:szCs w:val="18"/>
        </w:rPr>
        <w:t xml:space="preserve"> </w:t>
      </w:r>
      <w:r>
        <w:rPr>
          <w:rFonts w:ascii="Calibri" w:hAnsi="Calibri" w:cs="Calibri"/>
          <w:i/>
          <w:color w:val="002060"/>
          <w:sz w:val="24"/>
          <w:szCs w:val="18"/>
        </w:rPr>
        <w:t xml:space="preserve">, να δει την σχέση που συνδέει δύο ποσά </w:t>
      </w:r>
      <w:r>
        <w:rPr>
          <w:rFonts w:ascii="Calibri" w:hAnsi="Calibri" w:cs="Calibri"/>
          <w:i/>
          <w:color w:val="002060"/>
          <w:sz w:val="24"/>
          <w:szCs w:val="18"/>
          <w:lang w:val="en-US"/>
        </w:rPr>
        <w:t>x</w:t>
      </w:r>
      <w:r w:rsidRPr="004E35BA">
        <w:rPr>
          <w:rFonts w:ascii="Calibri" w:hAnsi="Calibri" w:cs="Calibri"/>
          <w:i/>
          <w:color w:val="002060"/>
          <w:sz w:val="24"/>
          <w:szCs w:val="18"/>
        </w:rPr>
        <w:t xml:space="preserve">, </w:t>
      </w:r>
      <w:r>
        <w:rPr>
          <w:rFonts w:ascii="Calibri" w:hAnsi="Calibri" w:cs="Calibri"/>
          <w:i/>
          <w:color w:val="002060"/>
          <w:sz w:val="24"/>
          <w:szCs w:val="18"/>
          <w:lang w:val="en-US"/>
        </w:rPr>
        <w:t>y</w:t>
      </w:r>
      <w:r w:rsidR="003D6FBE">
        <w:rPr>
          <w:rFonts w:ascii="Calibri" w:hAnsi="Calibri" w:cs="Calibri"/>
          <w:i/>
          <w:color w:val="002060"/>
          <w:sz w:val="24"/>
          <w:szCs w:val="18"/>
        </w:rPr>
        <w:t xml:space="preserve"> </w:t>
      </w:r>
      <w:proofErr w:type="spellStart"/>
      <w:r w:rsidR="003D6FBE">
        <w:rPr>
          <w:rFonts w:ascii="Calibri" w:hAnsi="Calibri" w:cs="Calibri"/>
          <w:i/>
          <w:color w:val="002060"/>
          <w:sz w:val="24"/>
          <w:szCs w:val="18"/>
        </w:rPr>
        <w:t>καθώςκαι</w:t>
      </w:r>
      <w:proofErr w:type="spellEnd"/>
      <w:r w:rsidR="003D6FBE">
        <w:rPr>
          <w:rFonts w:ascii="Calibri" w:hAnsi="Calibri" w:cs="Calibri"/>
          <w:i/>
          <w:color w:val="002060"/>
          <w:sz w:val="24"/>
          <w:szCs w:val="18"/>
        </w:rPr>
        <w:t xml:space="preserve"> τα σημεία με τις συν-</w:t>
      </w:r>
      <w:proofErr w:type="spellStart"/>
      <w:r w:rsidR="003D6FBE">
        <w:rPr>
          <w:rFonts w:ascii="Calibri" w:hAnsi="Calibri" w:cs="Calibri"/>
          <w:i/>
          <w:color w:val="002060"/>
          <w:sz w:val="24"/>
          <w:szCs w:val="18"/>
        </w:rPr>
        <w:t>νες</w:t>
      </w:r>
      <w:proofErr w:type="spellEnd"/>
      <w:r w:rsidR="003D6FBE">
        <w:rPr>
          <w:rFonts w:ascii="Calibri" w:hAnsi="Calibri" w:cs="Calibri"/>
          <w:i/>
          <w:color w:val="002060"/>
          <w:sz w:val="24"/>
          <w:szCs w:val="18"/>
        </w:rPr>
        <w:t xml:space="preserve"> τους </w:t>
      </w:r>
      <w:r>
        <w:rPr>
          <w:rFonts w:ascii="Calibri" w:hAnsi="Calibri" w:cs="Calibri"/>
          <w:i/>
          <w:color w:val="002060"/>
          <w:sz w:val="24"/>
          <w:szCs w:val="18"/>
        </w:rPr>
        <w:t>,</w:t>
      </w:r>
      <w:r w:rsidR="003D6FBE" w:rsidRPr="003D6FBE">
        <w:rPr>
          <w:rFonts w:ascii="Calibri" w:hAnsi="Calibri" w:cs="Calibri"/>
          <w:b/>
          <w:i/>
          <w:color w:val="002060"/>
          <w:sz w:val="24"/>
          <w:szCs w:val="18"/>
        </w:rPr>
        <w:t>στην Άλγεβρα</w:t>
      </w:r>
      <w:r w:rsidR="003D6FBE">
        <w:rPr>
          <w:rFonts w:ascii="Calibri" w:hAnsi="Calibri" w:cs="Calibri"/>
          <w:i/>
          <w:color w:val="002060"/>
          <w:sz w:val="24"/>
          <w:szCs w:val="18"/>
        </w:rPr>
        <w:t xml:space="preserve"> </w:t>
      </w:r>
      <w:r>
        <w:rPr>
          <w:rFonts w:ascii="Calibri" w:hAnsi="Calibri" w:cs="Calibri"/>
          <w:i/>
          <w:color w:val="002060"/>
          <w:sz w:val="24"/>
          <w:szCs w:val="18"/>
        </w:rPr>
        <w:t xml:space="preserve"> και να περάσει στον πίνακα τιμών μέσω του </w:t>
      </w:r>
      <w:r w:rsidRPr="003D6FBE">
        <w:rPr>
          <w:rFonts w:ascii="Calibri" w:hAnsi="Calibri" w:cs="Calibri"/>
          <w:b/>
          <w:i/>
          <w:color w:val="002060"/>
          <w:sz w:val="24"/>
          <w:szCs w:val="18"/>
        </w:rPr>
        <w:t>λογιστικού φύλλου</w:t>
      </w:r>
      <w:r w:rsidR="003D6FBE">
        <w:rPr>
          <w:rFonts w:ascii="Calibri" w:hAnsi="Calibri" w:cs="Calibri"/>
          <w:b/>
          <w:i/>
          <w:color w:val="002060"/>
          <w:sz w:val="24"/>
          <w:szCs w:val="18"/>
        </w:rPr>
        <w:t xml:space="preserve">. </w:t>
      </w:r>
      <w:r w:rsidR="003D6FBE" w:rsidRPr="003D6FBE">
        <w:rPr>
          <w:rFonts w:ascii="Calibri" w:hAnsi="Calibri" w:cs="Calibri"/>
          <w:i/>
          <w:color w:val="002060"/>
          <w:sz w:val="24"/>
          <w:szCs w:val="18"/>
        </w:rPr>
        <w:t>Επίσης είναι εύκολο και θεμιτό να κάνει την αντίστροφη πορεία μέσα από κατάλληλα ερωτήματα του φύλλου εργασίας.</w:t>
      </w:r>
    </w:p>
    <w:p w:rsidR="004E35BA" w:rsidRPr="004E35BA" w:rsidRDefault="003D6FBE" w:rsidP="004E35BA">
      <w:pPr>
        <w:autoSpaceDE w:val="0"/>
        <w:autoSpaceDN w:val="0"/>
        <w:adjustRightInd w:val="0"/>
        <w:spacing w:after="0" w:line="240" w:lineRule="auto"/>
        <w:rPr>
          <w:rFonts w:ascii="Calibri" w:hAnsi="Calibri" w:cs="Calibri"/>
          <w:i/>
          <w:color w:val="002060"/>
          <w:sz w:val="24"/>
          <w:szCs w:val="18"/>
        </w:rPr>
      </w:pPr>
      <w:r>
        <w:rPr>
          <w:rFonts w:ascii="Calibri" w:hAnsi="Calibri" w:cs="Calibri"/>
          <w:i/>
          <w:color w:val="002060"/>
          <w:sz w:val="24"/>
          <w:szCs w:val="18"/>
        </w:rPr>
        <w:t xml:space="preserve">γ) </w:t>
      </w:r>
      <w:r w:rsidR="002802E4">
        <w:rPr>
          <w:rFonts w:ascii="Calibri" w:hAnsi="Calibri" w:cs="Calibri"/>
          <w:i/>
          <w:color w:val="002060"/>
          <w:sz w:val="24"/>
          <w:szCs w:val="18"/>
        </w:rPr>
        <w:t>Με</w:t>
      </w:r>
      <w:r w:rsidR="004E35BA" w:rsidRPr="004E35BA">
        <w:rPr>
          <w:rFonts w:ascii="Calibri" w:hAnsi="Calibri" w:cs="Calibri"/>
          <w:i/>
          <w:color w:val="002060"/>
          <w:sz w:val="24"/>
          <w:szCs w:val="18"/>
        </w:rPr>
        <w:t xml:space="preserve"> τη </w:t>
      </w:r>
      <w:r w:rsidR="002802E4">
        <w:rPr>
          <w:rFonts w:ascii="Calibri" w:hAnsi="Calibri" w:cs="Calibri"/>
          <w:i/>
          <w:color w:val="002060"/>
          <w:sz w:val="24"/>
          <w:szCs w:val="18"/>
        </w:rPr>
        <w:t>του δρομέα</w:t>
      </w:r>
      <w:r w:rsidR="004E35BA" w:rsidRPr="004E35BA">
        <w:rPr>
          <w:rFonts w:ascii="Calibri" w:hAnsi="Calibri" w:cs="Calibri"/>
          <w:i/>
          <w:color w:val="002060"/>
          <w:sz w:val="24"/>
          <w:szCs w:val="18"/>
        </w:rPr>
        <w:t>, η γρ</w:t>
      </w:r>
      <w:r w:rsidR="002802E4">
        <w:rPr>
          <w:rFonts w:ascii="Calibri" w:hAnsi="Calibri" w:cs="Calibri"/>
          <w:i/>
          <w:color w:val="002060"/>
          <w:sz w:val="24"/>
          <w:szCs w:val="18"/>
        </w:rPr>
        <w:t xml:space="preserve">αφική </w:t>
      </w:r>
      <w:r w:rsidR="004E35BA" w:rsidRPr="004E35BA">
        <w:rPr>
          <w:rFonts w:ascii="Calibri" w:hAnsi="Calibri" w:cs="Calibri"/>
          <w:i/>
          <w:color w:val="002060"/>
          <w:sz w:val="24"/>
          <w:szCs w:val="18"/>
        </w:rPr>
        <w:t xml:space="preserve"> </w:t>
      </w:r>
      <w:r w:rsidR="002802E4">
        <w:rPr>
          <w:rFonts w:ascii="Calibri" w:hAnsi="Calibri" w:cs="Calibri"/>
          <w:i/>
          <w:color w:val="002060"/>
          <w:sz w:val="24"/>
          <w:szCs w:val="18"/>
        </w:rPr>
        <w:t xml:space="preserve">παράσταση </w:t>
      </w:r>
      <w:r w:rsidR="004E35BA" w:rsidRPr="004E35BA">
        <w:rPr>
          <w:rFonts w:ascii="Calibri" w:hAnsi="Calibri" w:cs="Calibri"/>
          <w:i/>
          <w:color w:val="002060"/>
          <w:sz w:val="24"/>
          <w:szCs w:val="18"/>
        </w:rPr>
        <w:t xml:space="preserve"> αποκτά κιναισθητικό νόημα και έχει ιδιαίτερη διδακτική αξία.</w:t>
      </w:r>
    </w:p>
    <w:p w:rsidR="004E35BA" w:rsidRPr="004E35BA" w:rsidRDefault="002802E4" w:rsidP="004E35BA">
      <w:pPr>
        <w:autoSpaceDE w:val="0"/>
        <w:autoSpaceDN w:val="0"/>
        <w:adjustRightInd w:val="0"/>
        <w:spacing w:after="0" w:line="240" w:lineRule="auto"/>
        <w:rPr>
          <w:rFonts w:ascii="Calibri" w:hAnsi="Calibri" w:cs="Calibri"/>
          <w:i/>
          <w:color w:val="002060"/>
          <w:sz w:val="24"/>
          <w:szCs w:val="18"/>
        </w:rPr>
      </w:pPr>
      <w:r>
        <w:rPr>
          <w:rFonts w:ascii="Calibri" w:hAnsi="Calibri" w:cs="Calibri"/>
          <w:i/>
          <w:color w:val="002060"/>
          <w:sz w:val="24"/>
          <w:szCs w:val="18"/>
        </w:rPr>
        <w:t>Γενικότερα τα λογισμικά</w:t>
      </w:r>
      <w:r w:rsidR="004E35BA" w:rsidRPr="004E35BA">
        <w:rPr>
          <w:rFonts w:ascii="Calibri" w:hAnsi="Calibri" w:cs="Calibri"/>
          <w:i/>
          <w:color w:val="002060"/>
          <w:sz w:val="24"/>
          <w:szCs w:val="18"/>
        </w:rPr>
        <w:t xml:space="preserve"> ενισχύουν</w:t>
      </w:r>
      <w:r>
        <w:rPr>
          <w:rFonts w:ascii="Calibri" w:hAnsi="Calibri" w:cs="Calibri"/>
          <w:i/>
          <w:color w:val="002060"/>
          <w:sz w:val="24"/>
          <w:szCs w:val="18"/>
        </w:rPr>
        <w:br/>
        <w:t xml:space="preserve">α) </w:t>
      </w:r>
      <w:r w:rsidR="004E35BA" w:rsidRPr="004E35BA">
        <w:rPr>
          <w:rFonts w:ascii="Calibri" w:hAnsi="Calibri" w:cs="Calibri"/>
          <w:i/>
          <w:color w:val="002060"/>
          <w:sz w:val="24"/>
          <w:szCs w:val="18"/>
        </w:rPr>
        <w:t xml:space="preserve"> την ανάπτυξη </w:t>
      </w:r>
      <w:proofErr w:type="spellStart"/>
      <w:r w:rsidR="004E35BA" w:rsidRPr="004E35BA">
        <w:rPr>
          <w:rFonts w:ascii="Calibri" w:hAnsi="Calibri" w:cs="Calibri"/>
          <w:i/>
          <w:color w:val="002060"/>
          <w:sz w:val="24"/>
          <w:szCs w:val="18"/>
        </w:rPr>
        <w:t>μαθητοκεντρικών</w:t>
      </w:r>
      <w:proofErr w:type="spellEnd"/>
      <w:r w:rsidR="004E35BA" w:rsidRPr="004E35BA">
        <w:rPr>
          <w:rFonts w:ascii="Calibri" w:hAnsi="Calibri" w:cs="Calibri"/>
          <w:i/>
          <w:color w:val="002060"/>
          <w:sz w:val="24"/>
          <w:szCs w:val="18"/>
        </w:rPr>
        <w:t xml:space="preserve"> μοντέλων,</w:t>
      </w:r>
      <w:r>
        <w:rPr>
          <w:rFonts w:ascii="Calibri" w:hAnsi="Calibri" w:cs="Calibri"/>
          <w:i/>
          <w:color w:val="002060"/>
          <w:sz w:val="24"/>
          <w:szCs w:val="18"/>
        </w:rPr>
        <w:br/>
        <w:t xml:space="preserve">β) </w:t>
      </w:r>
      <w:r w:rsidR="004E35BA" w:rsidRPr="004E35BA">
        <w:rPr>
          <w:rFonts w:ascii="Calibri" w:hAnsi="Calibri" w:cs="Calibri"/>
          <w:i/>
          <w:color w:val="002060"/>
          <w:sz w:val="24"/>
          <w:szCs w:val="18"/>
        </w:rPr>
        <w:t xml:space="preserve"> την εμπλοκή του μαθητή σε δραστηριότητες με πρόσθετη</w:t>
      </w:r>
      <w:r>
        <w:rPr>
          <w:rFonts w:ascii="Calibri" w:hAnsi="Calibri" w:cs="Calibri"/>
          <w:i/>
          <w:color w:val="002060"/>
          <w:sz w:val="24"/>
          <w:szCs w:val="18"/>
        </w:rPr>
        <w:t xml:space="preserve"> </w:t>
      </w:r>
      <w:r w:rsidR="004E35BA" w:rsidRPr="004E35BA">
        <w:rPr>
          <w:rFonts w:ascii="Calibri" w:hAnsi="Calibri" w:cs="Calibri"/>
          <w:i/>
          <w:color w:val="002060"/>
          <w:sz w:val="24"/>
          <w:szCs w:val="18"/>
        </w:rPr>
        <w:t xml:space="preserve">διδακτική αξία, </w:t>
      </w:r>
      <w:r>
        <w:rPr>
          <w:rFonts w:ascii="Calibri" w:hAnsi="Calibri" w:cs="Calibri"/>
          <w:i/>
          <w:color w:val="002060"/>
          <w:sz w:val="24"/>
          <w:szCs w:val="18"/>
        </w:rPr>
        <w:br/>
        <w:t xml:space="preserve">γ) </w:t>
      </w:r>
      <w:r w:rsidR="004E35BA" w:rsidRPr="004E35BA">
        <w:rPr>
          <w:rFonts w:ascii="Calibri" w:hAnsi="Calibri" w:cs="Calibri"/>
          <w:i/>
          <w:color w:val="002060"/>
          <w:sz w:val="24"/>
          <w:szCs w:val="18"/>
        </w:rPr>
        <w:t>την εμπλοκή των συμμετεχόντων σε καινοτόμες δράσεις που τους παρέχουν τη δυνατότητα να</w:t>
      </w:r>
      <w:r>
        <w:rPr>
          <w:rFonts w:ascii="Calibri" w:hAnsi="Calibri" w:cs="Calibri"/>
          <w:i/>
          <w:color w:val="002060"/>
          <w:sz w:val="24"/>
          <w:szCs w:val="18"/>
        </w:rPr>
        <w:t xml:space="preserve"> </w:t>
      </w:r>
      <w:r w:rsidR="004E35BA" w:rsidRPr="004E35BA">
        <w:rPr>
          <w:rFonts w:ascii="Calibri" w:hAnsi="Calibri" w:cs="Calibri"/>
          <w:i/>
          <w:color w:val="002060"/>
          <w:sz w:val="24"/>
          <w:szCs w:val="18"/>
        </w:rPr>
        <w:t>γνωρίσουν απρόσμενες μαθησιακές και διδακτικές καταστάσεις.</w:t>
      </w:r>
    </w:p>
    <w:p w:rsidR="003541A0" w:rsidRDefault="002802E4" w:rsidP="004E35BA">
      <w:pPr>
        <w:autoSpaceDE w:val="0"/>
        <w:autoSpaceDN w:val="0"/>
        <w:adjustRightInd w:val="0"/>
        <w:spacing w:after="0" w:line="240" w:lineRule="auto"/>
        <w:rPr>
          <w:rFonts w:cstheme="minorHAnsi"/>
          <w:b/>
          <w:i/>
          <w:color w:val="002060"/>
          <w:sz w:val="40"/>
          <w:szCs w:val="24"/>
        </w:rPr>
      </w:pPr>
      <w:r>
        <w:rPr>
          <w:rFonts w:ascii="Calibri" w:hAnsi="Calibri" w:cs="Calibri"/>
          <w:i/>
          <w:color w:val="002060"/>
          <w:sz w:val="24"/>
          <w:szCs w:val="18"/>
        </w:rPr>
        <w:t xml:space="preserve">δ) </w:t>
      </w:r>
      <w:r w:rsidR="004E35BA" w:rsidRPr="004E35BA">
        <w:rPr>
          <w:rFonts w:ascii="Calibri" w:hAnsi="Calibri" w:cs="Calibri"/>
          <w:i/>
          <w:color w:val="002060"/>
          <w:sz w:val="24"/>
          <w:szCs w:val="18"/>
        </w:rPr>
        <w:t>Δίνουν τη δυνατότητα διερεύνησης και πειραματισμού σε μια αλγεβρική έννοια και επιτρέπουν την ανάδειξη πολλαπλών</w:t>
      </w:r>
      <w:r>
        <w:rPr>
          <w:rFonts w:ascii="Calibri" w:hAnsi="Calibri" w:cs="Calibri"/>
          <w:i/>
          <w:color w:val="002060"/>
          <w:sz w:val="24"/>
          <w:szCs w:val="18"/>
        </w:rPr>
        <w:t xml:space="preserve"> </w:t>
      </w:r>
      <w:r w:rsidR="004E35BA" w:rsidRPr="004E35BA">
        <w:rPr>
          <w:rFonts w:ascii="Calibri" w:hAnsi="Calibri" w:cs="Calibri"/>
          <w:i/>
          <w:color w:val="002060"/>
          <w:sz w:val="24"/>
          <w:szCs w:val="18"/>
        </w:rPr>
        <w:t>πτυχών της ίδιας μαθηματικής έννοιας.</w:t>
      </w:r>
    </w:p>
    <w:p w:rsidR="003541A0" w:rsidRDefault="003541A0" w:rsidP="00934B8A">
      <w:pPr>
        <w:autoSpaceDE w:val="0"/>
        <w:autoSpaceDN w:val="0"/>
        <w:adjustRightInd w:val="0"/>
        <w:spacing w:after="0" w:line="240" w:lineRule="auto"/>
        <w:rPr>
          <w:rFonts w:cstheme="minorHAnsi"/>
          <w:b/>
          <w:i/>
          <w:color w:val="002060"/>
          <w:sz w:val="40"/>
          <w:szCs w:val="24"/>
        </w:rPr>
      </w:pPr>
    </w:p>
    <w:p w:rsidR="003541A0" w:rsidRDefault="003541A0" w:rsidP="00934B8A">
      <w:pPr>
        <w:autoSpaceDE w:val="0"/>
        <w:autoSpaceDN w:val="0"/>
        <w:adjustRightInd w:val="0"/>
        <w:spacing w:after="0" w:line="240" w:lineRule="auto"/>
        <w:rPr>
          <w:rFonts w:ascii="Calibri" w:hAnsi="Calibri" w:cs="Calibri"/>
          <w:b/>
          <w:sz w:val="32"/>
          <w:szCs w:val="24"/>
        </w:rPr>
      </w:pPr>
      <w:r w:rsidRPr="003541A0">
        <w:rPr>
          <w:rFonts w:ascii="Calibri" w:hAnsi="Calibri" w:cs="Calibri"/>
          <w:b/>
          <w:sz w:val="32"/>
          <w:szCs w:val="24"/>
        </w:rPr>
        <w:lastRenderedPageBreak/>
        <w:t>Φύλλα εργασίας, συνέπεια σκοπού, μέσων περιγραφής του σεναρίου και φύλλων εργασίας (10)</w:t>
      </w:r>
    </w:p>
    <w:p w:rsidR="003541A0" w:rsidRPr="003541A0" w:rsidRDefault="003541A0" w:rsidP="003541A0">
      <w:pPr>
        <w:autoSpaceDE w:val="0"/>
        <w:autoSpaceDN w:val="0"/>
        <w:adjustRightInd w:val="0"/>
        <w:spacing w:after="0" w:line="240" w:lineRule="auto"/>
        <w:rPr>
          <w:rFonts w:ascii="Calibri" w:hAnsi="Calibri" w:cs="Calibri"/>
          <w:sz w:val="24"/>
          <w:szCs w:val="24"/>
        </w:rPr>
      </w:pPr>
      <w:r w:rsidRPr="003541A0">
        <w:rPr>
          <w:rFonts w:ascii="Calibri" w:hAnsi="Calibri" w:cs="Calibri"/>
          <w:sz w:val="24"/>
          <w:szCs w:val="24"/>
        </w:rPr>
        <w:t>Εδώ γράφουμε ένα ενδεικτικό φύλλο εργασίας</w:t>
      </w:r>
    </w:p>
    <w:p w:rsidR="003541A0" w:rsidRPr="003541A0" w:rsidRDefault="003541A0" w:rsidP="003541A0">
      <w:pPr>
        <w:autoSpaceDE w:val="0"/>
        <w:autoSpaceDN w:val="0"/>
        <w:adjustRightInd w:val="0"/>
        <w:spacing w:after="0" w:line="240" w:lineRule="auto"/>
        <w:rPr>
          <w:rFonts w:ascii="Calibri" w:hAnsi="Calibri" w:cs="Calibri"/>
          <w:b/>
          <w:sz w:val="24"/>
          <w:szCs w:val="24"/>
        </w:rPr>
      </w:pPr>
      <w:r w:rsidRPr="003541A0">
        <w:rPr>
          <w:rFonts w:ascii="Calibri" w:hAnsi="Calibri" w:cs="Calibri"/>
          <w:sz w:val="24"/>
          <w:szCs w:val="24"/>
        </w:rPr>
        <w:t>Αν υπάρχει χρόνος το κάνουμε πιο αναλυτικό.</w:t>
      </w:r>
    </w:p>
    <w:p w:rsidR="003541A0" w:rsidRDefault="003541A0" w:rsidP="00934B8A">
      <w:pPr>
        <w:autoSpaceDE w:val="0"/>
        <w:autoSpaceDN w:val="0"/>
        <w:adjustRightInd w:val="0"/>
        <w:spacing w:after="0" w:line="240" w:lineRule="auto"/>
        <w:rPr>
          <w:rFonts w:ascii="Calibri" w:hAnsi="Calibri" w:cs="Calibri"/>
          <w:b/>
          <w:sz w:val="24"/>
          <w:szCs w:val="24"/>
        </w:rPr>
      </w:pPr>
    </w:p>
    <w:p w:rsidR="003541A0" w:rsidRPr="003541A0" w:rsidRDefault="003541A0" w:rsidP="003541A0">
      <w:pPr>
        <w:autoSpaceDE w:val="0"/>
        <w:autoSpaceDN w:val="0"/>
        <w:adjustRightInd w:val="0"/>
        <w:spacing w:after="0" w:line="240" w:lineRule="auto"/>
        <w:rPr>
          <w:rFonts w:ascii="Calibri" w:hAnsi="Calibri" w:cs="Calibri"/>
          <w:b/>
          <w:sz w:val="32"/>
          <w:szCs w:val="24"/>
        </w:rPr>
      </w:pPr>
      <w:r w:rsidRPr="003541A0">
        <w:rPr>
          <w:rFonts w:ascii="Calibri" w:hAnsi="Calibri" w:cs="Calibri"/>
          <w:b/>
          <w:sz w:val="32"/>
          <w:szCs w:val="24"/>
        </w:rPr>
        <w:t>Επέκταση σεναρίου . (4)</w:t>
      </w:r>
    </w:p>
    <w:p w:rsidR="003541A0" w:rsidRDefault="003541A0" w:rsidP="003541A0">
      <w:pPr>
        <w:autoSpaceDE w:val="0"/>
        <w:autoSpaceDN w:val="0"/>
        <w:adjustRightInd w:val="0"/>
        <w:spacing w:after="0" w:line="240" w:lineRule="auto"/>
        <w:rPr>
          <w:rFonts w:ascii="Calibri" w:hAnsi="Calibri" w:cs="Calibri"/>
          <w:sz w:val="24"/>
          <w:szCs w:val="24"/>
        </w:rPr>
      </w:pPr>
      <w:r>
        <w:rPr>
          <w:rFonts w:ascii="Calibri" w:hAnsi="Calibri" w:cs="Calibri"/>
          <w:sz w:val="24"/>
          <w:szCs w:val="24"/>
        </w:rPr>
        <w:t>Συνοπτική αναφορά στη δυνατότητα επέκτασης του σεναρίου προς μία ή περισσότερες</w:t>
      </w:r>
    </w:p>
    <w:p w:rsidR="003541A0" w:rsidRPr="006C472E" w:rsidRDefault="003541A0" w:rsidP="003541A0">
      <w:pPr>
        <w:autoSpaceDE w:val="0"/>
        <w:autoSpaceDN w:val="0"/>
        <w:adjustRightInd w:val="0"/>
        <w:spacing w:after="0" w:line="240" w:lineRule="auto"/>
        <w:rPr>
          <w:rFonts w:ascii="Calibri" w:hAnsi="Calibri" w:cs="Calibri"/>
          <w:i/>
          <w:color w:val="002060"/>
          <w:sz w:val="24"/>
          <w:szCs w:val="18"/>
        </w:rPr>
      </w:pPr>
      <w:r>
        <w:rPr>
          <w:rFonts w:ascii="Calibri" w:hAnsi="Calibri" w:cs="Calibri"/>
          <w:sz w:val="24"/>
          <w:szCs w:val="24"/>
        </w:rPr>
        <w:t>κατευθύνσεις .</w:t>
      </w:r>
      <w:r w:rsidR="006C472E">
        <w:rPr>
          <w:rFonts w:ascii="Calibri" w:hAnsi="Calibri" w:cs="Calibri"/>
          <w:sz w:val="24"/>
          <w:szCs w:val="24"/>
        </w:rPr>
        <w:br/>
      </w:r>
      <w:r w:rsidR="006C472E" w:rsidRPr="006C472E">
        <w:rPr>
          <w:rFonts w:ascii="Calibri" w:hAnsi="Calibri" w:cs="Calibri"/>
          <w:i/>
          <w:color w:val="002060"/>
          <w:sz w:val="24"/>
          <w:szCs w:val="18"/>
        </w:rPr>
        <w:t>Είναι φανερό ότι το παρόν σενάριο μπορεί να συνδεθεί με τα αντιστρόφως ανάλογα ποσά</w:t>
      </w:r>
    </w:p>
    <w:p w:rsidR="003541A0" w:rsidRDefault="003541A0" w:rsidP="003541A0">
      <w:pPr>
        <w:autoSpaceDE w:val="0"/>
        <w:autoSpaceDN w:val="0"/>
        <w:adjustRightInd w:val="0"/>
        <w:spacing w:after="0" w:line="240" w:lineRule="auto"/>
        <w:rPr>
          <w:rFonts w:ascii="Calibri" w:hAnsi="Calibri" w:cs="Calibri"/>
          <w:sz w:val="24"/>
          <w:szCs w:val="24"/>
        </w:rPr>
      </w:pPr>
    </w:p>
    <w:p w:rsidR="003541A0" w:rsidRPr="003541A0" w:rsidRDefault="003541A0" w:rsidP="003541A0">
      <w:pPr>
        <w:autoSpaceDE w:val="0"/>
        <w:autoSpaceDN w:val="0"/>
        <w:adjustRightInd w:val="0"/>
        <w:spacing w:after="0" w:line="240" w:lineRule="auto"/>
        <w:rPr>
          <w:rFonts w:ascii="Calibri" w:hAnsi="Calibri" w:cs="Calibri"/>
          <w:b/>
          <w:sz w:val="32"/>
          <w:szCs w:val="24"/>
        </w:rPr>
      </w:pPr>
      <w:r w:rsidRPr="003541A0">
        <w:rPr>
          <w:rFonts w:ascii="Calibri" w:hAnsi="Calibri" w:cs="Calibri"/>
          <w:b/>
          <w:sz w:val="32"/>
          <w:szCs w:val="24"/>
        </w:rPr>
        <w:t>Αξιολόγηση του σεναρίου . (4)</w:t>
      </w:r>
    </w:p>
    <w:p w:rsidR="003541A0" w:rsidRPr="006C472E" w:rsidRDefault="006C472E" w:rsidP="003541A0">
      <w:pPr>
        <w:autoSpaceDE w:val="0"/>
        <w:autoSpaceDN w:val="0"/>
        <w:adjustRightInd w:val="0"/>
        <w:spacing w:after="0" w:line="240" w:lineRule="auto"/>
        <w:rPr>
          <w:rFonts w:ascii="Calibri" w:hAnsi="Calibri" w:cs="Calibri"/>
          <w:i/>
          <w:color w:val="002060"/>
          <w:sz w:val="24"/>
          <w:szCs w:val="18"/>
        </w:rPr>
      </w:pPr>
      <w:r w:rsidRPr="006C472E">
        <w:rPr>
          <w:rFonts w:ascii="Calibri" w:hAnsi="Calibri" w:cs="Calibri"/>
          <w:i/>
          <w:color w:val="002060"/>
          <w:sz w:val="24"/>
          <w:szCs w:val="18"/>
        </w:rPr>
        <w:t xml:space="preserve">Αξιολογούμε </w:t>
      </w:r>
      <w:r w:rsidR="003541A0" w:rsidRPr="006C472E">
        <w:rPr>
          <w:rFonts w:ascii="Calibri" w:hAnsi="Calibri" w:cs="Calibri"/>
          <w:i/>
          <w:color w:val="002060"/>
          <w:sz w:val="24"/>
          <w:szCs w:val="18"/>
        </w:rPr>
        <w:t xml:space="preserve"> κατά πόσο </w:t>
      </w:r>
      <w:r w:rsidRPr="006C472E">
        <w:rPr>
          <w:rFonts w:ascii="Calibri" w:hAnsi="Calibri" w:cs="Calibri"/>
          <w:i/>
          <w:color w:val="002060"/>
          <w:sz w:val="24"/>
          <w:szCs w:val="18"/>
        </w:rPr>
        <w:t xml:space="preserve"> το σενάριο </w:t>
      </w:r>
      <w:r w:rsidR="003541A0" w:rsidRPr="006C472E">
        <w:rPr>
          <w:rFonts w:ascii="Calibri" w:hAnsi="Calibri" w:cs="Calibri"/>
          <w:i/>
          <w:color w:val="002060"/>
          <w:sz w:val="24"/>
          <w:szCs w:val="18"/>
        </w:rPr>
        <w:t>πέτυχε τους στόχους του, κατά πόσο ήταν εύκολη η  χρήση των εργαλείων του λογισμικού, κατά πόσο ήταν σαφείς οι ερωτήσεις του φύλλου εργασίας</w:t>
      </w:r>
      <w:r w:rsidRPr="006C472E">
        <w:rPr>
          <w:rFonts w:ascii="Calibri" w:hAnsi="Calibri" w:cs="Calibri"/>
          <w:i/>
          <w:color w:val="002060"/>
          <w:sz w:val="24"/>
          <w:szCs w:val="18"/>
        </w:rPr>
        <w:t xml:space="preserve">. </w:t>
      </w:r>
      <w:r w:rsidR="003541A0" w:rsidRPr="006C472E">
        <w:rPr>
          <w:rFonts w:ascii="Calibri" w:hAnsi="Calibri" w:cs="Calibri"/>
          <w:i/>
          <w:color w:val="002060"/>
          <w:sz w:val="24"/>
          <w:szCs w:val="18"/>
        </w:rPr>
        <w:t xml:space="preserve"> Αποτέλεσμα της αξιολόγησης είναι η αναπροσαρμογή του σεναρίου και η εφαρμογή του στο επόμενο μάθημα.</w:t>
      </w:r>
    </w:p>
    <w:p w:rsidR="0008435D" w:rsidRDefault="0008435D" w:rsidP="003541A0">
      <w:pPr>
        <w:autoSpaceDE w:val="0"/>
        <w:autoSpaceDN w:val="0"/>
        <w:adjustRightInd w:val="0"/>
        <w:spacing w:after="0" w:line="240" w:lineRule="auto"/>
        <w:rPr>
          <w:rFonts w:cstheme="minorHAnsi"/>
          <w:sz w:val="24"/>
          <w:szCs w:val="24"/>
        </w:rPr>
      </w:pPr>
    </w:p>
    <w:p w:rsidR="0008435D" w:rsidRPr="0008435D" w:rsidRDefault="0008435D" w:rsidP="0008435D">
      <w:pPr>
        <w:autoSpaceDE w:val="0"/>
        <w:autoSpaceDN w:val="0"/>
        <w:adjustRightInd w:val="0"/>
        <w:spacing w:after="0" w:line="240" w:lineRule="auto"/>
        <w:rPr>
          <w:rFonts w:ascii="Calibri" w:hAnsi="Calibri" w:cs="Calibri"/>
          <w:b/>
          <w:sz w:val="32"/>
          <w:szCs w:val="24"/>
        </w:rPr>
      </w:pPr>
      <w:r w:rsidRPr="0008435D">
        <w:rPr>
          <w:rFonts w:ascii="Calibri" w:hAnsi="Calibri" w:cs="Calibri"/>
          <w:b/>
          <w:sz w:val="32"/>
          <w:szCs w:val="24"/>
        </w:rPr>
        <w:t>Πρόσθετες πληροφορίες . (2)</w:t>
      </w:r>
    </w:p>
    <w:p w:rsidR="0008435D" w:rsidRPr="006C472E" w:rsidRDefault="0008435D" w:rsidP="0008435D">
      <w:pPr>
        <w:autoSpaceDE w:val="0"/>
        <w:autoSpaceDN w:val="0"/>
        <w:adjustRightInd w:val="0"/>
        <w:spacing w:after="0" w:line="240" w:lineRule="auto"/>
        <w:rPr>
          <w:rFonts w:ascii="Calibri" w:hAnsi="Calibri" w:cs="Calibri"/>
          <w:i/>
          <w:color w:val="002060"/>
          <w:sz w:val="24"/>
          <w:szCs w:val="18"/>
        </w:rPr>
      </w:pPr>
      <w:r w:rsidRPr="006C472E">
        <w:rPr>
          <w:rFonts w:ascii="Calibri" w:hAnsi="Calibri" w:cs="Calibri"/>
          <w:i/>
          <w:color w:val="002060"/>
          <w:sz w:val="24"/>
          <w:szCs w:val="18"/>
        </w:rPr>
        <w:t xml:space="preserve">Θα μπορούσε να είναι: βιβλιογραφία, πηγές αναφορά σε </w:t>
      </w:r>
      <w:proofErr w:type="spellStart"/>
      <w:r w:rsidRPr="006C472E">
        <w:rPr>
          <w:rFonts w:ascii="Calibri" w:hAnsi="Calibri" w:cs="Calibri"/>
          <w:i/>
          <w:color w:val="002060"/>
          <w:sz w:val="24"/>
          <w:szCs w:val="18"/>
        </w:rPr>
        <w:t>ιστότοπους</w:t>
      </w:r>
      <w:proofErr w:type="spellEnd"/>
      <w:r w:rsidRPr="006C472E">
        <w:rPr>
          <w:rFonts w:ascii="Calibri" w:hAnsi="Calibri" w:cs="Calibri"/>
          <w:i/>
          <w:color w:val="002060"/>
          <w:sz w:val="24"/>
          <w:szCs w:val="18"/>
        </w:rPr>
        <w:t xml:space="preserve"> από όπου οι μαθητές</w:t>
      </w:r>
    </w:p>
    <w:p w:rsidR="0008435D" w:rsidRPr="006C472E" w:rsidRDefault="0008435D" w:rsidP="0008435D">
      <w:pPr>
        <w:autoSpaceDE w:val="0"/>
        <w:autoSpaceDN w:val="0"/>
        <w:adjustRightInd w:val="0"/>
        <w:spacing w:after="0" w:line="240" w:lineRule="auto"/>
        <w:rPr>
          <w:rFonts w:ascii="Calibri" w:hAnsi="Calibri" w:cs="Calibri"/>
          <w:i/>
          <w:color w:val="002060"/>
          <w:sz w:val="24"/>
          <w:szCs w:val="18"/>
        </w:rPr>
      </w:pPr>
      <w:r w:rsidRPr="006C472E">
        <w:rPr>
          <w:rFonts w:ascii="Calibri" w:hAnsi="Calibri" w:cs="Calibri"/>
          <w:i/>
          <w:color w:val="002060"/>
          <w:sz w:val="24"/>
          <w:szCs w:val="18"/>
        </w:rPr>
        <w:t>θα πληροφορηθούν θα εξασκηθούν κάνοντας ερωτηματολόγια πχ η-τάξη</w:t>
      </w:r>
    </w:p>
    <w:sectPr w:rsidR="0008435D" w:rsidRPr="006C472E" w:rsidSect="007619CC">
      <w:pgSz w:w="11906" w:h="16838"/>
      <w:pgMar w:top="993" w:right="1133"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10F2F"/>
    <w:multiLevelType w:val="hybridMultilevel"/>
    <w:tmpl w:val="5F386268"/>
    <w:lvl w:ilvl="0" w:tplc="0408000F">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19F1"/>
    <w:rsid w:val="00006747"/>
    <w:rsid w:val="0001513E"/>
    <w:rsid w:val="000165E4"/>
    <w:rsid w:val="00030E82"/>
    <w:rsid w:val="00037627"/>
    <w:rsid w:val="00045DE4"/>
    <w:rsid w:val="000533AB"/>
    <w:rsid w:val="00064D95"/>
    <w:rsid w:val="00077326"/>
    <w:rsid w:val="0008435D"/>
    <w:rsid w:val="000B1A8B"/>
    <w:rsid w:val="000C41DA"/>
    <w:rsid w:val="000E324B"/>
    <w:rsid w:val="000E47B5"/>
    <w:rsid w:val="000E7070"/>
    <w:rsid w:val="00114D40"/>
    <w:rsid w:val="00152C6F"/>
    <w:rsid w:val="00185C3F"/>
    <w:rsid w:val="001903E4"/>
    <w:rsid w:val="00196B0B"/>
    <w:rsid w:val="001E72B9"/>
    <w:rsid w:val="00202F0E"/>
    <w:rsid w:val="002214B1"/>
    <w:rsid w:val="00221566"/>
    <w:rsid w:val="00241105"/>
    <w:rsid w:val="002802E4"/>
    <w:rsid w:val="002808CF"/>
    <w:rsid w:val="00282041"/>
    <w:rsid w:val="002A2751"/>
    <w:rsid w:val="002B251C"/>
    <w:rsid w:val="002C7070"/>
    <w:rsid w:val="00305BCB"/>
    <w:rsid w:val="003464C7"/>
    <w:rsid w:val="00352E5D"/>
    <w:rsid w:val="003541A0"/>
    <w:rsid w:val="003849C6"/>
    <w:rsid w:val="00396798"/>
    <w:rsid w:val="003D6FBE"/>
    <w:rsid w:val="003D7711"/>
    <w:rsid w:val="004013E8"/>
    <w:rsid w:val="004079F6"/>
    <w:rsid w:val="0042196A"/>
    <w:rsid w:val="004244D9"/>
    <w:rsid w:val="004363C6"/>
    <w:rsid w:val="00444FEE"/>
    <w:rsid w:val="004517F8"/>
    <w:rsid w:val="004532E0"/>
    <w:rsid w:val="0048754F"/>
    <w:rsid w:val="004A2388"/>
    <w:rsid w:val="004A36AE"/>
    <w:rsid w:val="004B004E"/>
    <w:rsid w:val="004B4BE1"/>
    <w:rsid w:val="004C07B0"/>
    <w:rsid w:val="004E35BA"/>
    <w:rsid w:val="00575E48"/>
    <w:rsid w:val="005A0AA7"/>
    <w:rsid w:val="005C4EC8"/>
    <w:rsid w:val="005F6157"/>
    <w:rsid w:val="0062499F"/>
    <w:rsid w:val="00632C95"/>
    <w:rsid w:val="00641D95"/>
    <w:rsid w:val="00661062"/>
    <w:rsid w:val="006859C9"/>
    <w:rsid w:val="006C06B6"/>
    <w:rsid w:val="006C472E"/>
    <w:rsid w:val="006D688C"/>
    <w:rsid w:val="006F140F"/>
    <w:rsid w:val="006F69E0"/>
    <w:rsid w:val="0070498E"/>
    <w:rsid w:val="00705FC8"/>
    <w:rsid w:val="007209AA"/>
    <w:rsid w:val="00740321"/>
    <w:rsid w:val="00746D13"/>
    <w:rsid w:val="00751131"/>
    <w:rsid w:val="007619CC"/>
    <w:rsid w:val="00807FF0"/>
    <w:rsid w:val="0084292E"/>
    <w:rsid w:val="0088405E"/>
    <w:rsid w:val="0089225E"/>
    <w:rsid w:val="008B5E17"/>
    <w:rsid w:val="008D3EAF"/>
    <w:rsid w:val="008F683E"/>
    <w:rsid w:val="0092381A"/>
    <w:rsid w:val="00934B8A"/>
    <w:rsid w:val="009422B2"/>
    <w:rsid w:val="0096522C"/>
    <w:rsid w:val="009729FA"/>
    <w:rsid w:val="0098160F"/>
    <w:rsid w:val="00987ADC"/>
    <w:rsid w:val="009B693B"/>
    <w:rsid w:val="009D19F1"/>
    <w:rsid w:val="00A4229C"/>
    <w:rsid w:val="00A55F71"/>
    <w:rsid w:val="00A7099C"/>
    <w:rsid w:val="00A773E5"/>
    <w:rsid w:val="00AA6EDE"/>
    <w:rsid w:val="00AB2A0C"/>
    <w:rsid w:val="00AE6B3F"/>
    <w:rsid w:val="00B07838"/>
    <w:rsid w:val="00B803B1"/>
    <w:rsid w:val="00BA2582"/>
    <w:rsid w:val="00BD1CE5"/>
    <w:rsid w:val="00BE03F8"/>
    <w:rsid w:val="00C00505"/>
    <w:rsid w:val="00C11875"/>
    <w:rsid w:val="00C14258"/>
    <w:rsid w:val="00C4608F"/>
    <w:rsid w:val="00C462EC"/>
    <w:rsid w:val="00C47CBB"/>
    <w:rsid w:val="00C77572"/>
    <w:rsid w:val="00C96933"/>
    <w:rsid w:val="00CA6163"/>
    <w:rsid w:val="00CB23CC"/>
    <w:rsid w:val="00CB71E6"/>
    <w:rsid w:val="00CD0A27"/>
    <w:rsid w:val="00CE407E"/>
    <w:rsid w:val="00CF0918"/>
    <w:rsid w:val="00D004B3"/>
    <w:rsid w:val="00D01944"/>
    <w:rsid w:val="00D1370B"/>
    <w:rsid w:val="00D23D45"/>
    <w:rsid w:val="00D605D8"/>
    <w:rsid w:val="00D712DA"/>
    <w:rsid w:val="00D90531"/>
    <w:rsid w:val="00D97842"/>
    <w:rsid w:val="00DB7BE2"/>
    <w:rsid w:val="00DD3057"/>
    <w:rsid w:val="00DE71A4"/>
    <w:rsid w:val="00E1539D"/>
    <w:rsid w:val="00E16442"/>
    <w:rsid w:val="00E34F6A"/>
    <w:rsid w:val="00E55C5A"/>
    <w:rsid w:val="00E80AA7"/>
    <w:rsid w:val="00EE2CDC"/>
    <w:rsid w:val="00EF00CA"/>
    <w:rsid w:val="00EF16AC"/>
    <w:rsid w:val="00F1193A"/>
    <w:rsid w:val="00F211FC"/>
    <w:rsid w:val="00F373F3"/>
    <w:rsid w:val="00F40198"/>
    <w:rsid w:val="00F77A23"/>
    <w:rsid w:val="00FC4D43"/>
    <w:rsid w:val="00FD13BB"/>
    <w:rsid w:val="00FE6D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3D4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3D45"/>
    <w:rPr>
      <w:rFonts w:ascii="Tahoma" w:hAnsi="Tahoma" w:cs="Tahoma"/>
      <w:sz w:val="16"/>
      <w:szCs w:val="16"/>
    </w:rPr>
  </w:style>
  <w:style w:type="paragraph" w:styleId="a4">
    <w:name w:val="List Paragraph"/>
    <w:basedOn w:val="a"/>
    <w:uiPriority w:val="34"/>
    <w:qFormat/>
    <w:rsid w:val="007619CC"/>
    <w:pPr>
      <w:spacing w:after="0" w:line="240" w:lineRule="auto"/>
      <w:ind w:left="720"/>
      <w:contextualSpacing/>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5</Pages>
  <Words>1528</Words>
  <Characters>8253</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emil</cp:lastModifiedBy>
  <cp:revision>39</cp:revision>
  <dcterms:created xsi:type="dcterms:W3CDTF">2014-03-24T16:41:00Z</dcterms:created>
  <dcterms:modified xsi:type="dcterms:W3CDTF">2014-03-25T20:14:00Z</dcterms:modified>
</cp:coreProperties>
</file>