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7AB" w:rsidRPr="00B567AB" w:rsidRDefault="00B567AB" w:rsidP="00B567AB">
      <w:pPr>
        <w:spacing w:after="120" w:line="240" w:lineRule="auto"/>
        <w:rPr>
          <w:rFonts w:ascii="Palatino Linotype" w:eastAsia="Times New Roman" w:hAnsi="Palatino Linotype" w:cs="Times New Roman"/>
          <w:b/>
          <w:bCs/>
          <w:color w:val="548DD4"/>
          <w:sz w:val="26"/>
          <w:szCs w:val="26"/>
          <w:lang w:eastAsia="el-GR"/>
        </w:rPr>
      </w:pPr>
      <w:r w:rsidRPr="00B567AB">
        <w:rPr>
          <w:rFonts w:ascii="Palatino Linotype" w:eastAsia="Times New Roman" w:hAnsi="Palatino Linotype" w:cs="Times New Roman"/>
          <w:b/>
          <w:bCs/>
          <w:color w:val="548DD4"/>
          <w:sz w:val="26"/>
          <w:szCs w:val="26"/>
          <w:lang w:eastAsia="el-GR"/>
        </w:rPr>
        <w:t>Ηθογραφία</w:t>
      </w:r>
    </w:p>
    <w:p w:rsidR="00B567AB" w:rsidRPr="00B567AB" w:rsidRDefault="00B567AB" w:rsidP="00B567AB">
      <w:pPr>
        <w:spacing w:before="100" w:beforeAutospacing="1" w:after="0" w:line="240" w:lineRule="auto"/>
        <w:jc w:val="both"/>
        <w:rPr>
          <w:rFonts w:ascii="Palatino Linotype" w:eastAsia="Times New Roman" w:hAnsi="Palatino Linotype" w:cs="Times New Roman"/>
          <w:color w:val="000000"/>
          <w:sz w:val="20"/>
          <w:szCs w:val="20"/>
          <w:lang w:eastAsia="el-GR"/>
        </w:rPr>
      </w:pPr>
      <w:r w:rsidRPr="00B567AB">
        <w:rPr>
          <w:rFonts w:ascii="Palatino Linotype" w:eastAsia="Times New Roman" w:hAnsi="Palatino Linotype" w:cs="Times New Roman"/>
          <w:color w:val="000000"/>
          <w:sz w:val="20"/>
          <w:szCs w:val="20"/>
          <w:lang w:eastAsia="el-GR"/>
        </w:rPr>
        <w:t>Με τον όρο «ηθογραφία» χαρακτηρίζουμε μια τάση της νεοελληνικής πεζογραφίας, που ξεκινά λίγο μετά το 1880 και συνεχίζεται ως και τις πρώτες δεκαετίες του 20ού αιώνα. Όπως φαίνεται και από τις χρονολογίες αυτές, η ηθογραφία συνδέεται άμεσα με τη λογοτεχνική γενιά του 1880, καθώς και με την ανάπτυξη του νεοελληνικού διηγήματος.</w:t>
      </w:r>
    </w:p>
    <w:p w:rsidR="00B567AB" w:rsidRPr="00B567AB" w:rsidRDefault="00B567AB" w:rsidP="00B567AB">
      <w:pPr>
        <w:spacing w:before="100" w:beforeAutospacing="1" w:after="0" w:line="240" w:lineRule="auto"/>
        <w:jc w:val="both"/>
        <w:rPr>
          <w:rFonts w:ascii="Palatino Linotype" w:eastAsia="Times New Roman" w:hAnsi="Palatino Linotype" w:cs="Times New Roman"/>
          <w:color w:val="000000"/>
          <w:sz w:val="20"/>
          <w:szCs w:val="20"/>
          <w:lang w:eastAsia="el-GR"/>
        </w:rPr>
      </w:pPr>
      <w:r w:rsidRPr="00B567AB">
        <w:rPr>
          <w:rFonts w:ascii="Palatino Linotype" w:eastAsia="Times New Roman" w:hAnsi="Palatino Linotype" w:cs="Times New Roman"/>
          <w:color w:val="000000"/>
          <w:sz w:val="20"/>
          <w:szCs w:val="20"/>
          <w:lang w:eastAsia="el-GR"/>
        </w:rPr>
        <w:t>Τι ακριβώς σημαίνει «ηθογραφία» όμως; Σε σχέση με τη λογοτεχνία, ο όρος απαντάται για πρώτη φορά το 1770· και στα τελευταία χρόνια του 19ου αιώνα χρησιμοποιείται ήδη με το νόημα που του αποδίδουμε και σήμερα: για να προσδιορίσει μια συγκεκριμένη κατηγορία πεζών κειμένων με πολλά κοινά χαρακτηριστικά.</w:t>
      </w:r>
    </w:p>
    <w:p w:rsidR="00B567AB" w:rsidRPr="00B567AB" w:rsidRDefault="00B567AB" w:rsidP="00B567AB">
      <w:pPr>
        <w:spacing w:before="100" w:beforeAutospacing="1" w:after="0" w:line="240" w:lineRule="auto"/>
        <w:ind w:firstLine="300"/>
        <w:jc w:val="both"/>
        <w:rPr>
          <w:rFonts w:ascii="Palatino Linotype" w:eastAsia="Times New Roman" w:hAnsi="Palatino Linotype" w:cs="Times New Roman"/>
          <w:color w:val="000000"/>
          <w:sz w:val="20"/>
          <w:szCs w:val="20"/>
          <w:lang w:eastAsia="el-GR"/>
        </w:rPr>
      </w:pPr>
      <w:r w:rsidRPr="00B567AB">
        <w:rPr>
          <w:rFonts w:ascii="Palatino Linotype" w:eastAsia="Times New Roman" w:hAnsi="Palatino Linotype" w:cs="Times New Roman"/>
          <w:color w:val="000000"/>
          <w:sz w:val="20"/>
          <w:szCs w:val="20"/>
          <w:lang w:eastAsia="el-GR"/>
        </w:rPr>
        <w:t>Όλα τα ηθογραφικά κείμενα, λοιπόν, έχουν ως βασικό τους στόχο την όσο το δυνατόν πιο πιστή παρουσίαση της ζωής στην ελληνική ύπαιθρο και στο ελληνικό χωριό, με τις τοπικές παραδόσεις, τα ήθη και τα έθιμα, καθώς και τις συνήθειες, το χαρακτήρα και τη νοοτροπία του απλού ελληνικού λαού. Οι ήρωες της ηθογραφικής πεζογραφίας είναι σχεδόν πάντα οι απλοί άνθρωποι της υπαίθρου.</w:t>
      </w:r>
    </w:p>
    <w:p w:rsidR="00B567AB" w:rsidRPr="00B567AB" w:rsidRDefault="00B567AB" w:rsidP="00B567AB">
      <w:pPr>
        <w:spacing w:before="100" w:beforeAutospacing="1" w:after="0" w:line="240" w:lineRule="auto"/>
        <w:ind w:firstLine="300"/>
        <w:jc w:val="both"/>
        <w:rPr>
          <w:rFonts w:ascii="Palatino Linotype" w:eastAsia="Times New Roman" w:hAnsi="Palatino Linotype" w:cs="Times New Roman"/>
          <w:color w:val="000000"/>
          <w:sz w:val="20"/>
          <w:szCs w:val="20"/>
          <w:lang w:eastAsia="el-GR"/>
        </w:rPr>
      </w:pPr>
      <w:r w:rsidRPr="00B567AB">
        <w:rPr>
          <w:rFonts w:ascii="Palatino Linotype" w:eastAsia="Times New Roman" w:hAnsi="Palatino Linotype" w:cs="Times New Roman"/>
          <w:color w:val="000000"/>
          <w:sz w:val="20"/>
          <w:szCs w:val="20"/>
          <w:lang w:eastAsia="el-GR"/>
        </w:rPr>
        <w:t>Η ηθογραφία είναι ένα φαινόμενο καθαρά ελληνικό. Σε σχέση με τα όσα συμβαίνουν την εποχή εκείνη στις άλλες ευρωπαϊκές χώρες, μπορούμε να πούμε ότι η ηθογραφία είναι η ελληνική εκδοχή του ρεαλισμού και, ως ένα βαθμό, του νατουραλισμού. Παράλληλα, έχει επηρεαστεί από το πνεύμα του θετικισμού, καθώς και από την επιστήμη της λαογραφίας, που αρχίζει να αναπτύσσεται στη χώρα μας από το 1870 και μετά, με κυριότερο εκπρόσωπο το Νικόλαο Πολίτη.</w:t>
      </w:r>
    </w:p>
    <w:p w:rsidR="00B567AB" w:rsidRPr="00B567AB" w:rsidRDefault="00B567AB" w:rsidP="00F31B6E">
      <w:pPr>
        <w:spacing w:before="100" w:beforeAutospacing="1" w:after="0" w:line="240" w:lineRule="auto"/>
        <w:ind w:firstLine="300"/>
        <w:jc w:val="both"/>
        <w:rPr>
          <w:rFonts w:ascii="Palatino Linotype" w:eastAsia="Times New Roman" w:hAnsi="Palatino Linotype" w:cs="Times New Roman"/>
          <w:color w:val="000000"/>
          <w:sz w:val="20"/>
          <w:szCs w:val="20"/>
          <w:lang w:eastAsia="el-GR"/>
        </w:rPr>
      </w:pPr>
      <w:r w:rsidRPr="00B567AB">
        <w:rPr>
          <w:rFonts w:ascii="Palatino Linotype" w:eastAsia="Times New Roman" w:hAnsi="Palatino Linotype" w:cs="Times New Roman"/>
          <w:color w:val="000000"/>
          <w:sz w:val="20"/>
          <w:szCs w:val="20"/>
          <w:lang w:eastAsia="el-GR"/>
        </w:rPr>
        <w:t> Από πλευράς λογοτεχνικής, το έργο που προετοιμάζει το έδαφος για την ηθογραφική πεζογραφία, είναι το μυθιστόρημα του Δημήτριου Βικέλα </w:t>
      </w:r>
      <w:r w:rsidRPr="00B567AB">
        <w:rPr>
          <w:rFonts w:ascii="Palatino Linotype" w:eastAsia="Times New Roman" w:hAnsi="Palatino Linotype" w:cs="Times New Roman"/>
          <w:i/>
          <w:iCs/>
          <w:color w:val="000000"/>
          <w:sz w:val="20"/>
          <w:lang w:eastAsia="el-GR"/>
        </w:rPr>
        <w:t>Λουκής Λάρας</w:t>
      </w:r>
      <w:r w:rsidRPr="00B567AB">
        <w:rPr>
          <w:rFonts w:ascii="Palatino Linotype" w:eastAsia="Times New Roman" w:hAnsi="Palatino Linotype" w:cs="Times New Roman"/>
          <w:color w:val="000000"/>
          <w:sz w:val="20"/>
          <w:szCs w:val="20"/>
          <w:lang w:eastAsia="el-GR"/>
        </w:rPr>
        <w:t>, που δημοσιεύεται το 1879. Η ηθογραφία, όμως, γεννιέται πραγματικά το 1883, όταν το περιοδικό </w:t>
      </w:r>
      <w:r w:rsidRPr="00B567AB">
        <w:rPr>
          <w:rFonts w:ascii="Palatino Linotype" w:eastAsia="Times New Roman" w:hAnsi="Palatino Linotype" w:cs="Times New Roman"/>
          <w:i/>
          <w:iCs/>
          <w:color w:val="000000"/>
          <w:sz w:val="20"/>
          <w:lang w:eastAsia="el-GR"/>
        </w:rPr>
        <w:t>Εστία,</w:t>
      </w:r>
      <w:r w:rsidRPr="00B567AB">
        <w:rPr>
          <w:rFonts w:ascii="Palatino Linotype" w:eastAsia="Times New Roman" w:hAnsi="Palatino Linotype" w:cs="Times New Roman"/>
          <w:color w:val="000000"/>
          <w:sz w:val="20"/>
          <w:szCs w:val="20"/>
          <w:lang w:eastAsia="el-GR"/>
        </w:rPr>
        <w:t> ένα από τα πλέον σημαντικά της εποχής, προκηρύσσει διαγωνισμό για συγγραφή διηγήματος «με θέμα ελληνικό». Ο διαγωνισμός αυτός κινεί το ενδιαφέρον πολλών νέων πεζογράφων, καθώς και των άλλων περιοδικών και εφημερίδων της εποχής, που αρχίζουν να ζητούν συνεχώς ελληνικά διηγήματα για δημοσίευση. Αυτό έχει ως αποτέλεσμα, μέσα στην πενταετία 1883-1888, να εμφανιστούν όλοι σχεδόν οι σημαντικοί εκπρόσωποι της ηθογραφίας: καταρχήν ο Γεώργιος Βιζυηνός, που θεωρείται ο βασικός εισηγητής του ηθογραφικού διηγήματος, καθώς και οι Γεώργιος Δροσίνης, Μιχαήλ Μητσάκης, Αλέξανδρος Παπαδιαμάντης, Κώστας Κρυστάλλης, Ανδρέας Καρκαβίτσας, Χρήστος Χρηστοβασίλης, Ιωάννης Κονδυλάκης, Γρηγόριος Ξενόπουλος, Γιάννης Βλαχογιάννης, Αργύρης Εφταλιώτης κ.ά.</w:t>
      </w:r>
    </w:p>
    <w:p w:rsidR="00B567AB" w:rsidRPr="00B567AB" w:rsidRDefault="00B567AB" w:rsidP="00B567AB">
      <w:pPr>
        <w:spacing w:before="100" w:beforeAutospacing="1" w:after="0" w:line="240" w:lineRule="auto"/>
        <w:ind w:firstLine="300"/>
        <w:jc w:val="both"/>
        <w:rPr>
          <w:rFonts w:ascii="Palatino Linotype" w:eastAsia="Times New Roman" w:hAnsi="Palatino Linotype" w:cs="Times New Roman"/>
          <w:color w:val="000000"/>
          <w:sz w:val="20"/>
          <w:szCs w:val="20"/>
          <w:lang w:eastAsia="el-GR"/>
        </w:rPr>
      </w:pPr>
      <w:r w:rsidRPr="00B567AB">
        <w:rPr>
          <w:rFonts w:ascii="Palatino Linotype" w:eastAsia="Times New Roman" w:hAnsi="Palatino Linotype" w:cs="Times New Roman"/>
          <w:color w:val="000000"/>
          <w:sz w:val="20"/>
          <w:szCs w:val="20"/>
          <w:lang w:eastAsia="el-GR"/>
        </w:rPr>
        <w:t>Οι ηθογράφοι καλλιέργησαν σχεδόν αποκλειστικά το διήγημα και δεν υπάρχει αμφιβολία ότι συνέβαλαν αποφασιστικά στην ανάπτυξη του είδους και στην καθιέρωσή του στη νεοελληνική λογοτεχνία. Εξάλλου, σε ό,τι αφορά τα ιδιαίτερα γνωρίσματα της ηθογραφίας, θα πρέπει να σημειώσουμε τα εξής:</w:t>
      </w:r>
    </w:p>
    <w:p w:rsidR="00B567AB" w:rsidRPr="00B567AB" w:rsidRDefault="00B567AB" w:rsidP="00B567AB">
      <w:pPr>
        <w:numPr>
          <w:ilvl w:val="0"/>
          <w:numId w:val="1"/>
        </w:numPr>
        <w:spacing w:before="100" w:beforeAutospacing="1" w:after="100" w:afterAutospacing="1" w:line="240" w:lineRule="auto"/>
        <w:ind w:left="-180"/>
        <w:jc w:val="both"/>
        <w:rPr>
          <w:rFonts w:ascii="Palatino Linotype" w:eastAsia="Times New Roman" w:hAnsi="Palatino Linotype" w:cs="Times New Roman"/>
          <w:color w:val="000000"/>
          <w:sz w:val="20"/>
          <w:szCs w:val="20"/>
          <w:lang w:eastAsia="el-GR"/>
        </w:rPr>
      </w:pPr>
      <w:r w:rsidRPr="00B567AB">
        <w:rPr>
          <w:rFonts w:ascii="Palatino Linotype" w:eastAsia="Times New Roman" w:hAnsi="Palatino Linotype" w:cs="Times New Roman"/>
          <w:color w:val="000000"/>
          <w:sz w:val="20"/>
          <w:szCs w:val="20"/>
          <w:lang w:eastAsia="el-GR"/>
        </w:rPr>
        <w:t>— τα ηθογραφικά διηγήματα χαρακτηρίζονται συνήθως από έναν έντονο λυρισμό και εμπνέονται σε πολύ μεγάλο ποσοστό από τα προσωπικά βιώματα και τις εμπειρίες των ίδιων των συγγραφέων· πολύ συχνό, μάλιστα, είναι το φαινόμενο κάθε πεζογράφος να χρησιμοποιεί τον τόπο καταγωγής του ως πλαίσιο για τα έργα του</w:t>
      </w:r>
    </w:p>
    <w:p w:rsidR="00B567AB" w:rsidRPr="00B567AB" w:rsidRDefault="00B567AB" w:rsidP="00B567AB">
      <w:pPr>
        <w:numPr>
          <w:ilvl w:val="0"/>
          <w:numId w:val="1"/>
        </w:numPr>
        <w:spacing w:before="100" w:beforeAutospacing="1" w:after="100" w:afterAutospacing="1" w:line="240" w:lineRule="auto"/>
        <w:ind w:left="-180"/>
        <w:jc w:val="both"/>
        <w:rPr>
          <w:rFonts w:ascii="Palatino Linotype" w:eastAsia="Times New Roman" w:hAnsi="Palatino Linotype" w:cs="Times New Roman"/>
          <w:color w:val="000000"/>
          <w:sz w:val="20"/>
          <w:szCs w:val="20"/>
          <w:lang w:eastAsia="el-GR"/>
        </w:rPr>
      </w:pPr>
      <w:r w:rsidRPr="00B567AB">
        <w:rPr>
          <w:rFonts w:ascii="Palatino Linotype" w:eastAsia="Times New Roman" w:hAnsi="Palatino Linotype" w:cs="Times New Roman"/>
          <w:color w:val="000000"/>
          <w:sz w:val="20"/>
          <w:szCs w:val="20"/>
          <w:lang w:eastAsia="el-GR"/>
        </w:rPr>
        <w:t>— οι περισσότεροι συγγραφείς αρέσκονται στην εθιμογραφία και τη λαογραφία, στην αναλυτική δηλαδή καταγραφή των εθίμων και των ηθών του λαού, που πολλές φορές αποβαίνει σε βάρος της λογοτεχνικής αξίας των έργων τους (υπάρχουν π.χ. διηγήματα που απλώς καταγράφουν έθιμα, χωρίς να πετυχαίνουν τίποτε περισσότερο)· σε άλλες περιπτώσεις, βέβαια, όταν τα έθιμα εντάσσονται φυσιολογικά στον αφηγηματικό κορμό και στο μύθο του διηγήματος, το αποτέλεσμα είναι πολύ επιτυχημένο</w:t>
      </w:r>
    </w:p>
    <w:p w:rsidR="00B567AB" w:rsidRPr="00B567AB" w:rsidRDefault="00B567AB" w:rsidP="00B567AB">
      <w:pPr>
        <w:numPr>
          <w:ilvl w:val="0"/>
          <w:numId w:val="1"/>
        </w:numPr>
        <w:spacing w:before="100" w:beforeAutospacing="1" w:after="100" w:afterAutospacing="1" w:line="240" w:lineRule="auto"/>
        <w:ind w:left="-180"/>
        <w:jc w:val="both"/>
        <w:rPr>
          <w:rFonts w:ascii="Palatino Linotype" w:eastAsia="Times New Roman" w:hAnsi="Palatino Linotype" w:cs="Times New Roman"/>
          <w:color w:val="000000"/>
          <w:sz w:val="20"/>
          <w:szCs w:val="20"/>
          <w:lang w:eastAsia="el-GR"/>
        </w:rPr>
      </w:pPr>
      <w:r w:rsidRPr="00B567AB">
        <w:rPr>
          <w:rFonts w:ascii="Palatino Linotype" w:eastAsia="Times New Roman" w:hAnsi="Palatino Linotype" w:cs="Times New Roman"/>
          <w:color w:val="000000"/>
          <w:sz w:val="20"/>
          <w:szCs w:val="20"/>
          <w:lang w:eastAsia="el-GR"/>
        </w:rPr>
        <w:t>— δεν πρέπει να απορούμε που το ελληνικό διήγημα συνδέθηκε σχεδόν αμέσως με την απεικόνιση της ζωής στην ύπαιθρο και το χωριό· στα τέλη του 19ου αιώνα, αυτή είναι η κυρίαρχη εικόνα ελληνικής ζωής (αστική ζωή δεν έχει πραγματικά αρχίσει να υπάρχει στην Ελλάδα)</w:t>
      </w:r>
    </w:p>
    <w:p w:rsidR="00B567AB" w:rsidRPr="00B567AB" w:rsidRDefault="00B567AB" w:rsidP="00B567AB">
      <w:pPr>
        <w:numPr>
          <w:ilvl w:val="0"/>
          <w:numId w:val="1"/>
        </w:numPr>
        <w:spacing w:before="100" w:beforeAutospacing="1" w:after="100" w:afterAutospacing="1" w:line="240" w:lineRule="auto"/>
        <w:ind w:left="-180"/>
        <w:jc w:val="both"/>
        <w:rPr>
          <w:rFonts w:ascii="Palatino Linotype" w:eastAsia="Times New Roman" w:hAnsi="Palatino Linotype" w:cs="Times New Roman"/>
          <w:color w:val="000000"/>
          <w:sz w:val="20"/>
          <w:szCs w:val="20"/>
          <w:lang w:eastAsia="el-GR"/>
        </w:rPr>
      </w:pPr>
      <w:r w:rsidRPr="00B567AB">
        <w:rPr>
          <w:rFonts w:ascii="Palatino Linotype" w:eastAsia="Times New Roman" w:hAnsi="Palatino Linotype" w:cs="Times New Roman"/>
          <w:color w:val="000000"/>
          <w:sz w:val="20"/>
          <w:szCs w:val="20"/>
          <w:lang w:eastAsia="el-GR"/>
        </w:rPr>
        <w:t>— η γενιά του 1880 συνδέεται με το γλωσσικό ζήτημα, στο οποίο πήρε θέση υπέρ του δημοτικισμού· δεν πρέπει να ξεχνάμε ότι το ηθογραφικό διήγημα συνιστά την πρώτη συστηματική προσπάθεια για συγγραφή πεζών λογοτεχνικών έργων στη δημοτική γλώσσα (σ' αυτό βοήθησε και το γεγονός ότι οι ήρωες είναι άνθρωποι του λαού, που φυσικά μιλούν μεταξύ τους στη δημοτική, χρησιμοποιώντας τους γλωσσικούς ιδιωματισμούς της περιοχής τους, τους οποίους οι συγγραφείς ενδιαφέρονται να αναπαράγουν πιστά)</w:t>
      </w:r>
    </w:p>
    <w:p w:rsidR="00B567AB" w:rsidRPr="00B567AB" w:rsidRDefault="00B567AB" w:rsidP="00B567AB">
      <w:pPr>
        <w:numPr>
          <w:ilvl w:val="0"/>
          <w:numId w:val="1"/>
        </w:numPr>
        <w:spacing w:before="100" w:beforeAutospacing="1" w:after="100" w:afterAutospacing="1" w:line="240" w:lineRule="auto"/>
        <w:ind w:left="-180"/>
        <w:jc w:val="both"/>
        <w:rPr>
          <w:rFonts w:ascii="Palatino Linotype" w:eastAsia="Times New Roman" w:hAnsi="Palatino Linotype" w:cs="Times New Roman"/>
          <w:color w:val="000000"/>
          <w:sz w:val="20"/>
          <w:szCs w:val="20"/>
          <w:lang w:eastAsia="el-GR"/>
        </w:rPr>
      </w:pPr>
      <w:r w:rsidRPr="00B567AB">
        <w:rPr>
          <w:rFonts w:ascii="Palatino Linotype" w:eastAsia="Times New Roman" w:hAnsi="Palatino Linotype" w:cs="Times New Roman"/>
          <w:color w:val="000000"/>
          <w:sz w:val="20"/>
          <w:szCs w:val="20"/>
          <w:lang w:eastAsia="el-GR"/>
        </w:rPr>
        <w:t>— υπάρχουν αρκετοί ηθογράφοι συγγραφείς που το έργο τους δεν παρουσιάζει ουσιαστική εξέλιξη και μοιάζουν να επανέρχονται συνεχώς σε παραλλαγές του ίδιου θέματος· άλλοι, όμως, έδωσαν σπουδαία έργα και οδήγησαν σταδιακά στο πέρασμα από την ηθογραφία προς το ρεαλισμό και το νατουραλισμό</w:t>
      </w:r>
    </w:p>
    <w:p w:rsidR="00B567AB" w:rsidRPr="00B567AB" w:rsidRDefault="00B567AB" w:rsidP="00B567AB">
      <w:pPr>
        <w:numPr>
          <w:ilvl w:val="0"/>
          <w:numId w:val="2"/>
        </w:numPr>
        <w:spacing w:before="100" w:beforeAutospacing="1" w:after="100" w:afterAutospacing="1" w:line="240" w:lineRule="auto"/>
        <w:ind w:left="-180"/>
        <w:jc w:val="both"/>
        <w:rPr>
          <w:rFonts w:ascii="Palatino Linotype" w:eastAsia="Times New Roman" w:hAnsi="Palatino Linotype" w:cs="Times New Roman"/>
          <w:color w:val="000000"/>
          <w:sz w:val="20"/>
          <w:szCs w:val="20"/>
          <w:lang w:eastAsia="el-GR"/>
        </w:rPr>
      </w:pPr>
      <w:r w:rsidRPr="00B567AB">
        <w:rPr>
          <w:rFonts w:ascii="Palatino Linotype" w:eastAsia="Times New Roman" w:hAnsi="Palatino Linotype" w:cs="Times New Roman"/>
          <w:color w:val="000000"/>
          <w:sz w:val="20"/>
          <w:szCs w:val="20"/>
          <w:lang w:eastAsia="el-GR"/>
        </w:rPr>
        <w:lastRenderedPageBreak/>
        <w:t>—  η ηθογραφία χρησιμοποιήθηκε συχνά ως μέσο για την επίτευξη στόχων εντελώς ξένων προς τη λογοτεχνία, όπως τα διάφορα ηθικοπλαστικά διδάγματα, η συστηματική καλλιέργεια ενός πατριωτικού φρονήματος και μιας εθνικής ιδεολογίας κτλ.· κι αυτό ισχύει τόσο για τους συγγραφείς όσο και για τους κριτικούς ή μελετητές</w:t>
      </w:r>
    </w:p>
    <w:p w:rsidR="00B567AB" w:rsidRPr="00B567AB" w:rsidRDefault="00B567AB" w:rsidP="00B567AB">
      <w:pPr>
        <w:spacing w:before="100" w:beforeAutospacing="1" w:after="100" w:afterAutospacing="1" w:line="240" w:lineRule="auto"/>
        <w:jc w:val="both"/>
        <w:rPr>
          <w:rFonts w:ascii="Palatino Linotype" w:eastAsia="Times New Roman" w:hAnsi="Palatino Linotype" w:cs="Times New Roman"/>
          <w:color w:val="000000"/>
          <w:sz w:val="20"/>
          <w:szCs w:val="20"/>
          <w:lang w:eastAsia="el-GR"/>
        </w:rPr>
      </w:pPr>
      <w:r w:rsidRPr="00B567AB">
        <w:rPr>
          <w:rFonts w:ascii="Palatino Linotype" w:eastAsia="Times New Roman" w:hAnsi="Palatino Linotype" w:cs="Times New Roman"/>
          <w:color w:val="000000"/>
          <w:sz w:val="20"/>
          <w:szCs w:val="20"/>
          <w:lang w:eastAsia="el-GR"/>
        </w:rPr>
        <w:t>http://ebooks.edu.gr/ebooks/v/html/8547/4716/Lexiko-Logotechnikon-Oron</w:t>
      </w:r>
    </w:p>
    <w:p w:rsidR="00B567AB" w:rsidRPr="00B567AB" w:rsidRDefault="00B567AB" w:rsidP="00B567AB">
      <w:pPr>
        <w:spacing w:before="100" w:beforeAutospacing="1" w:after="100" w:afterAutospacing="1" w:line="240" w:lineRule="auto"/>
        <w:ind w:left="-180"/>
        <w:jc w:val="both"/>
        <w:rPr>
          <w:rFonts w:ascii="Palatino Linotype" w:eastAsia="Times New Roman" w:hAnsi="Palatino Linotype" w:cs="Times New Roman"/>
          <w:color w:val="000000"/>
          <w:sz w:val="20"/>
          <w:szCs w:val="20"/>
          <w:lang w:eastAsia="el-GR"/>
        </w:rPr>
      </w:pPr>
    </w:p>
    <w:p w:rsidR="00B567AB" w:rsidRPr="00B567AB" w:rsidRDefault="00B567AB" w:rsidP="00B567AB">
      <w:pPr>
        <w:spacing w:after="120" w:line="240" w:lineRule="auto"/>
        <w:rPr>
          <w:rFonts w:ascii="Palatino Linotype" w:eastAsia="Times New Roman" w:hAnsi="Palatino Linotype" w:cs="Times New Roman"/>
          <w:b/>
          <w:bCs/>
          <w:color w:val="548DD4"/>
          <w:sz w:val="26"/>
          <w:szCs w:val="26"/>
          <w:lang w:eastAsia="el-GR"/>
        </w:rPr>
      </w:pPr>
      <w:r w:rsidRPr="00B567AB">
        <w:rPr>
          <w:rFonts w:ascii="Palatino Linotype" w:eastAsia="Times New Roman" w:hAnsi="Palatino Linotype" w:cs="Times New Roman"/>
          <w:b/>
          <w:bCs/>
          <w:color w:val="548DD4"/>
          <w:sz w:val="26"/>
          <w:szCs w:val="26"/>
          <w:lang w:eastAsia="el-GR"/>
        </w:rPr>
        <w:t>Ρεαλισμός</w:t>
      </w:r>
    </w:p>
    <w:p w:rsidR="00B567AB" w:rsidRPr="00B567AB" w:rsidRDefault="00B567AB" w:rsidP="00B567AB">
      <w:pPr>
        <w:spacing w:before="100" w:beforeAutospacing="1" w:after="0" w:line="240" w:lineRule="auto"/>
        <w:jc w:val="both"/>
        <w:rPr>
          <w:rFonts w:ascii="Palatino Linotype" w:eastAsia="Times New Roman" w:hAnsi="Palatino Linotype" w:cs="Times New Roman"/>
          <w:color w:val="000000"/>
          <w:sz w:val="20"/>
          <w:szCs w:val="20"/>
          <w:lang w:eastAsia="el-GR"/>
        </w:rPr>
      </w:pPr>
      <w:r w:rsidRPr="00B567AB">
        <w:rPr>
          <w:rFonts w:ascii="Palatino Linotype" w:eastAsia="Times New Roman" w:hAnsi="Palatino Linotype" w:cs="Times New Roman"/>
          <w:color w:val="000000"/>
          <w:sz w:val="20"/>
          <w:szCs w:val="20"/>
          <w:lang w:eastAsia="el-GR"/>
        </w:rPr>
        <w:t>Η πεποίθηση ότι η λογοτεχνία και, γενικά, η τέχνη έχει τη δυνατότητα και πρέπει να προσπαθεί να αντανακλά την πραγματικότητα απαντάται ήδη από την αρχαιότητα, στα έργα του Πλάτωνα και του Αριστοτέλη. Μ'  αυτή την έννοια, ο ρεαλισμός, η προσπάθεια δηλαδή για μια όσο το δυνατόν πιο πιστή και αντικειμενική απόδοση του εξω-κειμενικού κόσμου, υπήρχε ανέκαθεν στη λογοτεχνία ή, τουλάχιστον, σε ένα πολύ μεγάλο μέρος της. Και θα πρέπει να πούμε ότι αυτή η γενική έννοια του ρεαλισμού συνδέεται με δύο άλλα πολύ σημαντικά ζητήματα: της μυθοπλασίας (βλ. λέξη) και της αναφορικότητας (βλ. «λειτουργίες της γλώσσας»).</w:t>
      </w:r>
    </w:p>
    <w:p w:rsidR="00B567AB" w:rsidRPr="00B567AB" w:rsidRDefault="00B567AB" w:rsidP="00B567AB">
      <w:pPr>
        <w:spacing w:before="100" w:beforeAutospacing="1" w:after="0" w:line="240" w:lineRule="auto"/>
        <w:ind w:firstLine="300"/>
        <w:jc w:val="both"/>
        <w:rPr>
          <w:rFonts w:ascii="Palatino Linotype" w:eastAsia="Times New Roman" w:hAnsi="Palatino Linotype" w:cs="Times New Roman"/>
          <w:color w:val="000000"/>
          <w:sz w:val="20"/>
          <w:szCs w:val="20"/>
          <w:lang w:eastAsia="el-GR"/>
        </w:rPr>
      </w:pPr>
      <w:r w:rsidRPr="00B567AB">
        <w:rPr>
          <w:rFonts w:ascii="Palatino Linotype" w:eastAsia="Times New Roman" w:hAnsi="Palatino Linotype" w:cs="Times New Roman"/>
          <w:color w:val="000000"/>
          <w:sz w:val="20"/>
          <w:szCs w:val="20"/>
          <w:lang w:eastAsia="el-GR"/>
        </w:rPr>
        <w:t>Ωστόσο, ο όρος «ρεαλισμός» έχει και μία άλλη, ειδικότερη έννοια. Πιο συγκεκριμένα, τον χρησιμοποιούμε για να δηλώσουμε μια τεχνοτροπία που εμφανίστηκε στην τέχνη γύρω στα μισά του 19ου αιώνα. Με αυτή την έννοια, ο ρεαλισμός δεν αναφέρεται αποκλειστικά στη λογοτεχνία αλλά και σε άλλες μορφές τέχνης, όπως για παράδειγμα στη ζωγραφική. Πάντως, σε ό,τι αφορά τη λογοτεχνία, η τάση που ονομάζουμε «ρεαλισμός», εκδηλώνεται αρχικά στη Γαλλία, με πρώτο και σημαντικότερο εκπρόσωπο τον Gustave Flaubert, συγγραφέα του περίφημου μυθιστορήματος </w:t>
      </w:r>
      <w:r w:rsidRPr="00B567AB">
        <w:rPr>
          <w:rFonts w:ascii="Palatino Linotype" w:eastAsia="Times New Roman" w:hAnsi="Palatino Linotype" w:cs="Times New Roman"/>
          <w:i/>
          <w:iCs/>
          <w:color w:val="000000"/>
          <w:sz w:val="20"/>
          <w:lang w:eastAsia="el-GR"/>
        </w:rPr>
        <w:t>Μαντάμ Μποβαρί.</w:t>
      </w:r>
    </w:p>
    <w:p w:rsidR="00B567AB" w:rsidRPr="00B567AB" w:rsidRDefault="00B567AB" w:rsidP="00B567AB">
      <w:pPr>
        <w:spacing w:before="100" w:beforeAutospacing="1" w:after="0" w:line="240" w:lineRule="auto"/>
        <w:ind w:firstLine="300"/>
        <w:jc w:val="both"/>
        <w:rPr>
          <w:rFonts w:ascii="Palatino Linotype" w:eastAsia="Times New Roman" w:hAnsi="Palatino Linotype" w:cs="Times New Roman"/>
          <w:color w:val="000000"/>
          <w:sz w:val="20"/>
          <w:szCs w:val="20"/>
          <w:lang w:eastAsia="el-GR"/>
        </w:rPr>
      </w:pPr>
      <w:r w:rsidRPr="00B567AB">
        <w:rPr>
          <w:rFonts w:ascii="Palatino Linotype" w:eastAsia="Times New Roman" w:hAnsi="Palatino Linotype" w:cs="Times New Roman"/>
          <w:color w:val="000000"/>
          <w:sz w:val="20"/>
          <w:szCs w:val="20"/>
          <w:lang w:eastAsia="el-GR"/>
        </w:rPr>
        <w:t>Με το ρεαλισμό, η λογοτεχνία θέτει πλέον ως πρώτο στόχο της την πιστή απόδοση της πραγματικότητας, όπως βέβαια την αντιλαμβάνεται και τη βιώνει ο δημιουργός. Οι ρεαλιστές πεζογράφοι καλλιεργούν κυρίως το είδος του μυθιστορήματος και θεωρητικά επιδιώκουν την αντικειμενικότητα· αλλά όπως είναι φυσικό, όσο και αν αποφεύγουν τις συναισθηματικές εξάρσεις, τις κρίσεις και τις προσωπικές ερμηνείες, τα όσα γράφουν επηρεάζονται έστω και έμμεσα από τις πεποιθήσεις τους. Για το ρεαλιστικό μυθιστόρημα, θετικά στοιχεία θεωρούνται η αληθοφάνεια και η πειστικότητα. Οι συγγραφείς δε στοχεύουν καθόλου στον εντυπωσιασμό αλλά αφήνουν την πραγματικότητα να μιλήσει από μόνη της. Επιλέγουν θέματα οικεία στον αναγνώστη και σε γενικές γραμμές συνηθισμένα, προβάλλοντας τις εμπειρίες της καθημερινής ζωής. Οι ήρωές τους είναι κατά κάποιο τρόπο εκπρόσωποι της κοινωνίας και του πολιτισμού στον οποίο υποτίθεται ότι ανήκουν, και μολονότι πλαστοί, δεν παύουν να είναι αληθοφανείς.</w:t>
      </w:r>
    </w:p>
    <w:p w:rsidR="00B567AB" w:rsidRPr="00B567AB" w:rsidRDefault="00B567AB" w:rsidP="00B567AB">
      <w:pPr>
        <w:spacing w:before="100" w:beforeAutospacing="1" w:after="0" w:line="240" w:lineRule="auto"/>
        <w:ind w:firstLine="300"/>
        <w:jc w:val="both"/>
        <w:rPr>
          <w:rFonts w:ascii="Palatino Linotype" w:eastAsia="Times New Roman" w:hAnsi="Palatino Linotype" w:cs="Times New Roman"/>
          <w:color w:val="000000"/>
          <w:sz w:val="20"/>
          <w:szCs w:val="20"/>
          <w:lang w:eastAsia="el-GR"/>
        </w:rPr>
      </w:pPr>
      <w:r w:rsidRPr="00B567AB">
        <w:rPr>
          <w:rFonts w:ascii="Palatino Linotype" w:eastAsia="Times New Roman" w:hAnsi="Palatino Linotype" w:cs="Times New Roman"/>
          <w:color w:val="000000"/>
          <w:sz w:val="20"/>
          <w:szCs w:val="20"/>
          <w:lang w:eastAsia="el-GR"/>
        </w:rPr>
        <w:t>Ο ρεαλισμός μπορεί να πάρει πολλές επιμέρους μορφές, ανάλογα με το συγκεκριμένο τομέα στον οποίο ρίχνει το βάρος της αναπαράστασής του ο συγγραφέας. Για παράδειγμα, με συγγραφείς όπως ο Ντοστογιέφσκι, έχουμε το λεγόμενο </w:t>
      </w:r>
      <w:r w:rsidRPr="00B567AB">
        <w:rPr>
          <w:rFonts w:ascii="Palatino Linotype" w:eastAsia="Times New Roman" w:hAnsi="Palatino Linotype" w:cs="Times New Roman"/>
          <w:i/>
          <w:iCs/>
          <w:color w:val="000000"/>
          <w:sz w:val="20"/>
          <w:lang w:eastAsia="el-GR"/>
        </w:rPr>
        <w:t>ψυχολογικό ρεαλισμό</w:t>
      </w:r>
      <w:r w:rsidRPr="00B567AB">
        <w:rPr>
          <w:rFonts w:ascii="Palatino Linotype" w:eastAsia="Times New Roman" w:hAnsi="Palatino Linotype" w:cs="Times New Roman"/>
          <w:color w:val="000000"/>
          <w:sz w:val="20"/>
          <w:szCs w:val="20"/>
          <w:lang w:eastAsia="el-GR"/>
        </w:rPr>
        <w:t>, με τον οποίο απεικονίζεται και την ίδια στιγμή διερευνάται ο ψυχικός κόσμος του ανθρώπου, ακόμη και στις πιο ακραίες εκδηλώσεις του. Από την άλλη πλευρά, όταν ο συγγραφέας επιμένει κυρίως στην απεικόνιση των κοινωνικών σχέσεων και προβλημάτων και αντιμετωπίζει κριτικά την ίδια την κοινωνία, γεννιέται ο λεγόμενος </w:t>
      </w:r>
      <w:r w:rsidRPr="00B567AB">
        <w:rPr>
          <w:rFonts w:ascii="Palatino Linotype" w:eastAsia="Times New Roman" w:hAnsi="Palatino Linotype" w:cs="Times New Roman"/>
          <w:i/>
          <w:iCs/>
          <w:color w:val="000000"/>
          <w:sz w:val="20"/>
          <w:lang w:eastAsia="el-GR"/>
        </w:rPr>
        <w:t>κοινωνικός ρεαλισμός</w:t>
      </w:r>
      <w:r w:rsidRPr="00B567AB">
        <w:rPr>
          <w:rFonts w:ascii="Palatino Linotype" w:eastAsia="Times New Roman" w:hAnsi="Palatino Linotype" w:cs="Times New Roman"/>
          <w:color w:val="000000"/>
          <w:sz w:val="20"/>
          <w:szCs w:val="20"/>
          <w:lang w:eastAsia="el-GR"/>
        </w:rPr>
        <w:t>, μέσα από τον οποίο θα προκύψει τελικά ο νατουραλισμός.</w:t>
      </w:r>
    </w:p>
    <w:p w:rsidR="00B567AB" w:rsidRPr="00B567AB" w:rsidRDefault="00B567AB" w:rsidP="00F31B6E">
      <w:pPr>
        <w:spacing w:before="100" w:beforeAutospacing="1" w:after="0" w:line="240" w:lineRule="auto"/>
        <w:ind w:firstLine="300"/>
        <w:jc w:val="both"/>
        <w:rPr>
          <w:rFonts w:ascii="Palatino Linotype" w:eastAsia="Times New Roman" w:hAnsi="Palatino Linotype" w:cs="Times New Roman"/>
          <w:color w:val="000000"/>
          <w:sz w:val="20"/>
          <w:szCs w:val="20"/>
          <w:lang w:eastAsia="el-GR"/>
        </w:rPr>
      </w:pPr>
      <w:r w:rsidRPr="00B567AB">
        <w:rPr>
          <w:rFonts w:ascii="Palatino Linotype" w:eastAsia="Times New Roman" w:hAnsi="Palatino Linotype" w:cs="Times New Roman"/>
          <w:color w:val="000000"/>
          <w:sz w:val="20"/>
          <w:szCs w:val="20"/>
          <w:lang w:eastAsia="el-GR"/>
        </w:rPr>
        <w:t> Τέλος, μια ιδιαίτερη και μάλλον ακραία μορφή ρεαλισμού είναι ο λεγόμενος </w:t>
      </w:r>
      <w:r w:rsidRPr="00B567AB">
        <w:rPr>
          <w:rFonts w:ascii="Palatino Linotype" w:eastAsia="Times New Roman" w:hAnsi="Palatino Linotype" w:cs="Times New Roman"/>
          <w:i/>
          <w:iCs/>
          <w:color w:val="000000"/>
          <w:sz w:val="20"/>
          <w:lang w:eastAsia="el-GR"/>
        </w:rPr>
        <w:t>σοσιαλιστικός ρεαλισμός</w:t>
      </w:r>
      <w:r w:rsidRPr="00B567AB">
        <w:rPr>
          <w:rFonts w:ascii="Palatino Linotype" w:eastAsia="Times New Roman" w:hAnsi="Palatino Linotype" w:cs="Times New Roman"/>
          <w:color w:val="000000"/>
          <w:sz w:val="20"/>
          <w:szCs w:val="20"/>
          <w:lang w:eastAsia="el-GR"/>
        </w:rPr>
        <w:t>, που καθιερώθηκε επίσημα στη Σοβιετική Ένωση από το 1934 και μετά, με απόφαση του κόμματος. Σύμφωνα με τους Σοβιετικούς θεωρητικούς, ένα λογοτεχνικό έργο ήταν αξιόλογο μόνο εφόσον αναπαριστούσε την ιστορική πραγματικότητα μέσα από την προοπτική της επανάστασης, με τελικό στόχο την εξύμνηση των ιδανικών του σοσιαλισμού κα την ηθική και πολιτική διαπαιδαγώγηση του λαού. Καθώς, λοιπόν, είναι μια τέχνη που απευθύνεται στον απλό λαό, πρέπει να προβάλλει τις θετικές πλευρές της σοβιετικής ζωής, μέσα από μορφές και είδη απλά και κατανοητά σε όλους (αυτός είναι και ο λόγος που στη Σοβιετική Ένωση καταδίκασαν τα έργα του μοντερνισμού, τα οποία θεωρούσαν ως ένδειξη παρακμής της Δύσης). Φυσικά, ο σοσιαλιστικός ρεαλισμός ήταν μια μορφή όχι μόνο στρατευμένης αλλά και ελεγχόμενης λογοτεχνίας και δεν ανέδειξε έργα υψηλής λογοτεχνικής αξίας, με μόνη ίσως εξαίρεση το μυθιστόρημα </w:t>
      </w:r>
      <w:r w:rsidRPr="00B567AB">
        <w:rPr>
          <w:rFonts w:ascii="Palatino Linotype" w:eastAsia="Times New Roman" w:hAnsi="Palatino Linotype" w:cs="Times New Roman"/>
          <w:i/>
          <w:iCs/>
          <w:color w:val="000000"/>
          <w:sz w:val="20"/>
          <w:lang w:eastAsia="el-GR"/>
        </w:rPr>
        <w:t>Ο ήρεμος Ντον</w:t>
      </w:r>
      <w:r w:rsidRPr="00B567AB">
        <w:rPr>
          <w:rFonts w:ascii="Palatino Linotype" w:eastAsia="Times New Roman" w:hAnsi="Palatino Linotype" w:cs="Times New Roman"/>
          <w:color w:val="000000"/>
          <w:sz w:val="20"/>
          <w:szCs w:val="20"/>
          <w:lang w:eastAsia="el-GR"/>
        </w:rPr>
        <w:t xml:space="preserve"> του Μιχαήλ Σολόχοφ. Επιπλέον, καθήλωσε τη λογοτεχνική παραγωγή στη Σοβιετική Ένωση σε αυτό το μοναδικό πρότυπο, αποκλείοντας κάθε δυνατότητα ή ελπίδα για εξέλιξη. Τέλος, θα πρέπει να πούμε ότι, εξαιτίας των διασυνδέσεων της Σοβιετικής Ένωσης με όλα σχεδόν τα κομμουνιστικά κόμματα του κόσμου, ο σοσιαλιστικός ρεαλισμός επηρέασε ως ένα </w:t>
      </w:r>
      <w:r w:rsidRPr="00B567AB">
        <w:rPr>
          <w:rFonts w:ascii="Palatino Linotype" w:eastAsia="Times New Roman" w:hAnsi="Palatino Linotype" w:cs="Times New Roman"/>
          <w:color w:val="000000"/>
          <w:sz w:val="20"/>
          <w:szCs w:val="20"/>
          <w:lang w:eastAsia="el-GR"/>
        </w:rPr>
        <w:lastRenderedPageBreak/>
        <w:t>βαθμό τους αριστερούς συγγραφείς σε πολλές χώρες, μεταξύ των οποίων και στην Ελλάδα, ιδίως κατά τη μεταπολεμική περίοδο.</w:t>
      </w:r>
    </w:p>
    <w:p w:rsidR="00B567AB" w:rsidRDefault="00B567AB" w:rsidP="00B567AB">
      <w:pPr>
        <w:spacing w:before="100" w:beforeAutospacing="1" w:after="0" w:line="240" w:lineRule="auto"/>
        <w:ind w:firstLine="300"/>
        <w:jc w:val="both"/>
        <w:rPr>
          <w:rFonts w:ascii="Palatino Linotype" w:eastAsia="Times New Roman" w:hAnsi="Palatino Linotype" w:cs="Times New Roman"/>
          <w:color w:val="000000"/>
          <w:sz w:val="20"/>
          <w:szCs w:val="20"/>
          <w:lang w:val="en-US" w:eastAsia="el-GR"/>
        </w:rPr>
      </w:pPr>
      <w:r w:rsidRPr="00B567AB">
        <w:rPr>
          <w:rFonts w:ascii="Palatino Linotype" w:eastAsia="Times New Roman" w:hAnsi="Palatino Linotype" w:cs="Times New Roman"/>
          <w:color w:val="000000"/>
          <w:sz w:val="20"/>
          <w:szCs w:val="20"/>
          <w:lang w:eastAsia="el-GR"/>
        </w:rPr>
        <w:t>Σε ό,τι αφορά τη νεοελληνική λογοτεχνία, ο ρεαλισμός εμφανίζεται στo δεύτερο μισό του 19ου αιώνα, με πολύ μικρή καθυστέρηση σε σχέση με τη Γαλλία. Πρόδρομοι της ρεαλιστικής πεζογραφίας μπορούν να θεωρηθούν τα μυθιστορήματα </w:t>
      </w:r>
      <w:r w:rsidRPr="00B567AB">
        <w:rPr>
          <w:rFonts w:ascii="Palatino Linotype" w:eastAsia="Times New Roman" w:hAnsi="Palatino Linotype" w:cs="Times New Roman"/>
          <w:i/>
          <w:iCs/>
          <w:color w:val="000000"/>
          <w:sz w:val="20"/>
          <w:lang w:eastAsia="el-GR"/>
        </w:rPr>
        <w:t>Θάνος Βλέκας</w:t>
      </w:r>
      <w:r w:rsidRPr="00B567AB">
        <w:rPr>
          <w:rFonts w:ascii="Palatino Linotype" w:eastAsia="Times New Roman" w:hAnsi="Palatino Linotype" w:cs="Times New Roman"/>
          <w:color w:val="000000"/>
          <w:sz w:val="20"/>
          <w:szCs w:val="20"/>
          <w:lang w:eastAsia="el-GR"/>
        </w:rPr>
        <w:t>  του Παύλου Καλλιγά και </w:t>
      </w:r>
      <w:r w:rsidRPr="00B567AB">
        <w:rPr>
          <w:rFonts w:ascii="Palatino Linotype" w:eastAsia="Times New Roman" w:hAnsi="Palatino Linotype" w:cs="Times New Roman"/>
          <w:i/>
          <w:iCs/>
          <w:color w:val="000000"/>
          <w:sz w:val="20"/>
          <w:lang w:eastAsia="el-GR"/>
        </w:rPr>
        <w:t>Πάπισσα Ιωάννα</w:t>
      </w:r>
      <w:r w:rsidRPr="00B567AB">
        <w:rPr>
          <w:rFonts w:ascii="Palatino Linotype" w:eastAsia="Times New Roman" w:hAnsi="Palatino Linotype" w:cs="Times New Roman"/>
          <w:color w:val="000000"/>
          <w:sz w:val="20"/>
          <w:szCs w:val="20"/>
          <w:lang w:eastAsia="el-GR"/>
        </w:rPr>
        <w:t> του Εμμανουήλ Ροΐδη, που δημοσιεύθηκαν το 1855 και το 1866 αντίστοιχα. Από εκεί και πέρα, το αγνώστου συγγραφέα </w:t>
      </w:r>
      <w:r w:rsidRPr="00B567AB">
        <w:rPr>
          <w:rFonts w:ascii="Palatino Linotype" w:eastAsia="Times New Roman" w:hAnsi="Palatino Linotype" w:cs="Times New Roman"/>
          <w:i/>
          <w:iCs/>
          <w:color w:val="000000"/>
          <w:sz w:val="20"/>
          <w:lang w:eastAsia="el-GR"/>
        </w:rPr>
        <w:t>Στρατιωτική ζωή εν Ελλάδι</w:t>
      </w:r>
      <w:r w:rsidRPr="00B567AB">
        <w:rPr>
          <w:rFonts w:ascii="Palatino Linotype" w:eastAsia="Times New Roman" w:hAnsi="Palatino Linotype" w:cs="Times New Roman"/>
          <w:color w:val="000000"/>
          <w:sz w:val="20"/>
          <w:szCs w:val="20"/>
          <w:lang w:eastAsia="el-GR"/>
        </w:rPr>
        <w:t>  (1870) και ο </w:t>
      </w:r>
      <w:r w:rsidRPr="00B567AB">
        <w:rPr>
          <w:rFonts w:ascii="Palatino Linotype" w:eastAsia="Times New Roman" w:hAnsi="Palatino Linotype" w:cs="Times New Roman"/>
          <w:i/>
          <w:iCs/>
          <w:color w:val="000000"/>
          <w:sz w:val="20"/>
          <w:lang w:eastAsia="el-GR"/>
        </w:rPr>
        <w:t>Λουκής Λάρας</w:t>
      </w:r>
      <w:r w:rsidRPr="00B567AB">
        <w:rPr>
          <w:rFonts w:ascii="Palatino Linotype" w:eastAsia="Times New Roman" w:hAnsi="Palatino Linotype" w:cs="Times New Roman"/>
          <w:color w:val="000000"/>
          <w:sz w:val="20"/>
          <w:szCs w:val="20"/>
          <w:lang w:eastAsia="el-GR"/>
        </w:rPr>
        <w:t> του Δημήτριου Βικέλα, το 1879, συνιστούν τα πρώτα ρεαλιστικά αφηγήματα στη νεοελληνική λογοτεχνία. Στη συνέχεια, από την εποχή της ηθογραφίας και μετά, η νεοελληνική λογοτεχνία καλλιεργεί συστηματικά το ρεαλισμό σε όλες του σχεδόν τις μορφές και παραλλαγές, μέχρι και σήμερα.</w:t>
      </w:r>
    </w:p>
    <w:p w:rsidR="00F31B6E" w:rsidRDefault="00F31B6E" w:rsidP="00B567AB">
      <w:pPr>
        <w:spacing w:before="100" w:beforeAutospacing="1" w:after="0" w:line="240" w:lineRule="auto"/>
        <w:ind w:firstLine="300"/>
        <w:jc w:val="both"/>
        <w:rPr>
          <w:rFonts w:ascii="Palatino Linotype" w:eastAsia="Times New Roman" w:hAnsi="Palatino Linotype" w:cs="Times New Roman"/>
          <w:color w:val="000000"/>
          <w:sz w:val="20"/>
          <w:szCs w:val="20"/>
          <w:lang w:val="en-US" w:eastAsia="el-GR"/>
        </w:rPr>
      </w:pPr>
    </w:p>
    <w:p w:rsidR="00F31B6E" w:rsidRPr="00F31B6E" w:rsidRDefault="00F31B6E" w:rsidP="00F31B6E">
      <w:pPr>
        <w:spacing w:after="120" w:line="240" w:lineRule="auto"/>
        <w:rPr>
          <w:rFonts w:ascii="Palatino Linotype" w:eastAsia="Times New Roman" w:hAnsi="Palatino Linotype" w:cs="Times New Roman"/>
          <w:b/>
          <w:bCs/>
          <w:color w:val="548DD4"/>
          <w:sz w:val="26"/>
          <w:szCs w:val="26"/>
          <w:lang w:eastAsia="el-GR"/>
        </w:rPr>
      </w:pPr>
      <w:r w:rsidRPr="00F31B6E">
        <w:rPr>
          <w:rFonts w:ascii="Palatino Linotype" w:eastAsia="Times New Roman" w:hAnsi="Palatino Linotype" w:cs="Times New Roman"/>
          <w:b/>
          <w:bCs/>
          <w:color w:val="548DD4"/>
          <w:sz w:val="26"/>
          <w:szCs w:val="26"/>
          <w:lang w:eastAsia="el-GR"/>
        </w:rPr>
        <w:t>Νατουραλισμός</w:t>
      </w:r>
    </w:p>
    <w:p w:rsidR="00F31B6E" w:rsidRPr="00F31B6E" w:rsidRDefault="00F31B6E" w:rsidP="00F31B6E">
      <w:pPr>
        <w:spacing w:before="100" w:beforeAutospacing="1" w:after="0" w:line="240" w:lineRule="auto"/>
        <w:jc w:val="both"/>
        <w:rPr>
          <w:rFonts w:ascii="Palatino Linotype" w:eastAsia="Times New Roman" w:hAnsi="Palatino Linotype" w:cs="Times New Roman"/>
          <w:color w:val="000000"/>
          <w:sz w:val="20"/>
          <w:szCs w:val="20"/>
          <w:lang w:eastAsia="el-GR"/>
        </w:rPr>
      </w:pPr>
      <w:r w:rsidRPr="00F31B6E">
        <w:rPr>
          <w:rFonts w:ascii="Palatino Linotype" w:eastAsia="Times New Roman" w:hAnsi="Palatino Linotype" w:cs="Times New Roman"/>
          <w:color w:val="000000"/>
          <w:sz w:val="20"/>
          <w:szCs w:val="20"/>
          <w:lang w:eastAsia="el-GR"/>
        </w:rPr>
        <w:t>Ο νατουραλισμός είναι ένα λογοτεχνικό κίνημα που εμφανίζεται στη Γαλλία, τις τελευταίες δεκαετίες του 19ου αιώνα. Εισηγητής και πιο διάσημος εκπρόσωπός του είναι ο πεζογράφος Émile Zola.</w:t>
      </w:r>
    </w:p>
    <w:p w:rsidR="00F31B6E" w:rsidRPr="00F31B6E" w:rsidRDefault="00F31B6E" w:rsidP="00F31B6E">
      <w:pPr>
        <w:spacing w:before="100" w:beforeAutospacing="1" w:after="0" w:line="240" w:lineRule="auto"/>
        <w:jc w:val="both"/>
        <w:rPr>
          <w:rFonts w:ascii="Palatino Linotype" w:eastAsia="Times New Roman" w:hAnsi="Palatino Linotype" w:cs="Times New Roman"/>
          <w:color w:val="000000"/>
          <w:sz w:val="20"/>
          <w:szCs w:val="20"/>
          <w:lang w:val="en-US" w:eastAsia="el-GR"/>
        </w:rPr>
      </w:pPr>
      <w:r w:rsidRPr="00F31B6E">
        <w:rPr>
          <w:rFonts w:ascii="Palatino Linotype" w:eastAsia="Times New Roman" w:hAnsi="Palatino Linotype" w:cs="Times New Roman"/>
          <w:color w:val="000000"/>
          <w:sz w:val="20"/>
          <w:szCs w:val="20"/>
          <w:lang w:eastAsia="el-GR"/>
        </w:rPr>
        <w:t> Ο νατουραλισμός συνδέεται αποκλειστικά με την πεζογραφία και πιο συγκεκριμένα με το μυθιστόρημα. Στην ουσία, συνιστά το αποκορύφωμα, την πιο ακραία εκδοχή του ρεαλισμού, με τον οποίο μοιράζεται ορισμένα κοινά στοιχεία. Για παράδειγμα, τόσο στο ρεαλισμό όσο και στο νατουραλισμό, ο συγγραφέας επιλέγει απλά θέματα από την καθημερινή ζωή και προσπαθεί να μιμηθεί, να αναπαραστήσει δηλαδή πιστά την πραγματικότητα. Κοινό στοιχείο είναι και η κριτική απέναντι στην κοινωνία της εποχής, η οποία όμως στο νατουραλισμό γίνεται ο πρώτος στόχος και εμφανίζεται πραγματικά πολύ σκληρή.</w:t>
      </w:r>
    </w:p>
    <w:p w:rsidR="00F31B6E" w:rsidRPr="00F31B6E" w:rsidRDefault="00F31B6E" w:rsidP="00F31B6E">
      <w:pPr>
        <w:spacing w:before="100" w:beforeAutospacing="1" w:after="0" w:line="240" w:lineRule="auto"/>
        <w:ind w:firstLine="300"/>
        <w:jc w:val="both"/>
        <w:rPr>
          <w:rFonts w:ascii="Palatino Linotype" w:eastAsia="Times New Roman" w:hAnsi="Palatino Linotype" w:cs="Times New Roman"/>
          <w:color w:val="000000"/>
          <w:sz w:val="20"/>
          <w:szCs w:val="20"/>
          <w:lang w:eastAsia="el-GR"/>
        </w:rPr>
      </w:pPr>
      <w:r w:rsidRPr="00F31B6E">
        <w:rPr>
          <w:rFonts w:ascii="Palatino Linotype" w:eastAsia="Times New Roman" w:hAnsi="Palatino Linotype" w:cs="Times New Roman"/>
          <w:color w:val="000000"/>
          <w:sz w:val="20"/>
          <w:szCs w:val="20"/>
          <w:lang w:eastAsia="el-GR"/>
        </w:rPr>
        <w:t>Συγκεκριμένα, ο νατουραλιστής συγγραφέας καταγγέλλει μέσα από το έργο του την κοινωνική εξαθλίωση και, γενικά, τις απαράδεκτες συνθήκες στις οποίες είναι αναγκασμένοι να ζουν οι περισσότεροι άνθρωποι. Η κοινωνία μας και ο πολιτισμός της, υποστηρίζουν οι νατουραλιστές, δεν είναι αντάξια του ανθρώπου· γι' αυτό και στα έργα τους υπερτονίζουν τις πιο αρνητικές και άσχημες καταστάσεις της ζωής, παρουσιάζοντας την πραγματικότητα γυμνή, χωρίς καμία προσπάθεια για ωραιοποίηση ή συγκάλυψη των αποκρουστικών πλευρών της, χωρίς πρόσθετα σχόλια ή συναισθηματισμούς. Με αυτόν τον τρόπο, φιλοδοξούν να προκαλέσουν την έντονη αντίδραση του κοινού, ίσως και τη διαμαρτυρία ή την εξέγερση.</w:t>
      </w:r>
    </w:p>
    <w:p w:rsidR="00F31B6E" w:rsidRPr="00F31B6E" w:rsidRDefault="00F31B6E" w:rsidP="00F31B6E">
      <w:pPr>
        <w:spacing w:before="100" w:beforeAutospacing="1" w:after="0" w:line="240" w:lineRule="auto"/>
        <w:ind w:firstLine="300"/>
        <w:jc w:val="both"/>
        <w:rPr>
          <w:rFonts w:ascii="Palatino Linotype" w:eastAsia="Times New Roman" w:hAnsi="Palatino Linotype" w:cs="Times New Roman"/>
          <w:color w:val="000000"/>
          <w:sz w:val="20"/>
          <w:szCs w:val="20"/>
          <w:lang w:eastAsia="el-GR"/>
        </w:rPr>
      </w:pPr>
      <w:r w:rsidRPr="00F31B6E">
        <w:rPr>
          <w:rFonts w:ascii="Palatino Linotype" w:eastAsia="Times New Roman" w:hAnsi="Palatino Linotype" w:cs="Times New Roman"/>
          <w:color w:val="000000"/>
          <w:sz w:val="20"/>
          <w:szCs w:val="20"/>
          <w:lang w:eastAsia="el-GR"/>
        </w:rPr>
        <w:t>Για να επιτύχουν όλα αυτά, οι νατουραλιστές επιδιώκουν την πιστή, τη φωτογραφική σχεδόν απόδοση της πραγματικότητας, μέσα από πληθώρα λεπτομερειών και εξονυχιστική παρατήρηση. Όπως λέει ο ίδιος ο Zola, κάθε μυθιστόρημα πρέπει να είναι μια «φέτα ζωής», ένα κομμάτι αληθινής ζωής. Οι εξαντλητικές περιγραφές, λοιπόν, χώρων, ανθρώπων, φυσιογνωμιών αλλά και καταστάσεων είναι ένα από τα βασικά χαρακτηριστικά του νατουραλισμού.</w:t>
      </w:r>
    </w:p>
    <w:p w:rsidR="00F31B6E" w:rsidRPr="00F31B6E" w:rsidRDefault="00F31B6E" w:rsidP="00F31B6E">
      <w:pPr>
        <w:spacing w:before="100" w:beforeAutospacing="1" w:after="0" w:line="240" w:lineRule="auto"/>
        <w:ind w:firstLine="300"/>
        <w:jc w:val="both"/>
        <w:rPr>
          <w:rFonts w:ascii="Palatino Linotype" w:eastAsia="Times New Roman" w:hAnsi="Palatino Linotype" w:cs="Times New Roman"/>
          <w:color w:val="000000"/>
          <w:sz w:val="20"/>
          <w:szCs w:val="20"/>
          <w:lang w:eastAsia="el-GR"/>
        </w:rPr>
      </w:pPr>
      <w:r w:rsidRPr="00F31B6E">
        <w:rPr>
          <w:rFonts w:ascii="Palatino Linotype" w:eastAsia="Times New Roman" w:hAnsi="Palatino Linotype" w:cs="Times New Roman"/>
          <w:color w:val="000000"/>
          <w:sz w:val="20"/>
          <w:szCs w:val="20"/>
          <w:lang w:eastAsia="el-GR"/>
        </w:rPr>
        <w:t>Ένα δεύτερο γνώρισμα, απόλυτα ταιριαστό με τα παραπάνω, είναι η επιλογή ιδιαίτερα προκλητικών θεμάτων από το περιθώριο της κοινωνικής ζωής. Οι ήρωες του νατουραλισμού είναι οι απόκληροι και τα θύματα της κοινωνίας, οι καταπιεσμένοι και οι αδικημένοι, άτομα του υπόκοσμου, ψυχικά και σωματικά άρρωστοι κτλ. Οι νατουραλιστές, μάλιστα, επιμένουν ιδιαίτερα στους τρόπους με τους οποίους διαμορφώνεται η συμπεριφορά και η ηθική του ανθρώπου. Σύμφωνα με τον Zola, η ελευθερία αλλά και η ηθική ευθύνη του ανθρώπου περιορίζονται δραματικά εξαιτίας των δυνάμεων που επιδρούν επάνω του. Οι δυνάμεις αυτές είναι τόσο εξωτερικές, όπως λ.χ. η κοινωνία, οι περιστάσεις ή η φύση, όσο και εσωτερικές, όπως οι βιολογικές καταβολές και η κληρονομικότητα, οι έμφυτες ορμές, το ένστικτο και γενικά οι δυνάμεις του ασυνείδητου. Μ' άλλα λόγια, ο άνθρωπος δεν έχει πολλά περιθώρια επιλογής και δρα κάτω από συνεχείς καταναγκασμούς.</w:t>
      </w:r>
    </w:p>
    <w:p w:rsidR="00F31B6E" w:rsidRPr="00F31B6E" w:rsidRDefault="00F31B6E" w:rsidP="00F31B6E">
      <w:pPr>
        <w:spacing w:before="100" w:beforeAutospacing="1" w:after="0" w:line="240" w:lineRule="auto"/>
        <w:ind w:firstLine="300"/>
        <w:jc w:val="both"/>
        <w:rPr>
          <w:rFonts w:ascii="Palatino Linotype" w:eastAsia="Times New Roman" w:hAnsi="Palatino Linotype" w:cs="Times New Roman"/>
          <w:color w:val="000000"/>
          <w:sz w:val="20"/>
          <w:szCs w:val="20"/>
          <w:lang w:eastAsia="el-GR"/>
        </w:rPr>
      </w:pPr>
      <w:r w:rsidRPr="00F31B6E">
        <w:rPr>
          <w:rFonts w:ascii="Palatino Linotype" w:eastAsia="Times New Roman" w:hAnsi="Palatino Linotype" w:cs="Times New Roman"/>
          <w:color w:val="000000"/>
          <w:sz w:val="20"/>
          <w:szCs w:val="20"/>
          <w:lang w:eastAsia="el-GR"/>
        </w:rPr>
        <w:t xml:space="preserve">Οι απόψεις αυτές του Zola είναι, βέβαια, επηρεασμένες απ' τις θεωρίες της εποχής, και κυρίως απ' τον ντετερμινισμό και το θετικισμό. Άνθρωποι όπως ο Δαρβίνος, ο Auguste Comte και ο Hippolyte Taine τόνιζαν τότε τη σημασία των κληρονομικών χαρακτηριστικών και των επιρροών του περιβάλλοντος για τον άνθρωπο. Δεν πρέπει να ξεχνάμε ότι σύμφωνα με το Δαρβίνο, η ζωή είναι ένας συνεχής αγώνας για επιβίωση, στον οποίο επικρατεί τελικά ο πιο ισχυρός. Υιοθετώντας τις απόψεις αυτές, ο Zola χαρακτηρίζει κάθε κοινωνικό πρόβλημα ως αναγκαίο κακό που δεν μπορεί να διορθωθεί, αφού τα αίτια που το προκαλούν είναι φυσικά. Το </w:t>
      </w:r>
      <w:r w:rsidRPr="00F31B6E">
        <w:rPr>
          <w:rFonts w:ascii="Palatino Linotype" w:eastAsia="Times New Roman" w:hAnsi="Palatino Linotype" w:cs="Times New Roman"/>
          <w:color w:val="000000"/>
          <w:sz w:val="20"/>
          <w:szCs w:val="20"/>
          <w:lang w:eastAsia="el-GR"/>
        </w:rPr>
        <w:lastRenderedPageBreak/>
        <w:t>μυθιστόρημα, λέει ο Zola, πρέπει να αποτελεί ένα είδος πειραματισμού που θα καταδεικνύει τα φαινόμενα αυτά και θα προσπαθεί να τα εξηγήσει, ακριβώς όπως γίνεται και στις θετικές επιστήμες.</w:t>
      </w:r>
    </w:p>
    <w:p w:rsidR="00F31B6E" w:rsidRPr="00F31B6E" w:rsidRDefault="00F31B6E" w:rsidP="00F31B6E">
      <w:pPr>
        <w:spacing w:before="100" w:beforeAutospacing="1" w:after="0" w:line="240" w:lineRule="auto"/>
        <w:ind w:firstLine="300"/>
        <w:jc w:val="both"/>
        <w:rPr>
          <w:rFonts w:ascii="Palatino Linotype" w:eastAsia="Times New Roman" w:hAnsi="Palatino Linotype" w:cs="Times New Roman"/>
          <w:color w:val="000000"/>
          <w:sz w:val="20"/>
          <w:szCs w:val="20"/>
          <w:lang w:eastAsia="el-GR"/>
        </w:rPr>
      </w:pPr>
      <w:r w:rsidRPr="00F31B6E">
        <w:rPr>
          <w:rFonts w:ascii="Palatino Linotype" w:eastAsia="Times New Roman" w:hAnsi="Palatino Linotype" w:cs="Times New Roman"/>
          <w:color w:val="000000"/>
          <w:sz w:val="20"/>
          <w:szCs w:val="20"/>
          <w:lang w:eastAsia="el-GR"/>
        </w:rPr>
        <w:t> Θα πρέπει να πούμε ότι η κοινωνική κατάσταση της εποχής, όπως είχε διαμορφωθεί από τη βίαιη εκβιομηχάνιση και την ανεξέλεγκτη λειτουργία της οικονομίας της αγοράς, πρόσφερε άφθονο υλικό στους νατουραλιστές. Στη χώρα μας, δεν υπήρχαν, βέβαια, οι ίδιες συνθήκες. Πάντως, ο νατουραλισμός κάνει την εμφάνισή του και στη νεοελληνική λογοτεχνία, χωρίς πάντοτε να μπορεί να διακριθεί από την ηθογραφία. Πιο συγκεκριμένα, νατουραλιστικά στοιχεία συναντάμε σε πολλά πεζά έργα της εποχής (τέλη 19ου - αρχές 20ού αιώνα), με κυριότερο το </w:t>
      </w:r>
      <w:r w:rsidRPr="00F31B6E">
        <w:rPr>
          <w:rFonts w:ascii="Palatino Linotype" w:eastAsia="Times New Roman" w:hAnsi="Palatino Linotype" w:cs="Times New Roman"/>
          <w:i/>
          <w:iCs/>
          <w:color w:val="000000"/>
          <w:sz w:val="20"/>
          <w:lang w:eastAsia="el-GR"/>
        </w:rPr>
        <w:t>Ζητιάνο</w:t>
      </w:r>
      <w:r w:rsidRPr="00F31B6E">
        <w:rPr>
          <w:rFonts w:ascii="Palatino Linotype" w:eastAsia="Times New Roman" w:hAnsi="Palatino Linotype" w:cs="Times New Roman"/>
          <w:color w:val="000000"/>
          <w:sz w:val="20"/>
          <w:szCs w:val="20"/>
          <w:lang w:eastAsia="el-GR"/>
        </w:rPr>
        <w:t>  του Ανδρέα Καρκαβίτσα (1896).</w:t>
      </w:r>
    </w:p>
    <w:p w:rsidR="00F31B6E" w:rsidRPr="00B567AB" w:rsidRDefault="00F31B6E" w:rsidP="00B567AB">
      <w:pPr>
        <w:spacing w:before="100" w:beforeAutospacing="1" w:after="0" w:line="240" w:lineRule="auto"/>
        <w:ind w:firstLine="300"/>
        <w:jc w:val="both"/>
        <w:rPr>
          <w:rFonts w:ascii="Palatino Linotype" w:eastAsia="Times New Roman" w:hAnsi="Palatino Linotype" w:cs="Times New Roman"/>
          <w:color w:val="000000"/>
          <w:sz w:val="20"/>
          <w:szCs w:val="20"/>
          <w:lang w:eastAsia="el-GR"/>
        </w:rPr>
      </w:pPr>
    </w:p>
    <w:p w:rsidR="00CD3761" w:rsidRDefault="00F31B6E">
      <w:r w:rsidRPr="00F31B6E">
        <w:t>http://ebooks.edu.gr/ebooks/v/html/8547/4716/Lexiko-Logotechnikon-Oron</w:t>
      </w:r>
    </w:p>
    <w:sectPr w:rsidR="00CD3761" w:rsidSect="00B567A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31FD9"/>
    <w:multiLevelType w:val="multilevel"/>
    <w:tmpl w:val="FAE60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045922"/>
    <w:multiLevelType w:val="multilevel"/>
    <w:tmpl w:val="815A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567AB"/>
    <w:rsid w:val="0009019E"/>
    <w:rsid w:val="00A8336F"/>
    <w:rsid w:val="00A90B7F"/>
    <w:rsid w:val="00B567AB"/>
    <w:rsid w:val="00CD3761"/>
    <w:rsid w:val="00F14D47"/>
    <w:rsid w:val="00F31B6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7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567A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aption">
    <w:name w:val="caption"/>
    <w:basedOn w:val="a"/>
    <w:rsid w:val="00B567A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B567AB"/>
    <w:rPr>
      <w:i/>
      <w:iCs/>
    </w:rPr>
  </w:style>
  <w:style w:type="paragraph" w:styleId="a4">
    <w:name w:val="Balloon Text"/>
    <w:basedOn w:val="a"/>
    <w:link w:val="Char"/>
    <w:uiPriority w:val="99"/>
    <w:semiHidden/>
    <w:unhideWhenUsed/>
    <w:rsid w:val="00B567A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567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911177">
      <w:bodyDiv w:val="1"/>
      <w:marLeft w:val="0"/>
      <w:marRight w:val="0"/>
      <w:marTop w:val="0"/>
      <w:marBottom w:val="0"/>
      <w:divBdr>
        <w:top w:val="none" w:sz="0" w:space="0" w:color="auto"/>
        <w:left w:val="none" w:sz="0" w:space="0" w:color="auto"/>
        <w:bottom w:val="none" w:sz="0" w:space="0" w:color="auto"/>
        <w:right w:val="none" w:sz="0" w:space="0" w:color="auto"/>
      </w:divBdr>
      <w:divsChild>
        <w:div w:id="602343189">
          <w:marLeft w:val="0"/>
          <w:marRight w:val="0"/>
          <w:marTop w:val="0"/>
          <w:marBottom w:val="120"/>
          <w:divBdr>
            <w:top w:val="none" w:sz="0" w:space="0" w:color="auto"/>
            <w:left w:val="none" w:sz="0" w:space="0" w:color="auto"/>
            <w:bottom w:val="none" w:sz="0" w:space="0" w:color="auto"/>
            <w:right w:val="none" w:sz="0" w:space="0" w:color="auto"/>
          </w:divBdr>
        </w:div>
        <w:div w:id="2008704207">
          <w:marLeft w:val="0"/>
          <w:marRight w:val="0"/>
          <w:marTop w:val="0"/>
          <w:marBottom w:val="0"/>
          <w:divBdr>
            <w:top w:val="none" w:sz="0" w:space="0" w:color="auto"/>
            <w:left w:val="none" w:sz="0" w:space="0" w:color="auto"/>
            <w:bottom w:val="none" w:sz="0" w:space="0" w:color="auto"/>
            <w:right w:val="none" w:sz="0" w:space="0" w:color="auto"/>
          </w:divBdr>
        </w:div>
      </w:divsChild>
    </w:div>
    <w:div w:id="461384278">
      <w:bodyDiv w:val="1"/>
      <w:marLeft w:val="0"/>
      <w:marRight w:val="0"/>
      <w:marTop w:val="0"/>
      <w:marBottom w:val="0"/>
      <w:divBdr>
        <w:top w:val="none" w:sz="0" w:space="0" w:color="auto"/>
        <w:left w:val="none" w:sz="0" w:space="0" w:color="auto"/>
        <w:bottom w:val="none" w:sz="0" w:space="0" w:color="auto"/>
        <w:right w:val="none" w:sz="0" w:space="0" w:color="auto"/>
      </w:divBdr>
      <w:divsChild>
        <w:div w:id="299188774">
          <w:marLeft w:val="0"/>
          <w:marRight w:val="0"/>
          <w:marTop w:val="0"/>
          <w:marBottom w:val="120"/>
          <w:divBdr>
            <w:top w:val="none" w:sz="0" w:space="0" w:color="auto"/>
            <w:left w:val="none" w:sz="0" w:space="0" w:color="auto"/>
            <w:bottom w:val="none" w:sz="0" w:space="0" w:color="auto"/>
            <w:right w:val="none" w:sz="0" w:space="0" w:color="auto"/>
          </w:divBdr>
        </w:div>
        <w:div w:id="1439910704">
          <w:marLeft w:val="0"/>
          <w:marRight w:val="0"/>
          <w:marTop w:val="0"/>
          <w:marBottom w:val="0"/>
          <w:divBdr>
            <w:top w:val="none" w:sz="0" w:space="0" w:color="auto"/>
            <w:left w:val="none" w:sz="0" w:space="0" w:color="auto"/>
            <w:bottom w:val="none" w:sz="0" w:space="0" w:color="auto"/>
            <w:right w:val="none" w:sz="0" w:space="0" w:color="auto"/>
          </w:divBdr>
        </w:div>
      </w:divsChild>
    </w:div>
    <w:div w:id="695468356">
      <w:bodyDiv w:val="1"/>
      <w:marLeft w:val="0"/>
      <w:marRight w:val="0"/>
      <w:marTop w:val="0"/>
      <w:marBottom w:val="0"/>
      <w:divBdr>
        <w:top w:val="none" w:sz="0" w:space="0" w:color="auto"/>
        <w:left w:val="none" w:sz="0" w:space="0" w:color="auto"/>
        <w:bottom w:val="none" w:sz="0" w:space="0" w:color="auto"/>
        <w:right w:val="none" w:sz="0" w:space="0" w:color="auto"/>
      </w:divBdr>
      <w:divsChild>
        <w:div w:id="1248928638">
          <w:marLeft w:val="0"/>
          <w:marRight w:val="0"/>
          <w:marTop w:val="0"/>
          <w:marBottom w:val="120"/>
          <w:divBdr>
            <w:top w:val="none" w:sz="0" w:space="0" w:color="auto"/>
            <w:left w:val="none" w:sz="0" w:space="0" w:color="auto"/>
            <w:bottom w:val="none" w:sz="0" w:space="0" w:color="auto"/>
            <w:right w:val="none" w:sz="0" w:space="0" w:color="auto"/>
          </w:divBdr>
        </w:div>
        <w:div w:id="664017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2196</Words>
  <Characters>11864</Characters>
  <Application>Microsoft Office Word</Application>
  <DocSecurity>0</DocSecurity>
  <Lines>98</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2021-01-13T17:28:00Z</dcterms:created>
  <dcterms:modified xsi:type="dcterms:W3CDTF">2021-01-13T17:45:00Z</dcterms:modified>
</cp:coreProperties>
</file>