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7C" w:rsidRPr="00BE6DCF" w:rsidRDefault="00CB597C" w:rsidP="00CB597C">
      <w:pPr>
        <w:jc w:val="both"/>
        <w:rPr>
          <w:rFonts w:ascii="Book Antiqua" w:hAnsi="Book Antiqua"/>
          <w:b/>
          <w:sz w:val="20"/>
          <w:szCs w:val="20"/>
        </w:rPr>
      </w:pPr>
      <w:r w:rsidRPr="00BE6DCF">
        <w:rPr>
          <w:rFonts w:ascii="Book Antiqua" w:hAnsi="Book Antiqua"/>
          <w:b/>
          <w:sz w:val="20"/>
          <w:szCs w:val="20"/>
        </w:rPr>
        <w:t>Ενότητα 8: «Ένα παράδειγμα σεβασμού προς τους γονείς»</w:t>
      </w:r>
    </w:p>
    <w:p w:rsidR="00CB597C" w:rsidRPr="00BE6DCF" w:rsidRDefault="00CB597C" w:rsidP="00CB597C">
      <w:pPr>
        <w:jc w:val="both"/>
        <w:rPr>
          <w:rFonts w:ascii="Book Antiqua" w:hAnsi="Book Antiqua"/>
          <w:sz w:val="20"/>
          <w:szCs w:val="20"/>
        </w:rPr>
      </w:pPr>
      <w:r w:rsidRPr="00BE6DCF">
        <w:rPr>
          <w:rFonts w:ascii="Book Antiqua" w:hAnsi="Book Antiqua"/>
          <w:sz w:val="20"/>
          <w:szCs w:val="20"/>
        </w:rPr>
        <w:t>Λέγεται λοιπόν ότι στη Σικελία (αν και βέβαια μοιάζει περισσότερο με μύθο, αλλά θα είναι κατάλληλο και τώρα να το ακούσουν όλοι οι νεότεροι γενικά) δημιουργήθηκε ρυάκι φωτιάς από την Αίτνα</w:t>
      </w:r>
      <w:r w:rsidRPr="00BE6DCF">
        <w:rPr>
          <w:rFonts w:ascii="Book Antiqua" w:hAnsi="Book Antiqua"/>
          <w:sz w:val="20"/>
          <w:szCs w:val="20"/>
          <w:vertAlign w:val="superscript"/>
        </w:rPr>
        <w:t>.</w:t>
      </w:r>
      <w:r w:rsidRPr="00BE6DCF">
        <w:rPr>
          <w:rFonts w:ascii="Book Antiqua" w:hAnsi="Book Antiqua"/>
          <w:sz w:val="20"/>
          <w:szCs w:val="20"/>
        </w:rPr>
        <w:t xml:space="preserve">  αυτό μάλιστα λένε ότι έρρεε και προς τα άλλα μέρη και μάλιστα και προς κάποια πόλη από όσες κατοικούνταν εκεί. Οι άλλοι λοιπόν (λένε ότι) όρμησαν να φύγουν, ζητώντας τη σωτηρία τους, ένας όμως από τους νεότερους, επειδή έβλεπε ότι ο πατέρας του  ήταν γέρος  και δεν μπορούσε να αποχωρήσει, αλλά παγιδευόταν </w:t>
      </w:r>
      <w:r w:rsidR="0051553F">
        <w:rPr>
          <w:rFonts w:ascii="Book Antiqua" w:hAnsi="Book Antiqua"/>
          <w:sz w:val="20"/>
          <w:szCs w:val="20"/>
        </w:rPr>
        <w:t xml:space="preserve">από </w:t>
      </w:r>
      <w:r w:rsidRPr="00BE6DCF">
        <w:rPr>
          <w:rFonts w:ascii="Book Antiqua" w:hAnsi="Book Antiqua"/>
          <w:sz w:val="20"/>
          <w:szCs w:val="20"/>
        </w:rPr>
        <w:t xml:space="preserve">τη φωτιά, (λένε ότι) τον </w:t>
      </w:r>
      <w:r w:rsidR="008143BA">
        <w:rPr>
          <w:rFonts w:ascii="Book Antiqua" w:hAnsi="Book Antiqua"/>
          <w:sz w:val="20"/>
          <w:szCs w:val="20"/>
        </w:rPr>
        <w:t>μετέφερ</w:t>
      </w:r>
      <w:r w:rsidRPr="00BE6DCF">
        <w:rPr>
          <w:rFonts w:ascii="Book Antiqua" w:hAnsi="Book Antiqua"/>
          <w:sz w:val="20"/>
          <w:szCs w:val="20"/>
        </w:rPr>
        <w:t>ε, αφού τον πήρε στους ώμους του. Και νομίζω ότι, επειδή προστέθηκε φορτίο, και ο ίδιος παγιδεύτηκε. Από αυτό το γεγονός αξίζει και να παρατηρήσει κανείς το θείο, ότι δηλ. ευνοεί τους άνδρες τους ενάρετους. Γιατί λέγεται ότι η φωτιά κύλησε ολόγυρα και περικύκλωσε το μέρος εκείνο και σώθηκαν μόνο αυτοί, από τους οποίους και η περιοχή αποκαλείται ακόμη και τώρα τόπος των ευσεβών</w:t>
      </w:r>
      <w:r w:rsidRPr="00BE6DCF">
        <w:rPr>
          <w:rFonts w:ascii="Book Antiqua" w:hAnsi="Book Antiqua"/>
          <w:sz w:val="20"/>
          <w:szCs w:val="20"/>
          <w:vertAlign w:val="superscript"/>
        </w:rPr>
        <w:t>.</w:t>
      </w:r>
      <w:r w:rsidRPr="00BE6DCF">
        <w:rPr>
          <w:rFonts w:ascii="Book Antiqua" w:hAnsi="Book Antiqua"/>
          <w:sz w:val="20"/>
          <w:szCs w:val="20"/>
        </w:rPr>
        <w:t xml:space="preserve"> ενώ όσοι κοίταξαν να αποχωρήσουν γρήγορα και όσοι εγκατέλειψαν τους γονείς τους (λέγεται ότι) χάθηκαν όλοι γενικά. </w:t>
      </w:r>
    </w:p>
    <w:p w:rsidR="00CB597C" w:rsidRPr="00664138" w:rsidRDefault="00CB597C" w:rsidP="00CB597C">
      <w:pPr>
        <w:spacing w:line="240" w:lineRule="auto"/>
        <w:jc w:val="both"/>
        <w:rPr>
          <w:rFonts w:ascii="Book Antiqua" w:hAnsi="Book Antiqua"/>
          <w:sz w:val="20"/>
          <w:szCs w:val="20"/>
          <w:u w:val="single"/>
        </w:rPr>
      </w:pPr>
      <w:r w:rsidRPr="00664138">
        <w:rPr>
          <w:rFonts w:ascii="Book Antiqua" w:hAnsi="Book Antiqua"/>
          <w:sz w:val="20"/>
          <w:szCs w:val="20"/>
          <w:u w:val="single"/>
        </w:rPr>
        <w:t>Λεξιλόγιο</w:t>
      </w:r>
    </w:p>
    <w:tbl>
      <w:tblPr>
        <w:tblStyle w:val="a3"/>
        <w:tblW w:w="10065" w:type="dxa"/>
        <w:tblInd w:w="-31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5388"/>
        <w:gridCol w:w="4677"/>
      </w:tblGrid>
      <w:tr w:rsidR="00CB597C" w:rsidRPr="00132DD5" w:rsidTr="00F65ABA">
        <w:tc>
          <w:tcPr>
            <w:tcW w:w="5388" w:type="dxa"/>
          </w:tcPr>
          <w:p w:rsidR="00CB597C" w:rsidRPr="00CB597C" w:rsidRDefault="00CB597C" w:rsidP="0010459C">
            <w:pPr>
              <w:jc w:val="both"/>
              <w:rPr>
                <w:rFonts w:ascii="Palatino Linotype" w:hAnsi="Palatino Linotype" w:cs="Times New Roman"/>
                <w:sz w:val="20"/>
                <w:szCs w:val="20"/>
              </w:rPr>
            </w:pPr>
            <w:r w:rsidRPr="00855185">
              <w:rPr>
                <w:rFonts w:ascii="Palatino Linotype" w:hAnsi="Palatino Linotype"/>
                <w:b/>
                <w:sz w:val="20"/>
                <w:szCs w:val="20"/>
              </w:rPr>
              <w:t>λέγομαι</w:t>
            </w:r>
            <w:r w:rsidRPr="00CB597C">
              <w:rPr>
                <w:rFonts w:ascii="Palatino Linotype" w:hAnsi="Palatino Linotype"/>
                <w:sz w:val="20"/>
                <w:szCs w:val="20"/>
              </w:rPr>
              <w:t xml:space="preserve"> -</w:t>
            </w:r>
            <w:proofErr w:type="spellStart"/>
            <w:r w:rsidRPr="00132DD5">
              <w:rPr>
                <w:rFonts w:ascii="Palatino Linotype" w:hAnsi="Palatino Linotype" w:cs="Times New Roman"/>
                <w:sz w:val="20"/>
                <w:szCs w:val="20"/>
              </w:rPr>
              <w:t>ἐλεγόμην</w:t>
            </w:r>
            <w:proofErr w:type="spellEnd"/>
            <w:r w:rsidRPr="00CB597C">
              <w:rPr>
                <w:rFonts w:ascii="Palatino Linotype" w:hAnsi="Palatino Linotype" w:cs="Times New Roman"/>
                <w:sz w:val="20"/>
                <w:szCs w:val="20"/>
              </w:rPr>
              <w:t xml:space="preserve"> - </w:t>
            </w:r>
            <w:proofErr w:type="spellStart"/>
            <w:r w:rsidRPr="00132DD5">
              <w:rPr>
                <w:rFonts w:ascii="Palatino Linotype" w:hAnsi="Palatino Linotype" w:cs="Times New Roman"/>
                <w:sz w:val="20"/>
                <w:szCs w:val="20"/>
              </w:rPr>
              <w:t>λεχθήσομαι</w:t>
            </w:r>
            <w:proofErr w:type="spellEnd"/>
            <w:r w:rsidRPr="00CB597C">
              <w:rPr>
                <w:rFonts w:ascii="Palatino Linotype" w:hAnsi="Palatino Linotype" w:cs="Times New Roman"/>
                <w:sz w:val="20"/>
                <w:szCs w:val="20"/>
              </w:rPr>
              <w:t xml:space="preserve"> &amp; </w:t>
            </w:r>
            <w:proofErr w:type="spellStart"/>
            <w:r w:rsidRPr="00132DD5">
              <w:rPr>
                <w:rFonts w:ascii="Palatino Linotype" w:hAnsi="Palatino Linotype" w:cs="Times New Roman"/>
                <w:sz w:val="20"/>
                <w:szCs w:val="20"/>
              </w:rPr>
              <w:t>ῥηθήσομαι</w:t>
            </w:r>
            <w:proofErr w:type="spellEnd"/>
            <w:r w:rsidRPr="00CB597C">
              <w:rPr>
                <w:rFonts w:ascii="Palatino Linotype" w:hAnsi="Palatino Linotype" w:cs="Times New Roman"/>
                <w:sz w:val="20"/>
                <w:szCs w:val="20"/>
              </w:rPr>
              <w:t xml:space="preserve"> - </w:t>
            </w:r>
            <w:proofErr w:type="spellStart"/>
            <w:r w:rsidRPr="00132DD5">
              <w:rPr>
                <w:rFonts w:ascii="Palatino Linotype" w:hAnsi="Palatino Linotype" w:cs="Times New Roman"/>
                <w:sz w:val="20"/>
                <w:szCs w:val="20"/>
              </w:rPr>
              <w:t>ἐλέχθην</w:t>
            </w:r>
            <w:proofErr w:type="spellEnd"/>
            <w:r w:rsidRPr="00CB597C">
              <w:rPr>
                <w:rFonts w:ascii="Palatino Linotype" w:hAnsi="Palatino Linotype" w:cs="Times New Roman"/>
                <w:sz w:val="20"/>
                <w:szCs w:val="20"/>
              </w:rPr>
              <w:t xml:space="preserve"> &amp; </w:t>
            </w:r>
            <w:proofErr w:type="spellStart"/>
            <w:r w:rsidRPr="00132DD5">
              <w:rPr>
                <w:rFonts w:ascii="Palatino Linotype" w:hAnsi="Palatino Linotype" w:cs="Times New Roman"/>
                <w:sz w:val="20"/>
                <w:szCs w:val="20"/>
              </w:rPr>
              <w:t>ἐρρήθην</w:t>
            </w:r>
            <w:proofErr w:type="spellEnd"/>
            <w:r w:rsidRPr="00CB597C">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εἴρημαι</w:t>
            </w:r>
            <w:proofErr w:type="spellEnd"/>
            <w:r w:rsidRPr="00CB597C">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εἰρήμην</w:t>
            </w:r>
            <w:proofErr w:type="spellEnd"/>
            <w:r w:rsidRPr="00CB597C">
              <w:rPr>
                <w:rFonts w:ascii="Palatino Linotype" w:hAnsi="Palatino Linotype" w:cs="Times New Roman"/>
                <w:sz w:val="20"/>
                <w:szCs w:val="20"/>
              </w:rPr>
              <w:t xml:space="preserve"> </w:t>
            </w:r>
          </w:p>
          <w:p w:rsidR="00CB597C" w:rsidRPr="00132DD5" w:rsidRDefault="00CB597C" w:rsidP="0010459C">
            <w:pPr>
              <w:jc w:val="both"/>
              <w:rPr>
                <w:rFonts w:ascii="Palatino Linotype" w:hAnsi="Palatino Linotype" w:cs="Times New Roman"/>
                <w:sz w:val="20"/>
                <w:szCs w:val="20"/>
              </w:rPr>
            </w:pPr>
            <w:proofErr w:type="spellStart"/>
            <w:r w:rsidRPr="00132DD5">
              <w:rPr>
                <w:rFonts w:ascii="Palatino Linotype" w:hAnsi="Palatino Linotype" w:cs="Times New Roman"/>
                <w:sz w:val="20"/>
                <w:szCs w:val="20"/>
              </w:rPr>
              <w:t>ὁ,ἡ</w:t>
            </w:r>
            <w:proofErr w:type="spellEnd"/>
            <w:r w:rsidRPr="00132DD5">
              <w:rPr>
                <w:rFonts w:ascii="Palatino Linotype" w:hAnsi="Palatino Linotype" w:cs="Times New Roman"/>
                <w:sz w:val="20"/>
                <w:szCs w:val="20"/>
              </w:rPr>
              <w:t xml:space="preserve"> μυθώδης, </w:t>
            </w:r>
            <w:proofErr w:type="spellStart"/>
            <w:r w:rsidRPr="00132DD5">
              <w:rPr>
                <w:rFonts w:ascii="Palatino Linotype" w:hAnsi="Palatino Linotype" w:cs="Times New Roman"/>
                <w:sz w:val="20"/>
                <w:szCs w:val="20"/>
              </w:rPr>
              <w:t>τό</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μυθῶδες</w:t>
            </w:r>
            <w:proofErr w:type="spellEnd"/>
            <w:r w:rsidRPr="00132DD5">
              <w:rPr>
                <w:rFonts w:ascii="Palatino Linotype" w:hAnsi="Palatino Linotype" w:cs="Times New Roman"/>
                <w:sz w:val="20"/>
                <w:szCs w:val="20"/>
              </w:rPr>
              <w:t>/</w:t>
            </w:r>
            <w:proofErr w:type="spellStart"/>
            <w:r w:rsidRPr="00132DD5">
              <w:rPr>
                <w:rFonts w:ascii="Palatino Linotype" w:hAnsi="Palatino Linotype" w:cs="Times New Roman"/>
                <w:sz w:val="20"/>
                <w:szCs w:val="20"/>
              </w:rPr>
              <w:t>μυθωδέστερος</w:t>
            </w:r>
            <w:proofErr w:type="spellEnd"/>
            <w:r w:rsidRPr="00132DD5">
              <w:rPr>
                <w:rFonts w:ascii="Palatino Linotype" w:hAnsi="Palatino Linotype" w:cs="Times New Roman"/>
                <w:sz w:val="20"/>
                <w:szCs w:val="20"/>
              </w:rPr>
              <w:t>/</w:t>
            </w:r>
            <w:proofErr w:type="spellStart"/>
            <w:r w:rsidRPr="00132DD5">
              <w:rPr>
                <w:rFonts w:ascii="Palatino Linotype" w:hAnsi="Palatino Linotype" w:cs="Times New Roman"/>
                <w:sz w:val="20"/>
                <w:szCs w:val="20"/>
              </w:rPr>
              <w:t>μυθωδέστατος</w:t>
            </w:r>
            <w:proofErr w:type="spellEnd"/>
          </w:p>
        </w:tc>
        <w:tc>
          <w:tcPr>
            <w:tcW w:w="4677" w:type="dxa"/>
          </w:tcPr>
          <w:p w:rsidR="00CB597C" w:rsidRPr="00132DD5"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ἀποχωρέω</w:t>
            </w:r>
            <w:proofErr w:type="spellEnd"/>
            <w:r w:rsidRPr="00132DD5">
              <w:rPr>
                <w:rFonts w:ascii="Palatino Linotype" w:hAnsi="Palatino Linotype"/>
                <w:sz w:val="20"/>
                <w:szCs w:val="20"/>
              </w:rPr>
              <w:t xml:space="preserve"> -ῶ       </w:t>
            </w:r>
            <w:r>
              <w:rPr>
                <w:rFonts w:ascii="Palatino Linotype" w:hAnsi="Palatino Linotype"/>
                <w:sz w:val="20"/>
                <w:szCs w:val="20"/>
              </w:rPr>
              <w:t xml:space="preserve">                    </w:t>
            </w:r>
            <w:r w:rsidRPr="00132DD5">
              <w:rPr>
                <w:rFonts w:ascii="Palatino Linotype" w:hAnsi="Palatino Linotype"/>
                <w:sz w:val="20"/>
                <w:szCs w:val="20"/>
              </w:rPr>
              <w:t xml:space="preserve"> </w:t>
            </w:r>
            <w:proofErr w:type="spellStart"/>
            <w:r w:rsidRPr="00132DD5">
              <w:rPr>
                <w:rFonts w:ascii="Palatino Linotype" w:hAnsi="Palatino Linotype"/>
                <w:sz w:val="20"/>
                <w:szCs w:val="20"/>
              </w:rPr>
              <w:t>ὁράω</w:t>
            </w:r>
            <w:proofErr w:type="spellEnd"/>
            <w:r w:rsidRPr="00132DD5">
              <w:rPr>
                <w:rFonts w:ascii="Palatino Linotype" w:hAnsi="Palatino Linotype"/>
                <w:sz w:val="20"/>
                <w:szCs w:val="20"/>
              </w:rPr>
              <w:t xml:space="preserve"> -ῶ                </w:t>
            </w:r>
          </w:p>
          <w:p w:rsidR="00CB597C" w:rsidRPr="00132DD5"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κατοικέομαι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οῦμαι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ζητέω</w:t>
            </w:r>
            <w:proofErr w:type="spellEnd"/>
            <w:r w:rsidRPr="00132DD5">
              <w:rPr>
                <w:rFonts w:ascii="Palatino Linotype" w:hAnsi="Palatino Linotype"/>
                <w:sz w:val="20"/>
                <w:szCs w:val="20"/>
              </w:rPr>
              <w:t xml:space="preserve">  -ῶ</w:t>
            </w:r>
          </w:p>
          <w:p w:rsidR="00CB597C" w:rsidRPr="00132DD5"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θεωρέω</w:t>
            </w:r>
            <w:proofErr w:type="spellEnd"/>
            <w:r w:rsidRPr="00132DD5">
              <w:rPr>
                <w:rFonts w:ascii="Palatino Linotype" w:hAnsi="Palatino Linotype"/>
                <w:sz w:val="20"/>
                <w:szCs w:val="20"/>
              </w:rPr>
              <w:t xml:space="preserve"> -ῶ </w:t>
            </w:r>
            <w:r>
              <w:rPr>
                <w:rFonts w:ascii="Palatino Linotype" w:hAnsi="Palatino Linotype"/>
                <w:sz w:val="20"/>
                <w:szCs w:val="20"/>
              </w:rPr>
              <w:t xml:space="preserve">                               </w:t>
            </w:r>
            <w:proofErr w:type="spellStart"/>
            <w:r w:rsidRPr="00132DD5">
              <w:rPr>
                <w:rFonts w:ascii="Palatino Linotype" w:hAnsi="Palatino Linotype"/>
                <w:sz w:val="20"/>
                <w:szCs w:val="20"/>
              </w:rPr>
              <w:t>ποιέομαι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οῦμαι</w:t>
            </w:r>
            <w:proofErr w:type="spellEnd"/>
          </w:p>
        </w:tc>
      </w:tr>
      <w:tr w:rsidR="00CB597C" w:rsidRPr="00132DD5" w:rsidTr="00F65ABA">
        <w:tc>
          <w:tcPr>
            <w:tcW w:w="5388" w:type="dxa"/>
          </w:tcPr>
          <w:p w:rsidR="004F59B3" w:rsidRDefault="00CB597C" w:rsidP="0010459C">
            <w:pPr>
              <w:jc w:val="both"/>
              <w:rPr>
                <w:rFonts w:ascii="Palatino Linotype" w:hAnsi="Palatino Linotype" w:cs="Times New Roman"/>
                <w:sz w:val="20"/>
                <w:szCs w:val="20"/>
              </w:rPr>
            </w:pPr>
            <w:proofErr w:type="spellStart"/>
            <w:r w:rsidRPr="00132DD5">
              <w:rPr>
                <w:rFonts w:ascii="Palatino Linotype" w:hAnsi="Palatino Linotype" w:cs="Times New Roman"/>
                <w:sz w:val="20"/>
                <w:szCs w:val="20"/>
              </w:rPr>
              <w:t>ἁρμόττει</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απροσ.ρήμα</w:t>
            </w:r>
            <w:proofErr w:type="spellEnd"/>
            <w:r w:rsidRPr="00132DD5">
              <w:rPr>
                <w:rFonts w:ascii="Palatino Linotype" w:hAnsi="Palatino Linotype" w:cs="Times New Roman"/>
                <w:sz w:val="20"/>
                <w:szCs w:val="20"/>
              </w:rPr>
              <w:t xml:space="preserve">) - </w:t>
            </w:r>
            <w:proofErr w:type="spellStart"/>
            <w:r w:rsidRPr="00132DD5">
              <w:rPr>
                <w:rFonts w:ascii="Palatino Linotype" w:hAnsi="Palatino Linotype" w:cs="Times New Roman"/>
                <w:sz w:val="20"/>
                <w:szCs w:val="20"/>
              </w:rPr>
              <w:t>ἥρμοττε</w:t>
            </w:r>
            <w:proofErr w:type="spellEnd"/>
            <w:r w:rsidRPr="00132DD5">
              <w:rPr>
                <w:rFonts w:ascii="Palatino Linotype" w:hAnsi="Palatino Linotype" w:cs="Times New Roman"/>
                <w:sz w:val="20"/>
                <w:szCs w:val="20"/>
              </w:rPr>
              <w:t xml:space="preserve"> - </w:t>
            </w:r>
            <w:proofErr w:type="spellStart"/>
            <w:r w:rsidRPr="00132DD5">
              <w:rPr>
                <w:rFonts w:ascii="Palatino Linotype" w:hAnsi="Palatino Linotype" w:cs="Times New Roman"/>
                <w:sz w:val="20"/>
                <w:szCs w:val="20"/>
              </w:rPr>
              <w:t>ἁρμόσει</w:t>
            </w:r>
            <w:proofErr w:type="spellEnd"/>
            <w:r w:rsidRPr="00132DD5">
              <w:rPr>
                <w:rFonts w:ascii="Palatino Linotype" w:hAnsi="Palatino Linotype" w:cs="Times New Roman"/>
                <w:sz w:val="20"/>
                <w:szCs w:val="20"/>
              </w:rPr>
              <w:t xml:space="preserve"> - </w:t>
            </w:r>
            <w:proofErr w:type="spellStart"/>
            <w:r w:rsidRPr="00132DD5">
              <w:rPr>
                <w:rFonts w:ascii="Palatino Linotype" w:hAnsi="Palatino Linotype" w:cs="Times New Roman"/>
                <w:sz w:val="20"/>
                <w:szCs w:val="20"/>
              </w:rPr>
              <w:t>ἥρμοσε</w:t>
            </w:r>
            <w:proofErr w:type="spellEnd"/>
            <w:r w:rsidRPr="00132DD5">
              <w:rPr>
                <w:rFonts w:ascii="Palatino Linotype" w:hAnsi="Palatino Linotype" w:cs="Times New Roman"/>
                <w:sz w:val="20"/>
                <w:szCs w:val="20"/>
              </w:rPr>
              <w:t xml:space="preserve"> </w:t>
            </w:r>
          </w:p>
          <w:p w:rsidR="004F59B3" w:rsidRDefault="004F59B3" w:rsidP="0010459C">
            <w:pPr>
              <w:jc w:val="both"/>
              <w:rPr>
                <w:rFonts w:ascii="Palatino Linotype" w:hAnsi="Palatino Linotype" w:cs="Times New Roman"/>
                <w:sz w:val="20"/>
                <w:szCs w:val="20"/>
              </w:rPr>
            </w:pPr>
            <w:proofErr w:type="spellStart"/>
            <w:r w:rsidRPr="004F59B3">
              <w:rPr>
                <w:rFonts w:ascii="Palatino Linotype" w:hAnsi="Palatino Linotype" w:cs="Times New Roman"/>
                <w:b/>
                <w:sz w:val="20"/>
                <w:szCs w:val="20"/>
              </w:rPr>
              <w:t>ἀκούω</w:t>
            </w:r>
            <w:proofErr w:type="spellEnd"/>
            <w:r>
              <w:rPr>
                <w:rFonts w:ascii="Palatino Linotype" w:hAnsi="Palatino Linotype" w:cs="Times New Roman"/>
                <w:sz w:val="20"/>
                <w:szCs w:val="20"/>
              </w:rPr>
              <w:t>-</w:t>
            </w:r>
            <w:proofErr w:type="spellStart"/>
            <w:r>
              <w:rPr>
                <w:rFonts w:ascii="Palatino Linotype" w:hAnsi="Palatino Linotype" w:cs="Times New Roman"/>
                <w:sz w:val="20"/>
                <w:szCs w:val="20"/>
              </w:rPr>
              <w:t>ἤκουον</w:t>
            </w:r>
            <w:proofErr w:type="spellEnd"/>
            <w:r>
              <w:rPr>
                <w:rFonts w:ascii="Palatino Linotype" w:hAnsi="Palatino Linotype" w:cs="Times New Roman"/>
                <w:sz w:val="20"/>
                <w:szCs w:val="20"/>
              </w:rPr>
              <w:t>-</w:t>
            </w:r>
            <w:proofErr w:type="spellStart"/>
            <w:r>
              <w:rPr>
                <w:rFonts w:ascii="Palatino Linotype" w:hAnsi="Palatino Linotype" w:cs="Times New Roman"/>
                <w:sz w:val="20"/>
                <w:szCs w:val="20"/>
              </w:rPr>
              <w:t>ἀκούσομαι,ἤκουσα</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ἀκήκοα</w:t>
            </w:r>
            <w:proofErr w:type="spellEnd"/>
            <w:r>
              <w:rPr>
                <w:rFonts w:ascii="Palatino Linotype" w:hAnsi="Palatino Linotype" w:cs="Times New Roman"/>
                <w:sz w:val="20"/>
                <w:szCs w:val="20"/>
              </w:rPr>
              <w:t xml:space="preserve">, </w:t>
            </w:r>
            <w:proofErr w:type="spellStart"/>
            <w:r>
              <w:rPr>
                <w:rFonts w:ascii="Palatino Linotype" w:hAnsi="Palatino Linotype" w:cs="Times New Roman"/>
                <w:sz w:val="20"/>
                <w:szCs w:val="20"/>
              </w:rPr>
              <w:t>ἠκηκόειν</w:t>
            </w:r>
            <w:proofErr w:type="spellEnd"/>
          </w:p>
          <w:p w:rsidR="00CB597C" w:rsidRPr="00132DD5" w:rsidRDefault="00CB597C" w:rsidP="0010459C">
            <w:pPr>
              <w:jc w:val="both"/>
              <w:rPr>
                <w:rFonts w:ascii="Palatino Linotype" w:hAnsi="Palatino Linotype" w:cs="Times New Roman"/>
                <w:sz w:val="20"/>
                <w:szCs w:val="20"/>
              </w:rPr>
            </w:pPr>
            <w:proofErr w:type="spellStart"/>
            <w:r w:rsidRPr="00132DD5">
              <w:rPr>
                <w:rFonts w:ascii="Palatino Linotype" w:hAnsi="Palatino Linotype" w:cs="Times New Roman"/>
                <w:sz w:val="20"/>
                <w:szCs w:val="20"/>
              </w:rPr>
              <w:t>ἅπας</w:t>
            </w:r>
            <w:proofErr w:type="spellEnd"/>
            <w:r w:rsidRPr="00132DD5">
              <w:rPr>
                <w:rFonts w:ascii="Palatino Linotype" w:hAnsi="Palatino Linotype" w:cs="Times New Roman"/>
                <w:sz w:val="20"/>
                <w:szCs w:val="20"/>
              </w:rPr>
              <w:t xml:space="preserve"> - </w:t>
            </w:r>
            <w:proofErr w:type="spellStart"/>
            <w:r w:rsidRPr="00132DD5">
              <w:rPr>
                <w:rFonts w:ascii="Palatino Linotype" w:hAnsi="Palatino Linotype" w:cs="Times New Roman"/>
                <w:sz w:val="20"/>
                <w:szCs w:val="20"/>
              </w:rPr>
              <w:t>ἅπασα</w:t>
            </w:r>
            <w:proofErr w:type="spellEnd"/>
            <w:r w:rsidRPr="00132DD5">
              <w:rPr>
                <w:rFonts w:ascii="Palatino Linotype" w:hAnsi="Palatino Linotype" w:cs="Times New Roman"/>
                <w:sz w:val="20"/>
                <w:szCs w:val="20"/>
              </w:rPr>
              <w:t xml:space="preserve"> - </w:t>
            </w:r>
            <w:proofErr w:type="spellStart"/>
            <w:r w:rsidRPr="00132DD5">
              <w:rPr>
                <w:rFonts w:ascii="Palatino Linotype" w:hAnsi="Palatino Linotype" w:cs="Times New Roman"/>
                <w:sz w:val="20"/>
                <w:szCs w:val="20"/>
              </w:rPr>
              <w:t>ἅπαν</w:t>
            </w:r>
            <w:proofErr w:type="spellEnd"/>
            <w:r w:rsidRPr="00132DD5">
              <w:rPr>
                <w:rFonts w:ascii="Palatino Linotype" w:hAnsi="Palatino Linotype" w:cs="Times New Roman"/>
                <w:sz w:val="20"/>
                <w:szCs w:val="20"/>
              </w:rPr>
              <w:t xml:space="preserve"> </w:t>
            </w:r>
          </w:p>
          <w:p w:rsidR="00CB597C" w:rsidRPr="00132DD5" w:rsidRDefault="00CB597C" w:rsidP="0010459C">
            <w:pPr>
              <w:jc w:val="both"/>
              <w:rPr>
                <w:rFonts w:ascii="Palatino Linotype" w:hAnsi="Palatino Linotype" w:cs="Times New Roman"/>
                <w:sz w:val="20"/>
                <w:szCs w:val="20"/>
              </w:rPr>
            </w:pPr>
            <w:r w:rsidRPr="00132DD5">
              <w:rPr>
                <w:rFonts w:ascii="Palatino Linotype" w:hAnsi="Palatino Linotype" w:cs="Times New Roman"/>
                <w:sz w:val="20"/>
                <w:szCs w:val="20"/>
              </w:rPr>
              <w:t>νέος - α -ον /νεώτερος /</w:t>
            </w:r>
            <w:proofErr w:type="spellStart"/>
            <w:r w:rsidRPr="00132DD5">
              <w:rPr>
                <w:rFonts w:ascii="Palatino Linotype" w:hAnsi="Palatino Linotype" w:cs="Times New Roman"/>
                <w:sz w:val="20"/>
                <w:szCs w:val="20"/>
              </w:rPr>
              <w:t>νεώτατος</w:t>
            </w:r>
            <w:proofErr w:type="spellEnd"/>
          </w:p>
        </w:tc>
        <w:tc>
          <w:tcPr>
            <w:tcW w:w="4677" w:type="dxa"/>
          </w:tcPr>
          <w:p w:rsidR="00CB597C" w:rsidRDefault="00CB597C" w:rsidP="004F59B3">
            <w:pPr>
              <w:jc w:val="both"/>
              <w:rPr>
                <w:rFonts w:ascii="Palatino Linotype" w:hAnsi="Palatino Linotype"/>
                <w:sz w:val="20"/>
                <w:szCs w:val="20"/>
              </w:rPr>
            </w:pPr>
            <w:r w:rsidRPr="00855185">
              <w:rPr>
                <w:rFonts w:ascii="Palatino Linotype" w:hAnsi="Palatino Linotype"/>
                <w:b/>
                <w:sz w:val="20"/>
                <w:szCs w:val="20"/>
              </w:rPr>
              <w:t>φέρω</w:t>
            </w:r>
            <w:r w:rsidRPr="00132DD5">
              <w:rPr>
                <w:rFonts w:ascii="Palatino Linotype" w:hAnsi="Palatino Linotype"/>
                <w:sz w:val="20"/>
                <w:szCs w:val="20"/>
              </w:rPr>
              <w:t xml:space="preserve"> -</w:t>
            </w:r>
            <w:proofErr w:type="spellStart"/>
            <w:r w:rsidRPr="00132DD5">
              <w:rPr>
                <w:rFonts w:ascii="Palatino Linotype" w:hAnsi="Palatino Linotype"/>
                <w:sz w:val="20"/>
                <w:szCs w:val="20"/>
              </w:rPr>
              <w:t>ἔφερον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οἴσ</w:t>
            </w:r>
            <w:r w:rsidR="004F59B3">
              <w:rPr>
                <w:rFonts w:ascii="Palatino Linotype" w:hAnsi="Palatino Linotype"/>
                <w:sz w:val="20"/>
                <w:szCs w:val="20"/>
              </w:rPr>
              <w:t>ω</w:t>
            </w:r>
            <w:proofErr w:type="spellEnd"/>
            <w:r w:rsidRPr="00132DD5">
              <w:rPr>
                <w:rFonts w:ascii="Palatino Linotype" w:hAnsi="Palatino Linotype"/>
                <w:sz w:val="20"/>
                <w:szCs w:val="20"/>
              </w:rPr>
              <w:t>-</w:t>
            </w:r>
            <w:proofErr w:type="spellStart"/>
            <w:r w:rsidRPr="00132DD5">
              <w:rPr>
                <w:rFonts w:ascii="Palatino Linotype" w:hAnsi="Palatino Linotype"/>
                <w:sz w:val="20"/>
                <w:szCs w:val="20"/>
              </w:rPr>
              <w:t>ἤνεγκα</w:t>
            </w:r>
            <w:proofErr w:type="spellEnd"/>
            <w:r w:rsidR="00496AF2">
              <w:rPr>
                <w:rFonts w:ascii="Palatino Linotype" w:hAnsi="Palatino Linotype"/>
                <w:sz w:val="20"/>
                <w:szCs w:val="20"/>
              </w:rPr>
              <w:t xml:space="preserve"> (</w:t>
            </w:r>
            <w:proofErr w:type="spellStart"/>
            <w:r w:rsidR="00496AF2">
              <w:rPr>
                <w:rFonts w:ascii="Palatino Linotype" w:hAnsi="Palatino Linotype"/>
                <w:sz w:val="20"/>
                <w:szCs w:val="20"/>
              </w:rPr>
              <w:t>αορ</w:t>
            </w:r>
            <w:proofErr w:type="spellEnd"/>
            <w:r w:rsidR="00496AF2">
              <w:rPr>
                <w:rFonts w:ascii="Palatino Linotype" w:hAnsi="Palatino Linotype"/>
                <w:sz w:val="20"/>
                <w:szCs w:val="20"/>
              </w:rPr>
              <w:t>. α)</w:t>
            </w:r>
            <w:r w:rsidRPr="00132DD5">
              <w:rPr>
                <w:rFonts w:ascii="Palatino Linotype" w:hAnsi="Palatino Linotype"/>
                <w:sz w:val="20"/>
                <w:szCs w:val="20"/>
              </w:rPr>
              <w:t xml:space="preserve">, </w:t>
            </w:r>
            <w:proofErr w:type="spellStart"/>
            <w:r w:rsidRPr="00132DD5">
              <w:rPr>
                <w:rFonts w:ascii="Palatino Linotype" w:hAnsi="Palatino Linotype"/>
                <w:sz w:val="20"/>
                <w:szCs w:val="20"/>
              </w:rPr>
              <w:t>ἤνεγκον</w:t>
            </w:r>
            <w:proofErr w:type="spellEnd"/>
            <w:r w:rsidR="00496AF2">
              <w:rPr>
                <w:rFonts w:ascii="Palatino Linotype" w:hAnsi="Palatino Linotype"/>
                <w:sz w:val="20"/>
                <w:szCs w:val="20"/>
              </w:rPr>
              <w:t xml:space="preserve"> (</w:t>
            </w:r>
            <w:proofErr w:type="spellStart"/>
            <w:r w:rsidR="00496AF2">
              <w:rPr>
                <w:rFonts w:ascii="Palatino Linotype" w:hAnsi="Palatino Linotype"/>
                <w:sz w:val="20"/>
                <w:szCs w:val="20"/>
              </w:rPr>
              <w:t>αορ</w:t>
            </w:r>
            <w:proofErr w:type="spellEnd"/>
            <w:r w:rsidR="00496AF2">
              <w:rPr>
                <w:rFonts w:ascii="Palatino Linotype" w:hAnsi="Palatino Linotype"/>
                <w:sz w:val="20"/>
                <w:szCs w:val="20"/>
              </w:rPr>
              <w:t>. β)</w:t>
            </w:r>
            <w:r w:rsidRPr="00132DD5">
              <w:rPr>
                <w:rFonts w:ascii="Palatino Linotype" w:hAnsi="Palatino Linotype"/>
                <w:sz w:val="20"/>
                <w:szCs w:val="20"/>
              </w:rPr>
              <w:t xml:space="preserve"> -</w:t>
            </w:r>
            <w:proofErr w:type="spellStart"/>
            <w:r w:rsidRPr="00132DD5">
              <w:rPr>
                <w:rFonts w:ascii="Palatino Linotype" w:hAnsi="Palatino Linotype"/>
                <w:sz w:val="20"/>
                <w:szCs w:val="20"/>
              </w:rPr>
              <w:t>ἐνήνοχα</w:t>
            </w:r>
            <w:proofErr w:type="spellEnd"/>
            <w:r w:rsidRPr="00132DD5">
              <w:rPr>
                <w:rFonts w:ascii="Palatino Linotype" w:hAnsi="Palatino Linotype"/>
                <w:sz w:val="20"/>
                <w:szCs w:val="20"/>
              </w:rPr>
              <w:t xml:space="preserve"> - </w:t>
            </w:r>
            <w:proofErr w:type="spellStart"/>
            <w:r w:rsidRPr="00132DD5">
              <w:rPr>
                <w:rFonts w:ascii="Palatino Linotype" w:hAnsi="Palatino Linotype"/>
                <w:sz w:val="20"/>
                <w:szCs w:val="20"/>
              </w:rPr>
              <w:t>ἐνηνόχειν</w:t>
            </w:r>
            <w:proofErr w:type="spellEnd"/>
          </w:p>
          <w:p w:rsidR="00F84FBD" w:rsidRPr="00132DD5" w:rsidRDefault="00F84FBD" w:rsidP="002A4421">
            <w:pPr>
              <w:jc w:val="both"/>
              <w:rPr>
                <w:rFonts w:ascii="Palatino Linotype" w:hAnsi="Palatino Linotype"/>
                <w:sz w:val="20"/>
                <w:szCs w:val="20"/>
              </w:rPr>
            </w:pPr>
            <w:proofErr w:type="spellStart"/>
            <w:r>
              <w:rPr>
                <w:rFonts w:ascii="Palatino Linotype" w:hAnsi="Palatino Linotype"/>
                <w:sz w:val="20"/>
                <w:szCs w:val="20"/>
              </w:rPr>
              <w:t>ὁρμ</w:t>
            </w:r>
            <w:r w:rsidR="002A4421">
              <w:rPr>
                <w:rFonts w:ascii="Palatino Linotype" w:hAnsi="Palatino Linotype"/>
                <w:sz w:val="20"/>
                <w:szCs w:val="20"/>
              </w:rPr>
              <w:t>ά</w:t>
            </w:r>
            <w:r>
              <w:rPr>
                <w:rFonts w:ascii="Palatino Linotype" w:hAnsi="Palatino Linotype"/>
                <w:sz w:val="20"/>
                <w:szCs w:val="20"/>
              </w:rPr>
              <w:t>ω</w:t>
            </w:r>
            <w:proofErr w:type="spellEnd"/>
            <w:r>
              <w:rPr>
                <w:rFonts w:ascii="Palatino Linotype" w:hAnsi="Palatino Linotype"/>
                <w:sz w:val="20"/>
                <w:szCs w:val="20"/>
              </w:rPr>
              <w:t xml:space="preserve">-ῶ, </w:t>
            </w:r>
            <w:proofErr w:type="spellStart"/>
            <w:r>
              <w:rPr>
                <w:rFonts w:ascii="Palatino Linotype" w:hAnsi="Palatino Linotype"/>
                <w:sz w:val="20"/>
                <w:szCs w:val="20"/>
              </w:rPr>
              <w:t>ὥ</w:t>
            </w:r>
            <w:r w:rsidR="002A4421">
              <w:rPr>
                <w:rFonts w:ascii="Palatino Linotype" w:hAnsi="Palatino Linotype"/>
                <w:sz w:val="20"/>
                <w:szCs w:val="20"/>
              </w:rPr>
              <w:t>ρμω</w:t>
            </w:r>
            <w:r>
              <w:rPr>
                <w:rFonts w:ascii="Palatino Linotype" w:hAnsi="Palatino Linotype"/>
                <w:sz w:val="20"/>
                <w:szCs w:val="20"/>
              </w:rPr>
              <w:t>ν</w:t>
            </w:r>
            <w:proofErr w:type="spellEnd"/>
            <w:r>
              <w:rPr>
                <w:rFonts w:ascii="Palatino Linotype" w:hAnsi="Palatino Linotype"/>
                <w:sz w:val="20"/>
                <w:szCs w:val="20"/>
              </w:rPr>
              <w:t xml:space="preserve">, </w:t>
            </w:r>
            <w:proofErr w:type="spellStart"/>
            <w:r>
              <w:rPr>
                <w:rFonts w:ascii="Palatino Linotype" w:hAnsi="Palatino Linotype"/>
                <w:sz w:val="20"/>
                <w:szCs w:val="20"/>
              </w:rPr>
              <w:t>ὁρμήσω</w:t>
            </w:r>
            <w:proofErr w:type="spellEnd"/>
            <w:r>
              <w:rPr>
                <w:rFonts w:ascii="Palatino Linotype" w:hAnsi="Palatino Linotype"/>
                <w:sz w:val="20"/>
                <w:szCs w:val="20"/>
              </w:rPr>
              <w:t xml:space="preserve">, </w:t>
            </w:r>
            <w:proofErr w:type="spellStart"/>
            <w:r>
              <w:rPr>
                <w:rFonts w:ascii="Palatino Linotype" w:hAnsi="Palatino Linotype"/>
                <w:sz w:val="20"/>
                <w:szCs w:val="20"/>
              </w:rPr>
              <w:t>ὥρμησα</w:t>
            </w:r>
            <w:proofErr w:type="spellEnd"/>
            <w:r>
              <w:rPr>
                <w:rFonts w:ascii="Palatino Linotype" w:hAnsi="Palatino Linotype"/>
                <w:sz w:val="20"/>
                <w:szCs w:val="20"/>
              </w:rPr>
              <w:t xml:space="preserve">, </w:t>
            </w:r>
            <w:proofErr w:type="spellStart"/>
            <w:r>
              <w:rPr>
                <w:rFonts w:ascii="Palatino Linotype" w:hAnsi="Palatino Linotype"/>
                <w:sz w:val="20"/>
                <w:szCs w:val="20"/>
              </w:rPr>
              <w:t>ὥρμηκα</w:t>
            </w:r>
            <w:proofErr w:type="spellEnd"/>
            <w:r>
              <w:rPr>
                <w:rFonts w:ascii="Palatino Linotype" w:hAnsi="Palatino Linotype"/>
                <w:sz w:val="20"/>
                <w:szCs w:val="20"/>
              </w:rPr>
              <w:t xml:space="preserve">, </w:t>
            </w:r>
            <w:proofErr w:type="spellStart"/>
            <w:r>
              <w:rPr>
                <w:rFonts w:ascii="Palatino Linotype" w:hAnsi="Palatino Linotype"/>
                <w:sz w:val="20"/>
                <w:szCs w:val="20"/>
              </w:rPr>
              <w:t>ὡρμήκειν</w:t>
            </w:r>
            <w:proofErr w:type="spellEnd"/>
          </w:p>
        </w:tc>
      </w:tr>
      <w:tr w:rsidR="00CB597C" w:rsidRPr="00132DD5" w:rsidTr="00F65ABA">
        <w:tc>
          <w:tcPr>
            <w:tcW w:w="5388" w:type="dxa"/>
          </w:tcPr>
          <w:p w:rsidR="00CB597C" w:rsidRPr="00132DD5" w:rsidRDefault="00CB597C" w:rsidP="0010459C">
            <w:pPr>
              <w:jc w:val="both"/>
              <w:rPr>
                <w:rFonts w:ascii="Palatino Linotype" w:hAnsi="Palatino Linotype"/>
                <w:sz w:val="20"/>
                <w:szCs w:val="20"/>
              </w:rPr>
            </w:pPr>
            <w:r w:rsidRPr="00855185">
              <w:rPr>
                <w:rFonts w:ascii="Palatino Linotype" w:hAnsi="Palatino Linotype"/>
                <w:b/>
                <w:sz w:val="20"/>
                <w:szCs w:val="20"/>
              </w:rPr>
              <w:t xml:space="preserve">ὁ </w:t>
            </w:r>
            <w:proofErr w:type="spellStart"/>
            <w:r w:rsidRPr="00855185">
              <w:rPr>
                <w:rFonts w:ascii="Palatino Linotype" w:hAnsi="Palatino Linotype"/>
                <w:b/>
                <w:sz w:val="20"/>
                <w:szCs w:val="20"/>
              </w:rPr>
              <w:t>ῥύαξ</w:t>
            </w:r>
            <w:proofErr w:type="spellEnd"/>
            <w:r w:rsidRPr="00132DD5">
              <w:rPr>
                <w:rFonts w:ascii="Palatino Linotype" w:hAnsi="Palatino Linotype"/>
                <w:sz w:val="20"/>
                <w:szCs w:val="20"/>
              </w:rPr>
              <w:t xml:space="preserve"> (γ κλ.) - </w:t>
            </w:r>
            <w:proofErr w:type="spellStart"/>
            <w:r w:rsidRPr="00132DD5">
              <w:rPr>
                <w:rFonts w:ascii="Palatino Linotype" w:hAnsi="Palatino Linotype"/>
                <w:sz w:val="20"/>
                <w:szCs w:val="20"/>
              </w:rPr>
              <w:t>ῥύακος</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ῥύακι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ῥύακα</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ῥύαξ</w:t>
            </w:r>
            <w:proofErr w:type="spellEnd"/>
          </w:p>
          <w:p w:rsidR="00CB597C"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οἱ</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ῥύακες</w:t>
            </w:r>
            <w:proofErr w:type="spellEnd"/>
            <w:r w:rsidRPr="00132DD5">
              <w:rPr>
                <w:rFonts w:ascii="Palatino Linotype" w:hAnsi="Palatino Linotype"/>
                <w:sz w:val="20"/>
                <w:szCs w:val="20"/>
              </w:rPr>
              <w:t xml:space="preserve"> - </w:t>
            </w:r>
            <w:proofErr w:type="spellStart"/>
            <w:r w:rsidRPr="00132DD5">
              <w:rPr>
                <w:rFonts w:ascii="Palatino Linotype" w:hAnsi="Palatino Linotype"/>
                <w:sz w:val="20"/>
                <w:szCs w:val="20"/>
              </w:rPr>
              <w:t>ῥυάκων</w:t>
            </w:r>
            <w:proofErr w:type="spellEnd"/>
            <w:r w:rsidRPr="00132DD5">
              <w:rPr>
                <w:rFonts w:ascii="Palatino Linotype" w:hAnsi="Palatino Linotype"/>
                <w:sz w:val="20"/>
                <w:szCs w:val="20"/>
              </w:rPr>
              <w:t xml:space="preserve"> - </w:t>
            </w:r>
            <w:proofErr w:type="spellStart"/>
            <w:r w:rsidRPr="00132DD5">
              <w:rPr>
                <w:rFonts w:ascii="Palatino Linotype" w:hAnsi="Palatino Linotype"/>
                <w:sz w:val="20"/>
                <w:szCs w:val="20"/>
              </w:rPr>
              <w:t>ῥύαξι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ῥύακας</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ῥύακες</w:t>
            </w:r>
            <w:proofErr w:type="spellEnd"/>
            <w:r w:rsidRPr="00132DD5">
              <w:rPr>
                <w:rFonts w:ascii="Palatino Linotype" w:hAnsi="Palatino Linotype"/>
                <w:sz w:val="20"/>
                <w:szCs w:val="20"/>
              </w:rPr>
              <w:t xml:space="preserve"> </w:t>
            </w:r>
          </w:p>
          <w:p w:rsidR="00CB597C" w:rsidRPr="00132DD5" w:rsidRDefault="00CB597C" w:rsidP="0010459C">
            <w:pPr>
              <w:jc w:val="both"/>
              <w:rPr>
                <w:rFonts w:ascii="Palatino Linotype" w:hAnsi="Palatino Linotype"/>
                <w:sz w:val="20"/>
                <w:szCs w:val="20"/>
              </w:rPr>
            </w:pPr>
            <w:proofErr w:type="spellStart"/>
            <w:r w:rsidRPr="00855185">
              <w:rPr>
                <w:rFonts w:ascii="Palatino Linotype" w:hAnsi="Palatino Linotype"/>
                <w:b/>
                <w:sz w:val="20"/>
                <w:szCs w:val="20"/>
              </w:rPr>
              <w:t>τό</w:t>
            </w:r>
            <w:proofErr w:type="spellEnd"/>
            <w:r w:rsidRPr="00855185">
              <w:rPr>
                <w:rFonts w:ascii="Palatino Linotype" w:hAnsi="Palatino Linotype"/>
                <w:b/>
                <w:sz w:val="20"/>
                <w:szCs w:val="20"/>
              </w:rPr>
              <w:t xml:space="preserve"> </w:t>
            </w:r>
            <w:proofErr w:type="spellStart"/>
            <w:r w:rsidRPr="00855185">
              <w:rPr>
                <w:rFonts w:ascii="Palatino Linotype" w:hAnsi="Palatino Linotype"/>
                <w:b/>
                <w:sz w:val="20"/>
                <w:szCs w:val="20"/>
              </w:rPr>
              <w:t>πῦρ</w:t>
            </w:r>
            <w:proofErr w:type="spellEnd"/>
            <w:r w:rsidRPr="00132DD5">
              <w:rPr>
                <w:rFonts w:ascii="Palatino Linotype" w:hAnsi="Palatino Linotype"/>
                <w:sz w:val="20"/>
                <w:szCs w:val="20"/>
              </w:rPr>
              <w:t xml:space="preserve"> (γ κλ.) - πυρός - </w:t>
            </w:r>
            <w:proofErr w:type="spellStart"/>
            <w:r w:rsidRPr="00132DD5">
              <w:rPr>
                <w:rFonts w:ascii="Palatino Linotype" w:hAnsi="Palatino Linotype"/>
                <w:sz w:val="20"/>
                <w:szCs w:val="20"/>
              </w:rPr>
              <w:t>πυρί</w:t>
            </w:r>
            <w:proofErr w:type="spellEnd"/>
            <w:r w:rsidRPr="00132DD5">
              <w:rPr>
                <w:rFonts w:ascii="Palatino Linotype" w:hAnsi="Palatino Linotype"/>
                <w:sz w:val="20"/>
                <w:szCs w:val="20"/>
              </w:rPr>
              <w:t xml:space="preserve"> - </w:t>
            </w:r>
            <w:proofErr w:type="spellStart"/>
            <w:r w:rsidRPr="00132DD5">
              <w:rPr>
                <w:rFonts w:ascii="Palatino Linotype" w:hAnsi="Palatino Linotype"/>
                <w:sz w:val="20"/>
                <w:szCs w:val="20"/>
              </w:rPr>
              <w:t>πῦρ</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πῦρ</w:t>
            </w:r>
            <w:proofErr w:type="spellEnd"/>
          </w:p>
          <w:p w:rsidR="00CB597C"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τά</w:t>
            </w:r>
            <w:proofErr w:type="spellEnd"/>
            <w:r w:rsidRPr="00132DD5">
              <w:rPr>
                <w:rFonts w:ascii="Palatino Linotype" w:hAnsi="Palatino Linotype"/>
                <w:sz w:val="20"/>
                <w:szCs w:val="20"/>
              </w:rPr>
              <w:t xml:space="preserve"> πυρά (β κλ.) -</w:t>
            </w:r>
            <w:proofErr w:type="spellStart"/>
            <w:r w:rsidRPr="00132DD5">
              <w:rPr>
                <w:rFonts w:ascii="Palatino Linotype" w:hAnsi="Palatino Linotype"/>
                <w:sz w:val="20"/>
                <w:szCs w:val="20"/>
              </w:rPr>
              <w:t>πυρῶν</w:t>
            </w:r>
            <w:proofErr w:type="spellEnd"/>
            <w:r w:rsidRPr="00132DD5">
              <w:rPr>
                <w:rFonts w:ascii="Palatino Linotype" w:hAnsi="Palatino Linotype"/>
                <w:sz w:val="20"/>
                <w:szCs w:val="20"/>
              </w:rPr>
              <w:t xml:space="preserve"> - </w:t>
            </w:r>
            <w:proofErr w:type="spellStart"/>
            <w:r w:rsidRPr="00132DD5">
              <w:rPr>
                <w:rFonts w:ascii="Palatino Linotype" w:hAnsi="Palatino Linotype"/>
                <w:sz w:val="20"/>
                <w:szCs w:val="20"/>
              </w:rPr>
              <w:t>πυροῖς</w:t>
            </w:r>
            <w:proofErr w:type="spellEnd"/>
            <w:r w:rsidRPr="00132DD5">
              <w:rPr>
                <w:rFonts w:ascii="Palatino Linotype" w:hAnsi="Palatino Linotype"/>
                <w:sz w:val="20"/>
                <w:szCs w:val="20"/>
              </w:rPr>
              <w:t xml:space="preserve"> -πυρά -πυρά </w:t>
            </w:r>
          </w:p>
          <w:p w:rsidR="00CB597C" w:rsidRPr="00132DD5" w:rsidRDefault="00CB597C" w:rsidP="0010459C">
            <w:pPr>
              <w:jc w:val="both"/>
              <w:rPr>
                <w:rFonts w:ascii="Palatino Linotype" w:hAnsi="Palatino Linotype" w:cs="Times New Roman"/>
                <w:sz w:val="20"/>
                <w:szCs w:val="20"/>
              </w:rPr>
            </w:pPr>
            <w:proofErr w:type="spellStart"/>
            <w:r w:rsidRPr="00855185">
              <w:rPr>
                <w:rFonts w:ascii="Palatino Linotype" w:hAnsi="Palatino Linotype"/>
                <w:b/>
                <w:sz w:val="20"/>
                <w:szCs w:val="20"/>
              </w:rPr>
              <w:t>γίγνομαι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ἐγιγνόμην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γενήσομαι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ἐγενόμην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γεγένημαι</w:t>
            </w:r>
            <w:proofErr w:type="spellEnd"/>
            <w:r w:rsidR="00B5479A">
              <w:rPr>
                <w:rFonts w:ascii="Palatino Linotype" w:hAnsi="Palatino Linotype"/>
                <w:sz w:val="20"/>
                <w:szCs w:val="20"/>
              </w:rPr>
              <w:t xml:space="preserve"> &amp; </w:t>
            </w:r>
            <w:proofErr w:type="spellStart"/>
            <w:r w:rsidR="00B5479A">
              <w:rPr>
                <w:rFonts w:ascii="Palatino Linotype" w:hAnsi="Palatino Linotype"/>
                <w:sz w:val="20"/>
                <w:szCs w:val="20"/>
              </w:rPr>
              <w:t>γέγονα</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ἐγεγενήμην</w:t>
            </w:r>
            <w:proofErr w:type="spellEnd"/>
            <w:r w:rsidR="00B5479A">
              <w:rPr>
                <w:rFonts w:ascii="Palatino Linotype" w:hAnsi="Palatino Linotype"/>
                <w:sz w:val="20"/>
                <w:szCs w:val="20"/>
              </w:rPr>
              <w:t xml:space="preserve"> &amp; </w:t>
            </w:r>
            <w:proofErr w:type="spellStart"/>
            <w:r w:rsidR="00B5479A">
              <w:rPr>
                <w:rFonts w:ascii="Palatino Linotype" w:hAnsi="Palatino Linotype"/>
                <w:sz w:val="20"/>
                <w:szCs w:val="20"/>
              </w:rPr>
              <w:t>ἐγεγόνειν</w:t>
            </w:r>
            <w:proofErr w:type="spellEnd"/>
          </w:p>
        </w:tc>
        <w:tc>
          <w:tcPr>
            <w:tcW w:w="4677" w:type="dxa"/>
          </w:tcPr>
          <w:p w:rsidR="00CB597C" w:rsidRPr="00132DD5" w:rsidRDefault="00CB597C" w:rsidP="00431A29">
            <w:pPr>
              <w:jc w:val="both"/>
              <w:rPr>
                <w:rFonts w:ascii="Palatino Linotype" w:hAnsi="Palatino Linotype"/>
                <w:sz w:val="20"/>
                <w:szCs w:val="20"/>
              </w:rPr>
            </w:pPr>
            <w:proofErr w:type="spellStart"/>
            <w:r w:rsidRPr="00855185">
              <w:rPr>
                <w:rFonts w:ascii="Palatino Linotype" w:hAnsi="Palatino Linotype"/>
                <w:b/>
                <w:sz w:val="20"/>
                <w:szCs w:val="20"/>
              </w:rPr>
              <w:t>ἐγκαταλαμβάνομαι</w:t>
            </w:r>
            <w:proofErr w:type="spellEnd"/>
            <w:r w:rsidRPr="00132DD5">
              <w:rPr>
                <w:rFonts w:ascii="Palatino Linotype" w:hAnsi="Palatino Linotype"/>
                <w:sz w:val="20"/>
                <w:szCs w:val="20"/>
              </w:rPr>
              <w:t xml:space="preserve"> (&lt;</w:t>
            </w:r>
            <w:proofErr w:type="spellStart"/>
            <w:r w:rsidRPr="00132DD5">
              <w:rPr>
                <w:rFonts w:ascii="Palatino Linotype" w:hAnsi="Palatino Linotype"/>
                <w:sz w:val="20"/>
                <w:szCs w:val="20"/>
              </w:rPr>
              <w:t>ἐν+κατά+</w:t>
            </w:r>
            <w:r w:rsidRPr="001D2067">
              <w:rPr>
                <w:rFonts w:ascii="Palatino Linotype" w:hAnsi="Palatino Linotype"/>
                <w:b/>
                <w:sz w:val="20"/>
                <w:szCs w:val="20"/>
              </w:rPr>
              <w:t>λαμβάνομαι</w:t>
            </w:r>
            <w:proofErr w:type="spellEnd"/>
            <w:r w:rsidRPr="00132DD5">
              <w:rPr>
                <w:rFonts w:ascii="Palatino Linotype" w:hAnsi="Palatino Linotype"/>
                <w:sz w:val="20"/>
                <w:szCs w:val="20"/>
              </w:rPr>
              <w:t>) -</w:t>
            </w:r>
            <w:proofErr w:type="spellStart"/>
            <w:r w:rsidRPr="00132DD5">
              <w:rPr>
                <w:rFonts w:ascii="Palatino Linotype" w:hAnsi="Palatino Linotype"/>
                <w:sz w:val="20"/>
                <w:szCs w:val="20"/>
              </w:rPr>
              <w:t>ἐ</w:t>
            </w:r>
            <w:r>
              <w:rPr>
                <w:rFonts w:ascii="Palatino Linotype" w:hAnsi="Palatino Linotype"/>
                <w:sz w:val="20"/>
                <w:szCs w:val="20"/>
              </w:rPr>
              <w:t>γκατελαμβανόμην</w:t>
            </w:r>
            <w:proofErr w:type="spellEnd"/>
            <w:r>
              <w:rPr>
                <w:rFonts w:ascii="Palatino Linotype" w:hAnsi="Palatino Linotype"/>
                <w:sz w:val="20"/>
                <w:szCs w:val="20"/>
              </w:rPr>
              <w:t>-</w:t>
            </w:r>
            <w:proofErr w:type="spellStart"/>
            <w:r w:rsidRPr="00132DD5">
              <w:rPr>
                <w:rFonts w:ascii="Palatino Linotype" w:hAnsi="Palatino Linotype"/>
                <w:sz w:val="20"/>
                <w:szCs w:val="20"/>
              </w:rPr>
              <w:t>ἐγκαταληφθήσομαι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ἐγκατελαβόμην,ἐγκατελήφθην</w:t>
            </w:r>
            <w:proofErr w:type="spellEnd"/>
            <w:r w:rsidRPr="00132DD5">
              <w:rPr>
                <w:rFonts w:ascii="Palatino Linotype" w:hAnsi="Palatino Linotype"/>
                <w:sz w:val="20"/>
                <w:szCs w:val="20"/>
              </w:rPr>
              <w:t>-</w:t>
            </w:r>
            <w:proofErr w:type="spellStart"/>
            <w:r w:rsidRPr="00132DD5">
              <w:rPr>
                <w:rFonts w:ascii="Palatino Linotype" w:hAnsi="Palatino Linotype"/>
                <w:sz w:val="20"/>
                <w:szCs w:val="20"/>
              </w:rPr>
              <w:t>ἐγκατείλημμαι</w:t>
            </w:r>
            <w:proofErr w:type="spellEnd"/>
            <w:r w:rsidRPr="00132DD5">
              <w:rPr>
                <w:rFonts w:ascii="Palatino Linotype" w:hAnsi="Palatino Linotype"/>
                <w:sz w:val="20"/>
                <w:szCs w:val="20"/>
              </w:rPr>
              <w:t>-</w:t>
            </w:r>
            <w:proofErr w:type="spellStart"/>
            <w:r w:rsidRPr="00132DD5">
              <w:rPr>
                <w:rFonts w:ascii="Palatino Linotype" w:hAnsi="Palatino Linotype"/>
                <w:sz w:val="20"/>
                <w:szCs w:val="20"/>
              </w:rPr>
              <w:t>ἐγκατειλήμμην</w:t>
            </w:r>
            <w:proofErr w:type="spellEnd"/>
            <w:r w:rsidRPr="00132DD5">
              <w:rPr>
                <w:rFonts w:ascii="Palatino Linotype" w:hAnsi="Palatino Linotype" w:cs="Times New Roman"/>
                <w:sz w:val="20"/>
                <w:szCs w:val="20"/>
              </w:rPr>
              <w:t xml:space="preserve"> </w:t>
            </w:r>
            <w:proofErr w:type="spellStart"/>
            <w:r w:rsidRPr="00431A29">
              <w:rPr>
                <w:rFonts w:ascii="Palatino Linotype" w:hAnsi="Palatino Linotype" w:cs="Times New Roman"/>
                <w:b/>
                <w:sz w:val="20"/>
                <w:szCs w:val="20"/>
              </w:rPr>
              <w:t>ἐγκαταλείπω</w:t>
            </w:r>
            <w:proofErr w:type="spellEnd"/>
            <w:r w:rsidRPr="00132DD5">
              <w:rPr>
                <w:rFonts w:ascii="Palatino Linotype" w:hAnsi="Palatino Linotype"/>
                <w:sz w:val="20"/>
                <w:szCs w:val="20"/>
              </w:rPr>
              <w:t>(&lt;</w:t>
            </w:r>
            <w:proofErr w:type="spellStart"/>
            <w:r w:rsidRPr="00132DD5">
              <w:rPr>
                <w:rFonts w:ascii="Palatino Linotype" w:hAnsi="Palatino Linotype"/>
                <w:sz w:val="20"/>
                <w:szCs w:val="20"/>
              </w:rPr>
              <w:t>ἐν+κατά+</w:t>
            </w:r>
            <w:r w:rsidRPr="001D2067">
              <w:rPr>
                <w:rFonts w:ascii="Palatino Linotype" w:hAnsi="Palatino Linotype"/>
                <w:b/>
                <w:sz w:val="20"/>
                <w:szCs w:val="20"/>
              </w:rPr>
              <w:t>λείπω</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ἐγκατέλειπον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ἐγκαταλείψω</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ἐγκατέλιπον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ἐγκαταλέλοιπα</w:t>
            </w:r>
            <w:proofErr w:type="spellEnd"/>
            <w:r w:rsidRPr="00132DD5">
              <w:rPr>
                <w:rFonts w:ascii="Palatino Linotype" w:hAnsi="Palatino Linotype"/>
                <w:sz w:val="20"/>
                <w:szCs w:val="20"/>
              </w:rPr>
              <w:t xml:space="preserve"> -</w:t>
            </w:r>
            <w:r w:rsidR="00431A29" w:rsidRPr="00132DD5">
              <w:rPr>
                <w:rFonts w:ascii="Palatino Linotype" w:hAnsi="Palatino Linotype"/>
                <w:sz w:val="20"/>
                <w:szCs w:val="20"/>
              </w:rPr>
              <w:t xml:space="preserve"> </w:t>
            </w:r>
            <w:proofErr w:type="spellStart"/>
            <w:r w:rsidR="00431A29" w:rsidRPr="00132DD5">
              <w:rPr>
                <w:rFonts w:ascii="Palatino Linotype" w:hAnsi="Palatino Linotype"/>
                <w:sz w:val="20"/>
                <w:szCs w:val="20"/>
              </w:rPr>
              <w:t>ἐγκατελελοίπειν</w:t>
            </w:r>
            <w:proofErr w:type="spellEnd"/>
            <w:r w:rsidR="00431A29" w:rsidRPr="00132DD5">
              <w:rPr>
                <w:rFonts w:ascii="Palatino Linotype" w:hAnsi="Palatino Linotype"/>
                <w:sz w:val="20"/>
                <w:szCs w:val="20"/>
              </w:rPr>
              <w:t xml:space="preserve"> </w:t>
            </w:r>
          </w:p>
        </w:tc>
      </w:tr>
      <w:tr w:rsidR="00CB597C" w:rsidRPr="00132DD5" w:rsidTr="00F65ABA">
        <w:tc>
          <w:tcPr>
            <w:tcW w:w="5388" w:type="dxa"/>
          </w:tcPr>
          <w:p w:rsidR="00CB597C" w:rsidRPr="00132DD5" w:rsidRDefault="00CB597C" w:rsidP="0010459C">
            <w:pPr>
              <w:jc w:val="both"/>
              <w:rPr>
                <w:rFonts w:ascii="Palatino Linotype" w:hAnsi="Palatino Linotype"/>
                <w:sz w:val="20"/>
                <w:szCs w:val="20"/>
              </w:rPr>
            </w:pPr>
            <w:proofErr w:type="spellStart"/>
            <w:r w:rsidRPr="00F65ABA">
              <w:rPr>
                <w:rFonts w:ascii="Palatino Linotype" w:hAnsi="Palatino Linotype"/>
                <w:b/>
                <w:sz w:val="20"/>
                <w:szCs w:val="20"/>
              </w:rPr>
              <w:t>φασίν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φημί</w:t>
            </w:r>
            <w:proofErr w:type="spellEnd"/>
            <w:r w:rsidRPr="00132DD5">
              <w:rPr>
                <w:rFonts w:ascii="Palatino Linotype" w:hAnsi="Palatino Linotype"/>
                <w:sz w:val="20"/>
                <w:szCs w:val="20"/>
              </w:rPr>
              <w:t xml:space="preserve"> ) =</w:t>
            </w:r>
            <w:proofErr w:type="spellStart"/>
            <w:r w:rsidRPr="00132DD5">
              <w:rPr>
                <w:rFonts w:ascii="Palatino Linotype" w:hAnsi="Palatino Linotype"/>
                <w:sz w:val="20"/>
                <w:szCs w:val="20"/>
              </w:rPr>
              <w:t>λέγουσι</w:t>
            </w:r>
            <w:proofErr w:type="spellEnd"/>
            <w:r w:rsidRPr="00132DD5">
              <w:rPr>
                <w:rFonts w:ascii="Palatino Linotype" w:hAnsi="Palatino Linotype"/>
                <w:sz w:val="20"/>
                <w:szCs w:val="20"/>
              </w:rPr>
              <w:t xml:space="preserve"> </w:t>
            </w:r>
            <w:r w:rsidR="00B5479A">
              <w:rPr>
                <w:rFonts w:ascii="Arial" w:hAnsi="Arial" w:cs="Arial"/>
                <w:sz w:val="20"/>
                <w:szCs w:val="20"/>
              </w:rPr>
              <w:t>&gt;</w:t>
            </w:r>
            <w:r w:rsidR="00B5479A">
              <w:rPr>
                <w:rFonts w:ascii="Palatino Linotype" w:hAnsi="Palatino Linotype"/>
                <w:sz w:val="20"/>
                <w:szCs w:val="20"/>
              </w:rPr>
              <w:t xml:space="preserve">φήμη, </w:t>
            </w:r>
            <w:proofErr w:type="spellStart"/>
            <w:r w:rsidR="00B5479A">
              <w:rPr>
                <w:rFonts w:ascii="Palatino Linotype" w:hAnsi="Palatino Linotype"/>
                <w:sz w:val="20"/>
                <w:szCs w:val="20"/>
              </w:rPr>
              <w:t>προφήτης,</w:t>
            </w:r>
            <w:r w:rsidR="00F65ABA">
              <w:rPr>
                <w:rFonts w:ascii="Palatino Linotype" w:hAnsi="Palatino Linotype"/>
                <w:sz w:val="20"/>
                <w:szCs w:val="20"/>
              </w:rPr>
              <w:t>πρόφαση</w:t>
            </w:r>
            <w:proofErr w:type="spellEnd"/>
            <w:r w:rsidR="00F65ABA">
              <w:rPr>
                <w:rFonts w:ascii="Palatino Linotype" w:hAnsi="Palatino Linotype"/>
                <w:sz w:val="20"/>
                <w:szCs w:val="20"/>
              </w:rPr>
              <w:t>,</w:t>
            </w:r>
            <w:r w:rsidR="00B5479A">
              <w:rPr>
                <w:rFonts w:ascii="Palatino Linotype" w:hAnsi="Palatino Linotype"/>
                <w:sz w:val="20"/>
                <w:szCs w:val="20"/>
              </w:rPr>
              <w:t xml:space="preserve"> </w:t>
            </w:r>
            <w:r w:rsidR="00741E21">
              <w:rPr>
                <w:rFonts w:ascii="Palatino Linotype" w:hAnsi="Palatino Linotype"/>
                <w:sz w:val="20"/>
                <w:szCs w:val="20"/>
              </w:rPr>
              <w:t xml:space="preserve">κατάφαση, </w:t>
            </w:r>
            <w:r w:rsidR="00B5479A">
              <w:rPr>
                <w:rFonts w:ascii="Palatino Linotype" w:hAnsi="Palatino Linotype"/>
                <w:sz w:val="20"/>
                <w:szCs w:val="20"/>
              </w:rPr>
              <w:t>άφατος, αφασία</w:t>
            </w:r>
          </w:p>
          <w:p w:rsidR="00CB597C" w:rsidRPr="00132DD5" w:rsidRDefault="00CB597C" w:rsidP="0010459C">
            <w:pPr>
              <w:jc w:val="both"/>
              <w:rPr>
                <w:rFonts w:ascii="Palatino Linotype" w:hAnsi="Palatino Linotype"/>
                <w:sz w:val="20"/>
                <w:szCs w:val="20"/>
              </w:rPr>
            </w:pPr>
            <w:r w:rsidRPr="00132DD5">
              <w:rPr>
                <w:rFonts w:ascii="Palatino Linotype" w:hAnsi="Palatino Linotype"/>
                <w:sz w:val="20"/>
                <w:szCs w:val="20"/>
              </w:rPr>
              <w:t xml:space="preserve">ἡ χώρα - ας ( κλ.)           </w:t>
            </w:r>
            <w:r>
              <w:rPr>
                <w:rFonts w:ascii="Palatino Linotype" w:hAnsi="Palatino Linotype"/>
                <w:sz w:val="20"/>
                <w:szCs w:val="20"/>
              </w:rPr>
              <w:t xml:space="preserve">         </w:t>
            </w:r>
            <w:r w:rsidRPr="00132DD5">
              <w:rPr>
                <w:rFonts w:ascii="Palatino Linotype" w:hAnsi="Palatino Linotype"/>
                <w:sz w:val="20"/>
                <w:szCs w:val="20"/>
              </w:rPr>
              <w:t>ἡ σωτηρία -</w:t>
            </w:r>
            <w:proofErr w:type="spellStart"/>
            <w:r w:rsidRPr="00132DD5">
              <w:rPr>
                <w:rFonts w:ascii="Palatino Linotype" w:hAnsi="Palatino Linotype"/>
                <w:sz w:val="20"/>
                <w:szCs w:val="20"/>
              </w:rPr>
              <w:t>ίας</w:t>
            </w:r>
            <w:proofErr w:type="spellEnd"/>
            <w:r w:rsidRPr="00132DD5">
              <w:rPr>
                <w:rFonts w:ascii="Palatino Linotype" w:hAnsi="Palatino Linotype"/>
                <w:sz w:val="20"/>
                <w:szCs w:val="20"/>
              </w:rPr>
              <w:t xml:space="preserve"> (α κλ.)</w:t>
            </w:r>
          </w:p>
          <w:p w:rsidR="00CB597C" w:rsidRPr="00132DD5" w:rsidRDefault="00CB597C" w:rsidP="0010459C">
            <w:pPr>
              <w:jc w:val="both"/>
              <w:rPr>
                <w:rFonts w:ascii="Palatino Linotype" w:hAnsi="Palatino Linotype" w:cs="Times New Roman"/>
                <w:sz w:val="20"/>
                <w:szCs w:val="20"/>
              </w:rPr>
            </w:pPr>
            <w:r w:rsidRPr="00132DD5">
              <w:rPr>
                <w:rFonts w:ascii="Palatino Linotype" w:hAnsi="Palatino Linotype"/>
                <w:sz w:val="20"/>
                <w:szCs w:val="20"/>
              </w:rPr>
              <w:t>ἡ φυγή -</w:t>
            </w:r>
            <w:proofErr w:type="spellStart"/>
            <w:r w:rsidRPr="00132DD5">
              <w:rPr>
                <w:rFonts w:ascii="Palatino Linotype" w:hAnsi="Palatino Linotype"/>
                <w:sz w:val="20"/>
                <w:szCs w:val="20"/>
              </w:rPr>
              <w:t>ῆς</w:t>
            </w:r>
            <w:proofErr w:type="spellEnd"/>
            <w:r w:rsidRPr="00132DD5">
              <w:rPr>
                <w:rFonts w:ascii="Palatino Linotype" w:hAnsi="Palatino Linotype"/>
                <w:sz w:val="20"/>
                <w:szCs w:val="20"/>
              </w:rPr>
              <w:t xml:space="preserve"> ( κλ.)           </w:t>
            </w:r>
            <w:r>
              <w:rPr>
                <w:rFonts w:ascii="Palatino Linotype" w:hAnsi="Palatino Linotype"/>
                <w:sz w:val="20"/>
                <w:szCs w:val="20"/>
              </w:rPr>
              <w:t xml:space="preserve">          </w:t>
            </w:r>
            <w:r w:rsidRPr="00132DD5">
              <w:rPr>
                <w:rFonts w:ascii="Palatino Linotype" w:hAnsi="Palatino Linotype"/>
                <w:sz w:val="20"/>
                <w:szCs w:val="20"/>
              </w:rPr>
              <w:t xml:space="preserve"> </w:t>
            </w:r>
            <w:r w:rsidRPr="00496AF2">
              <w:rPr>
                <w:rFonts w:ascii="Palatino Linotype" w:hAnsi="Palatino Linotype"/>
                <w:b/>
                <w:sz w:val="20"/>
                <w:szCs w:val="20"/>
              </w:rPr>
              <w:t xml:space="preserve">ἡ </w:t>
            </w:r>
            <w:proofErr w:type="spellStart"/>
            <w:r w:rsidRPr="00496AF2">
              <w:rPr>
                <w:rFonts w:ascii="Palatino Linotype" w:hAnsi="Palatino Linotype"/>
                <w:b/>
                <w:sz w:val="20"/>
                <w:szCs w:val="20"/>
              </w:rPr>
              <w:t>Αἴτνα</w:t>
            </w:r>
            <w:proofErr w:type="spellEnd"/>
            <w:r w:rsidRPr="00496AF2">
              <w:rPr>
                <w:rFonts w:ascii="Palatino Linotype" w:hAnsi="Palatino Linotype"/>
                <w:b/>
                <w:sz w:val="20"/>
                <w:szCs w:val="20"/>
              </w:rPr>
              <w:t xml:space="preserve"> -ης</w:t>
            </w:r>
            <w:r w:rsidRPr="00132DD5">
              <w:rPr>
                <w:rFonts w:ascii="Palatino Linotype" w:hAnsi="Palatino Linotype"/>
                <w:sz w:val="20"/>
                <w:szCs w:val="20"/>
              </w:rPr>
              <w:t xml:space="preserve"> (α κλ.)</w:t>
            </w:r>
          </w:p>
        </w:tc>
        <w:tc>
          <w:tcPr>
            <w:tcW w:w="4677" w:type="dxa"/>
          </w:tcPr>
          <w:p w:rsidR="00CB597C" w:rsidRDefault="00CB597C" w:rsidP="0010459C">
            <w:pPr>
              <w:jc w:val="both"/>
              <w:rPr>
                <w:rFonts w:ascii="Palatino Linotype" w:hAnsi="Palatino Linotype"/>
                <w:sz w:val="20"/>
                <w:szCs w:val="20"/>
              </w:rPr>
            </w:pPr>
            <w:proofErr w:type="spellStart"/>
            <w:r w:rsidRPr="00855185">
              <w:rPr>
                <w:rFonts w:ascii="Palatino Linotype" w:hAnsi="Palatino Linotype"/>
                <w:b/>
                <w:sz w:val="20"/>
                <w:szCs w:val="20"/>
              </w:rPr>
              <w:t>σῴζομαι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ἐσ</w:t>
            </w:r>
            <w:r w:rsidR="00496AF2">
              <w:rPr>
                <w:rFonts w:ascii="Palatino Linotype" w:hAnsi="Palatino Linotype"/>
                <w:sz w:val="20"/>
                <w:szCs w:val="20"/>
              </w:rPr>
              <w:t>ω</w:t>
            </w:r>
            <w:r w:rsidRPr="00132DD5">
              <w:rPr>
                <w:rFonts w:ascii="Palatino Linotype" w:hAnsi="Palatino Linotype"/>
                <w:sz w:val="20"/>
                <w:szCs w:val="20"/>
              </w:rPr>
              <w:t>ζόμην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σώσομαι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σωθήσομαι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w:t>
            </w:r>
            <w:r w:rsidR="00496AF2">
              <w:rPr>
                <w:rFonts w:ascii="Palatino Linotype" w:hAnsi="Palatino Linotype"/>
                <w:sz w:val="20"/>
                <w:szCs w:val="20"/>
              </w:rPr>
              <w:t>σωσάμην</w:t>
            </w:r>
            <w:proofErr w:type="spellEnd"/>
            <w:r w:rsidR="00496AF2">
              <w:rPr>
                <w:rFonts w:ascii="Palatino Linotype" w:hAnsi="Palatino Linotype"/>
                <w:sz w:val="20"/>
                <w:szCs w:val="20"/>
              </w:rPr>
              <w:t xml:space="preserve">, </w:t>
            </w:r>
            <w:proofErr w:type="spellStart"/>
            <w:r w:rsidR="00496AF2">
              <w:rPr>
                <w:rFonts w:ascii="Palatino Linotype" w:hAnsi="Palatino Linotype"/>
                <w:sz w:val="20"/>
                <w:szCs w:val="20"/>
              </w:rPr>
              <w:t>ἐ</w:t>
            </w:r>
            <w:r w:rsidRPr="00132DD5">
              <w:rPr>
                <w:rFonts w:ascii="Palatino Linotype" w:hAnsi="Palatino Linotype"/>
                <w:sz w:val="20"/>
                <w:szCs w:val="20"/>
              </w:rPr>
              <w:t>σώθην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σέσω</w:t>
            </w:r>
            <w:proofErr w:type="spellEnd"/>
            <w:r w:rsidRPr="00132DD5">
              <w:rPr>
                <w:rFonts w:ascii="Palatino Linotype" w:hAnsi="Palatino Linotype"/>
                <w:sz w:val="20"/>
                <w:szCs w:val="20"/>
              </w:rPr>
              <w:t>(σ)</w:t>
            </w:r>
            <w:proofErr w:type="spellStart"/>
            <w:r w:rsidRPr="00132DD5">
              <w:rPr>
                <w:rFonts w:ascii="Palatino Linotype" w:hAnsi="Palatino Linotype"/>
                <w:sz w:val="20"/>
                <w:szCs w:val="20"/>
              </w:rPr>
              <w:t>μαι</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ἐσεσώ</w:t>
            </w:r>
            <w:proofErr w:type="spellEnd"/>
            <w:r w:rsidRPr="00132DD5">
              <w:rPr>
                <w:rFonts w:ascii="Palatino Linotype" w:hAnsi="Palatino Linotype"/>
                <w:sz w:val="20"/>
                <w:szCs w:val="20"/>
              </w:rPr>
              <w:t>(σ)μην</w:t>
            </w:r>
          </w:p>
          <w:p w:rsidR="001D2067" w:rsidRPr="00132DD5" w:rsidRDefault="001D2067" w:rsidP="0010459C">
            <w:pPr>
              <w:jc w:val="both"/>
              <w:rPr>
                <w:rFonts w:ascii="Palatino Linotype" w:hAnsi="Palatino Linotype"/>
                <w:sz w:val="20"/>
                <w:szCs w:val="20"/>
              </w:rPr>
            </w:pPr>
            <w:proofErr w:type="spellStart"/>
            <w:r>
              <w:rPr>
                <w:rFonts w:ascii="Palatino Linotype" w:hAnsi="Palatino Linotype"/>
                <w:sz w:val="20"/>
                <w:szCs w:val="20"/>
              </w:rPr>
              <w:t>οἶμαι</w:t>
            </w:r>
            <w:proofErr w:type="spellEnd"/>
            <w:r>
              <w:rPr>
                <w:rFonts w:ascii="Palatino Linotype" w:hAnsi="Palatino Linotype"/>
                <w:sz w:val="20"/>
                <w:szCs w:val="20"/>
              </w:rPr>
              <w:t xml:space="preserve"> =νομίζω</w:t>
            </w:r>
          </w:p>
        </w:tc>
      </w:tr>
      <w:tr w:rsidR="00CB597C" w:rsidRPr="00132DD5" w:rsidTr="00F65ABA">
        <w:tc>
          <w:tcPr>
            <w:tcW w:w="5388" w:type="dxa"/>
          </w:tcPr>
          <w:p w:rsidR="00CB597C" w:rsidRPr="00132DD5" w:rsidRDefault="00CB597C" w:rsidP="0010459C">
            <w:pPr>
              <w:jc w:val="both"/>
              <w:rPr>
                <w:rFonts w:ascii="Palatino Linotype" w:hAnsi="Palatino Linotype"/>
                <w:sz w:val="20"/>
                <w:szCs w:val="20"/>
              </w:rPr>
            </w:pPr>
            <w:r w:rsidRPr="00132DD5">
              <w:rPr>
                <w:rFonts w:ascii="Palatino Linotype" w:hAnsi="Palatino Linotype"/>
                <w:sz w:val="20"/>
                <w:szCs w:val="20"/>
              </w:rPr>
              <w:t>ἡ πόλις -</w:t>
            </w:r>
            <w:proofErr w:type="spellStart"/>
            <w:r w:rsidRPr="00132DD5">
              <w:rPr>
                <w:rFonts w:ascii="Palatino Linotype" w:hAnsi="Palatino Linotype"/>
                <w:sz w:val="20"/>
                <w:szCs w:val="20"/>
              </w:rPr>
              <w:t>εως</w:t>
            </w:r>
            <w:proofErr w:type="spellEnd"/>
            <w:r w:rsidRPr="00132DD5">
              <w:rPr>
                <w:rFonts w:ascii="Palatino Linotype" w:hAnsi="Palatino Linotype"/>
                <w:sz w:val="20"/>
                <w:szCs w:val="20"/>
              </w:rPr>
              <w:t xml:space="preserve"> (γ κλ.)</w:t>
            </w:r>
            <w:r>
              <w:rPr>
                <w:rFonts w:ascii="Palatino Linotype" w:hAnsi="Palatino Linotype"/>
                <w:sz w:val="20"/>
                <w:szCs w:val="20"/>
              </w:rPr>
              <w:t xml:space="preserve">                </w:t>
            </w:r>
            <w:r w:rsidRPr="00132DD5">
              <w:rPr>
                <w:rFonts w:ascii="Palatino Linotype" w:hAnsi="Palatino Linotype"/>
                <w:sz w:val="20"/>
                <w:szCs w:val="20"/>
              </w:rPr>
              <w:t xml:space="preserve"> ἡ </w:t>
            </w:r>
            <w:proofErr w:type="spellStart"/>
            <w:r w:rsidRPr="00132DD5">
              <w:rPr>
                <w:rFonts w:ascii="Palatino Linotype" w:hAnsi="Palatino Linotype"/>
                <w:sz w:val="20"/>
                <w:szCs w:val="20"/>
              </w:rPr>
              <w:t>ἀποχώρησις</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εως</w:t>
            </w:r>
            <w:proofErr w:type="spellEnd"/>
            <w:r w:rsidRPr="00132DD5">
              <w:rPr>
                <w:rFonts w:ascii="Palatino Linotype" w:hAnsi="Palatino Linotype"/>
                <w:sz w:val="20"/>
                <w:szCs w:val="20"/>
              </w:rPr>
              <w:t xml:space="preserve"> (γ κλ.)</w:t>
            </w:r>
          </w:p>
          <w:p w:rsidR="00CB597C" w:rsidRPr="00132DD5" w:rsidRDefault="00CB597C" w:rsidP="0010459C">
            <w:pPr>
              <w:jc w:val="both"/>
              <w:rPr>
                <w:rFonts w:ascii="Palatino Linotype" w:hAnsi="Palatino Linotype"/>
                <w:sz w:val="20"/>
                <w:szCs w:val="20"/>
              </w:rPr>
            </w:pPr>
            <w:r w:rsidRPr="00132DD5">
              <w:rPr>
                <w:rFonts w:ascii="Palatino Linotype" w:hAnsi="Palatino Linotype"/>
                <w:sz w:val="20"/>
                <w:szCs w:val="20"/>
              </w:rPr>
              <w:t>ὁ πατήρ -πατρός (γ κλ.)</w:t>
            </w:r>
            <w:r>
              <w:rPr>
                <w:rFonts w:ascii="Palatino Linotype" w:hAnsi="Palatino Linotype"/>
                <w:sz w:val="20"/>
                <w:szCs w:val="20"/>
              </w:rPr>
              <w:t xml:space="preserve">       </w:t>
            </w:r>
            <w:r w:rsidRPr="00132DD5">
              <w:rPr>
                <w:rFonts w:ascii="Palatino Linotype" w:hAnsi="Palatino Linotype"/>
                <w:sz w:val="20"/>
                <w:szCs w:val="20"/>
              </w:rPr>
              <w:t xml:space="preserve"> ὁ </w:t>
            </w:r>
            <w:proofErr w:type="spellStart"/>
            <w:r w:rsidRPr="00132DD5">
              <w:rPr>
                <w:rFonts w:ascii="Palatino Linotype" w:hAnsi="Palatino Linotype"/>
                <w:sz w:val="20"/>
                <w:szCs w:val="20"/>
              </w:rPr>
              <w:t>ἀνήρ</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ἀνδρός</w:t>
            </w:r>
            <w:proofErr w:type="spellEnd"/>
            <w:r w:rsidRPr="00132DD5">
              <w:rPr>
                <w:rFonts w:ascii="Palatino Linotype" w:hAnsi="Palatino Linotype"/>
                <w:sz w:val="20"/>
                <w:szCs w:val="20"/>
              </w:rPr>
              <w:t xml:space="preserve"> (γ κλ.)</w:t>
            </w:r>
          </w:p>
          <w:p w:rsidR="00CB597C" w:rsidRPr="00132DD5" w:rsidRDefault="00CB597C" w:rsidP="0010459C">
            <w:pPr>
              <w:jc w:val="both"/>
              <w:rPr>
                <w:rFonts w:ascii="Palatino Linotype" w:hAnsi="Palatino Linotype" w:cs="Times New Roman"/>
                <w:sz w:val="20"/>
                <w:szCs w:val="20"/>
              </w:rPr>
            </w:pPr>
            <w:r w:rsidRPr="00132DD5">
              <w:rPr>
                <w:rFonts w:ascii="Palatino Linotype" w:hAnsi="Palatino Linotype"/>
                <w:sz w:val="20"/>
                <w:szCs w:val="20"/>
              </w:rPr>
              <w:t>ὁ γονεύς έως (γ κλ.)</w:t>
            </w:r>
          </w:p>
        </w:tc>
        <w:tc>
          <w:tcPr>
            <w:tcW w:w="4677" w:type="dxa"/>
          </w:tcPr>
          <w:p w:rsidR="00CB597C"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ὁ,ἡ</w:t>
            </w:r>
            <w:proofErr w:type="spellEnd"/>
            <w:r>
              <w:rPr>
                <w:rFonts w:ascii="Palatino Linotype" w:hAnsi="Palatino Linotype"/>
                <w:sz w:val="20"/>
                <w:szCs w:val="20"/>
              </w:rPr>
              <w:t xml:space="preserve"> </w:t>
            </w:r>
            <w:proofErr w:type="spellStart"/>
            <w:r w:rsidRPr="00132DD5">
              <w:rPr>
                <w:rFonts w:ascii="Palatino Linotype" w:hAnsi="Palatino Linotype"/>
                <w:sz w:val="20"/>
                <w:szCs w:val="20"/>
              </w:rPr>
              <w:t>εὐσεβής</w:t>
            </w:r>
            <w:proofErr w:type="spellEnd"/>
            <w:r w:rsidRPr="00132DD5">
              <w:rPr>
                <w:rFonts w:ascii="Palatino Linotype" w:hAnsi="Palatino Linotype"/>
                <w:sz w:val="20"/>
                <w:szCs w:val="20"/>
              </w:rPr>
              <w:t xml:space="preserve">, </w:t>
            </w:r>
          </w:p>
          <w:p w:rsidR="00CB597C" w:rsidRPr="00132DD5"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τό</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εύσεβές</w:t>
            </w:r>
            <w:proofErr w:type="spellEnd"/>
            <w:r w:rsidRPr="00132DD5">
              <w:rPr>
                <w:rFonts w:ascii="Palatino Linotype" w:hAnsi="Palatino Linotype"/>
                <w:sz w:val="20"/>
                <w:szCs w:val="20"/>
              </w:rPr>
              <w:t>/</w:t>
            </w:r>
            <w:proofErr w:type="spellStart"/>
            <w:r w:rsidRPr="00132DD5">
              <w:rPr>
                <w:rFonts w:ascii="Palatino Linotype" w:hAnsi="Palatino Linotype"/>
                <w:sz w:val="20"/>
                <w:szCs w:val="20"/>
              </w:rPr>
              <w:t>εὐσεβέστερος</w:t>
            </w:r>
            <w:proofErr w:type="spellEnd"/>
            <w:r w:rsidRPr="00132DD5">
              <w:rPr>
                <w:rFonts w:ascii="Palatino Linotype" w:hAnsi="Palatino Linotype"/>
                <w:sz w:val="20"/>
                <w:szCs w:val="20"/>
              </w:rPr>
              <w:t>/</w:t>
            </w:r>
            <w:proofErr w:type="spellStart"/>
            <w:r w:rsidRPr="00132DD5">
              <w:rPr>
                <w:rFonts w:ascii="Palatino Linotype" w:hAnsi="Palatino Linotype"/>
                <w:sz w:val="20"/>
                <w:szCs w:val="20"/>
              </w:rPr>
              <w:t>εὐσεβέστατος</w:t>
            </w:r>
            <w:proofErr w:type="spellEnd"/>
          </w:p>
        </w:tc>
      </w:tr>
      <w:tr w:rsidR="00CB597C" w:rsidRPr="00132DD5" w:rsidTr="00F65ABA">
        <w:tc>
          <w:tcPr>
            <w:tcW w:w="5388" w:type="dxa"/>
          </w:tcPr>
          <w:p w:rsidR="00CB597C" w:rsidRPr="00132DD5"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τό</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φορτίον</w:t>
            </w:r>
            <w:proofErr w:type="spellEnd"/>
            <w:r w:rsidRPr="00132DD5">
              <w:rPr>
                <w:rFonts w:ascii="Palatino Linotype" w:hAnsi="Palatino Linotype"/>
                <w:sz w:val="20"/>
                <w:szCs w:val="20"/>
              </w:rPr>
              <w:t xml:space="preserve"> -ίου ( β κλ.)   </w:t>
            </w:r>
            <w:r>
              <w:rPr>
                <w:rFonts w:ascii="Palatino Linotype" w:hAnsi="Palatino Linotype"/>
                <w:sz w:val="20"/>
                <w:szCs w:val="20"/>
              </w:rPr>
              <w:t xml:space="preserve">        </w:t>
            </w:r>
            <w:proofErr w:type="spellStart"/>
            <w:r w:rsidRPr="00132DD5">
              <w:rPr>
                <w:rFonts w:ascii="Palatino Linotype" w:hAnsi="Palatino Linotype"/>
                <w:sz w:val="20"/>
                <w:szCs w:val="20"/>
              </w:rPr>
              <w:t>τό</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θεῖον</w:t>
            </w:r>
            <w:proofErr w:type="spellEnd"/>
            <w:r w:rsidRPr="00132DD5">
              <w:rPr>
                <w:rFonts w:ascii="Palatino Linotype" w:hAnsi="Palatino Linotype"/>
                <w:sz w:val="20"/>
                <w:szCs w:val="20"/>
              </w:rPr>
              <w:t xml:space="preserve"> -θείου (β κλ.) </w:t>
            </w:r>
          </w:p>
          <w:p w:rsidR="00CB597C" w:rsidRPr="00132DD5" w:rsidRDefault="00CB597C" w:rsidP="0010459C">
            <w:pPr>
              <w:jc w:val="both"/>
              <w:rPr>
                <w:rFonts w:ascii="Palatino Linotype" w:hAnsi="Palatino Linotype"/>
                <w:sz w:val="20"/>
                <w:szCs w:val="20"/>
              </w:rPr>
            </w:pPr>
            <w:r w:rsidRPr="00132DD5">
              <w:rPr>
                <w:rFonts w:ascii="Palatino Linotype" w:hAnsi="Palatino Linotype"/>
                <w:sz w:val="20"/>
                <w:szCs w:val="20"/>
              </w:rPr>
              <w:t xml:space="preserve">ὁ κύκλος -ου (β κλ.)             </w:t>
            </w:r>
            <w:r>
              <w:rPr>
                <w:rFonts w:ascii="Palatino Linotype" w:hAnsi="Palatino Linotype"/>
                <w:sz w:val="20"/>
                <w:szCs w:val="20"/>
              </w:rPr>
              <w:t xml:space="preserve">  </w:t>
            </w:r>
            <w:r w:rsidRPr="00132DD5">
              <w:rPr>
                <w:rFonts w:ascii="Palatino Linotype" w:hAnsi="Palatino Linotype"/>
                <w:sz w:val="20"/>
                <w:szCs w:val="20"/>
              </w:rPr>
              <w:t xml:space="preserve"> ὁ τόπος -ου (β κλ.)</w:t>
            </w:r>
          </w:p>
          <w:p w:rsidR="00CB597C" w:rsidRPr="00132DD5" w:rsidRDefault="00CB597C" w:rsidP="0010459C">
            <w:pPr>
              <w:jc w:val="both"/>
              <w:rPr>
                <w:rFonts w:ascii="Palatino Linotype" w:hAnsi="Palatino Linotype"/>
                <w:sz w:val="20"/>
                <w:szCs w:val="20"/>
              </w:rPr>
            </w:pPr>
            <w:proofErr w:type="spellStart"/>
            <w:r w:rsidRPr="00132DD5">
              <w:rPr>
                <w:rFonts w:ascii="Palatino Linotype" w:hAnsi="Palatino Linotype"/>
                <w:sz w:val="20"/>
                <w:szCs w:val="20"/>
              </w:rPr>
              <w:t>τό</w:t>
            </w:r>
            <w:proofErr w:type="spellEnd"/>
            <w:r w:rsidRPr="00132DD5">
              <w:rPr>
                <w:rFonts w:ascii="Palatino Linotype" w:hAnsi="Palatino Linotype"/>
                <w:sz w:val="20"/>
                <w:szCs w:val="20"/>
              </w:rPr>
              <w:t xml:space="preserve"> χωρίον -ίου ( β κλ.)   </w:t>
            </w:r>
            <w:r>
              <w:rPr>
                <w:rFonts w:ascii="Palatino Linotype" w:hAnsi="Palatino Linotype"/>
                <w:sz w:val="20"/>
                <w:szCs w:val="20"/>
              </w:rPr>
              <w:t xml:space="preserve">        </w:t>
            </w:r>
            <w:r w:rsidRPr="00132DD5">
              <w:rPr>
                <w:rFonts w:ascii="Palatino Linotype" w:hAnsi="Palatino Linotype"/>
                <w:sz w:val="20"/>
                <w:szCs w:val="20"/>
              </w:rPr>
              <w:t xml:space="preserve"> ὁ </w:t>
            </w:r>
            <w:proofErr w:type="spellStart"/>
            <w:r w:rsidRPr="00132DD5">
              <w:rPr>
                <w:rFonts w:ascii="Palatino Linotype" w:hAnsi="Palatino Linotype"/>
                <w:sz w:val="20"/>
                <w:szCs w:val="20"/>
              </w:rPr>
              <w:t>χῶρος</w:t>
            </w:r>
            <w:proofErr w:type="spellEnd"/>
            <w:r w:rsidRPr="00132DD5">
              <w:rPr>
                <w:rFonts w:ascii="Palatino Linotype" w:hAnsi="Palatino Linotype"/>
                <w:sz w:val="20"/>
                <w:szCs w:val="20"/>
              </w:rPr>
              <w:t xml:space="preserve"> -χώρου (β κλ.)</w:t>
            </w:r>
          </w:p>
        </w:tc>
        <w:tc>
          <w:tcPr>
            <w:tcW w:w="4677" w:type="dxa"/>
          </w:tcPr>
          <w:p w:rsidR="00CB597C" w:rsidRDefault="00CB597C" w:rsidP="0010459C">
            <w:pPr>
              <w:jc w:val="both"/>
              <w:rPr>
                <w:rFonts w:ascii="Palatino Linotype" w:hAnsi="Palatino Linotype"/>
                <w:sz w:val="20"/>
                <w:szCs w:val="20"/>
              </w:rPr>
            </w:pPr>
            <w:proofErr w:type="spellStart"/>
            <w:r w:rsidRPr="00855185">
              <w:rPr>
                <w:rFonts w:ascii="Palatino Linotype" w:hAnsi="Palatino Linotype"/>
                <w:b/>
                <w:sz w:val="20"/>
                <w:szCs w:val="20"/>
              </w:rPr>
              <w:t>ταχύς</w:t>
            </w:r>
            <w:r w:rsidRPr="00132DD5">
              <w:rPr>
                <w:rFonts w:ascii="Palatino Linotype" w:hAnsi="Palatino Linotype"/>
                <w:sz w:val="20"/>
                <w:szCs w:val="20"/>
              </w:rPr>
              <w:t>,ταχεῖα</w:t>
            </w:r>
            <w:proofErr w:type="spellEnd"/>
            <w:r w:rsidRPr="00132DD5">
              <w:rPr>
                <w:rFonts w:ascii="Palatino Linotype" w:hAnsi="Palatino Linotype"/>
                <w:sz w:val="20"/>
                <w:szCs w:val="20"/>
              </w:rPr>
              <w:t>, ταχύ/</w:t>
            </w:r>
            <w:proofErr w:type="spellStart"/>
            <w:r w:rsidRPr="00132DD5">
              <w:rPr>
                <w:rFonts w:ascii="Palatino Linotype" w:hAnsi="Palatino Linotype"/>
                <w:sz w:val="20"/>
                <w:szCs w:val="20"/>
              </w:rPr>
              <w:t>θάττων</w:t>
            </w:r>
            <w:proofErr w:type="spellEnd"/>
            <w:r w:rsidRPr="00132DD5">
              <w:rPr>
                <w:rFonts w:ascii="Palatino Linotype" w:hAnsi="Palatino Linotype"/>
                <w:sz w:val="20"/>
                <w:szCs w:val="20"/>
              </w:rPr>
              <w:t xml:space="preserve">, </w:t>
            </w:r>
            <w:proofErr w:type="spellStart"/>
            <w:r w:rsidRPr="00132DD5">
              <w:rPr>
                <w:rFonts w:ascii="Palatino Linotype" w:hAnsi="Palatino Linotype"/>
                <w:sz w:val="20"/>
                <w:szCs w:val="20"/>
              </w:rPr>
              <w:t>θᾶττον</w:t>
            </w:r>
            <w:proofErr w:type="spellEnd"/>
            <w:r w:rsidRPr="00132DD5">
              <w:rPr>
                <w:rFonts w:ascii="Palatino Linotype" w:hAnsi="Palatino Linotype"/>
                <w:sz w:val="20"/>
                <w:szCs w:val="20"/>
              </w:rPr>
              <w:t xml:space="preserve">/τάχιστος, ταχίστη, </w:t>
            </w:r>
            <w:proofErr w:type="spellStart"/>
            <w:r w:rsidRPr="00132DD5">
              <w:rPr>
                <w:rFonts w:ascii="Palatino Linotype" w:hAnsi="Palatino Linotype"/>
                <w:sz w:val="20"/>
                <w:szCs w:val="20"/>
              </w:rPr>
              <w:t>τάχιστον</w:t>
            </w:r>
            <w:proofErr w:type="spellEnd"/>
          </w:p>
          <w:p w:rsidR="001D2067" w:rsidRPr="00F65ABA" w:rsidRDefault="001D2067" w:rsidP="00F65ABA">
            <w:pPr>
              <w:jc w:val="both"/>
              <w:rPr>
                <w:rFonts w:ascii="Palatino Linotype" w:hAnsi="Palatino Linotype"/>
                <w:sz w:val="20"/>
                <w:szCs w:val="20"/>
              </w:rPr>
            </w:pPr>
            <w:proofErr w:type="spellStart"/>
            <w:r w:rsidRPr="00F65ABA">
              <w:rPr>
                <w:rFonts w:ascii="Palatino Linotype" w:hAnsi="Palatino Linotype"/>
                <w:b/>
                <w:sz w:val="20"/>
                <w:szCs w:val="20"/>
              </w:rPr>
              <w:t>ἀπολέσθαι</w:t>
            </w:r>
            <w:r>
              <w:rPr>
                <w:rFonts w:ascii="Arial" w:hAnsi="Arial" w:cs="Arial"/>
                <w:sz w:val="20"/>
                <w:szCs w:val="20"/>
              </w:rPr>
              <w:t>&lt;</w:t>
            </w:r>
            <w:r>
              <w:rPr>
                <w:rFonts w:ascii="Palatino Linotype" w:hAnsi="Palatino Linotype"/>
                <w:sz w:val="20"/>
                <w:szCs w:val="20"/>
              </w:rPr>
              <w:t>ἀπόλλυμαι=χάνομαι</w:t>
            </w:r>
            <w:proofErr w:type="spellEnd"/>
            <w:r>
              <w:rPr>
                <w:rFonts w:ascii="Palatino Linotype" w:hAnsi="Palatino Linotype"/>
                <w:sz w:val="20"/>
                <w:szCs w:val="20"/>
              </w:rPr>
              <w:t>, καταστρέφομαι</w:t>
            </w:r>
            <w:r w:rsidR="00F65ABA" w:rsidRPr="00F65ABA">
              <w:rPr>
                <w:rFonts w:ascii="Palatino Linotype" w:hAnsi="Palatino Linotype"/>
                <w:sz w:val="20"/>
                <w:szCs w:val="20"/>
              </w:rPr>
              <w:t>(&gt;</w:t>
            </w:r>
            <w:proofErr w:type="spellStart"/>
            <w:r w:rsidR="00F65ABA">
              <w:rPr>
                <w:rFonts w:ascii="Palatino Linotype" w:hAnsi="Palatino Linotype"/>
                <w:sz w:val="20"/>
                <w:szCs w:val="20"/>
              </w:rPr>
              <w:t>απώλεια,ἀπολωλός</w:t>
            </w:r>
            <w:proofErr w:type="spellEnd"/>
            <w:r w:rsidR="00F65ABA">
              <w:rPr>
                <w:rFonts w:ascii="Palatino Linotype" w:hAnsi="Palatino Linotype"/>
                <w:sz w:val="20"/>
                <w:szCs w:val="20"/>
              </w:rPr>
              <w:t xml:space="preserve"> πρόβατο)</w:t>
            </w:r>
          </w:p>
        </w:tc>
      </w:tr>
    </w:tbl>
    <w:p w:rsidR="00CB597C" w:rsidRDefault="00CB597C" w:rsidP="003048DE">
      <w:pPr>
        <w:spacing w:line="240" w:lineRule="auto"/>
        <w:ind w:left="-426"/>
        <w:contextualSpacing/>
        <w:jc w:val="both"/>
        <w:rPr>
          <w:rFonts w:ascii="Palatino Linotype" w:eastAsia="Arial Unicode MS" w:hAnsi="Palatino Linotype" w:cs="Arial Unicode MS"/>
          <w:sz w:val="20"/>
          <w:szCs w:val="20"/>
          <w:u w:val="single"/>
        </w:rPr>
      </w:pPr>
      <w:r w:rsidRPr="00664138">
        <w:rPr>
          <w:rFonts w:ascii="Palatino Linotype" w:eastAsia="Arial Unicode MS" w:hAnsi="Palatino Linotype" w:cs="Arial Unicode MS"/>
          <w:sz w:val="20"/>
          <w:szCs w:val="20"/>
          <w:u w:val="single"/>
        </w:rPr>
        <w:t>Ασκήσεις</w:t>
      </w:r>
    </w:p>
    <w:p w:rsidR="00CB597C" w:rsidRDefault="00CB597C" w:rsidP="003048DE">
      <w:pPr>
        <w:spacing w:line="240" w:lineRule="auto"/>
        <w:contextualSpacing/>
        <w:jc w:val="both"/>
        <w:rPr>
          <w:rFonts w:ascii="Palatino Linotype" w:hAnsi="Palatino Linotype" w:cs="Times New Roman"/>
          <w:sz w:val="20"/>
          <w:szCs w:val="20"/>
        </w:rPr>
      </w:pPr>
      <w:r w:rsidRPr="00132DD5">
        <w:rPr>
          <w:rFonts w:ascii="Palatino Linotype" w:hAnsi="Palatino Linotype"/>
          <w:sz w:val="20"/>
          <w:szCs w:val="20"/>
        </w:rPr>
        <w:t>1.</w:t>
      </w:r>
      <w:r w:rsidRPr="00132DD5">
        <w:rPr>
          <w:rFonts w:ascii="Palatino Linotype" w:hAnsi="Palatino Linotype" w:cs="Times New Roman"/>
          <w:sz w:val="20"/>
          <w:szCs w:val="20"/>
        </w:rPr>
        <w:t xml:space="preserve">ἀποχώρησιν: βρείτε τις λέξεις του κειμένου που είναι ετυμολογικά συγγενείς                                    2. </w:t>
      </w:r>
      <w:proofErr w:type="spellStart"/>
      <w:r w:rsidRPr="00132DD5">
        <w:rPr>
          <w:rFonts w:ascii="Palatino Linotype" w:hAnsi="Palatino Linotype" w:cs="Times New Roman"/>
          <w:sz w:val="20"/>
          <w:szCs w:val="20"/>
        </w:rPr>
        <w:t>τοῖς</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νεωτέροις</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τοῖς</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ἀγαθοῖς</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ταχεῑαν</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τῶν</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εύσεβῶν</w:t>
      </w:r>
      <w:proofErr w:type="spellEnd"/>
      <w:r w:rsidRPr="00132DD5">
        <w:rPr>
          <w:rFonts w:ascii="Palatino Linotype" w:hAnsi="Palatino Linotype" w:cs="Times New Roman"/>
          <w:sz w:val="20"/>
          <w:szCs w:val="20"/>
        </w:rPr>
        <w:t xml:space="preserve">, </w:t>
      </w:r>
      <w:proofErr w:type="spellStart"/>
      <w:r w:rsidRPr="00132DD5">
        <w:rPr>
          <w:rFonts w:ascii="Palatino Linotype" w:hAnsi="Palatino Linotype" w:cs="Times New Roman"/>
          <w:sz w:val="20"/>
          <w:szCs w:val="20"/>
        </w:rPr>
        <w:t>εὐμενῶς</w:t>
      </w:r>
      <w:proofErr w:type="spellEnd"/>
      <w:r w:rsidRPr="00132DD5">
        <w:rPr>
          <w:rFonts w:ascii="Palatino Linotype" w:hAnsi="Palatino Linotype" w:cs="Times New Roman"/>
          <w:sz w:val="20"/>
          <w:szCs w:val="20"/>
        </w:rPr>
        <w:t>: να μεταφερθούν οι τύποι στους άλλους βαθμούς</w:t>
      </w:r>
    </w:p>
    <w:p w:rsidR="004F59B3" w:rsidRDefault="004F59B3" w:rsidP="003048DE">
      <w:pPr>
        <w:spacing w:line="240" w:lineRule="auto"/>
        <w:contextualSpacing/>
        <w:jc w:val="both"/>
        <w:rPr>
          <w:rFonts w:ascii="Palatino Linotype" w:hAnsi="Palatino Linotype" w:cs="Times New Roman"/>
          <w:sz w:val="20"/>
          <w:szCs w:val="20"/>
        </w:rPr>
      </w:pPr>
      <w:r>
        <w:rPr>
          <w:rFonts w:ascii="Palatino Linotype" w:hAnsi="Palatino Linotype" w:cs="Times New Roman"/>
          <w:sz w:val="20"/>
          <w:szCs w:val="20"/>
        </w:rPr>
        <w:t xml:space="preserve">3. </w:t>
      </w:r>
      <w:proofErr w:type="spellStart"/>
      <w:r>
        <w:rPr>
          <w:rFonts w:ascii="Palatino Linotype" w:hAnsi="Palatino Linotype" w:cs="Times New Roman"/>
          <w:sz w:val="20"/>
          <w:szCs w:val="20"/>
        </w:rPr>
        <w:t>ἀκοῦσαι</w:t>
      </w:r>
      <w:proofErr w:type="spellEnd"/>
      <w:r>
        <w:rPr>
          <w:rFonts w:ascii="Palatino Linotype" w:hAnsi="Palatino Linotype" w:cs="Times New Roman"/>
          <w:sz w:val="20"/>
          <w:szCs w:val="20"/>
        </w:rPr>
        <w:t>, γενέσθαι,</w:t>
      </w:r>
      <w:r w:rsidR="00F84FBD">
        <w:rPr>
          <w:rFonts w:ascii="Palatino Linotype" w:hAnsi="Palatino Linotype" w:cs="Times New Roman"/>
          <w:sz w:val="20"/>
          <w:szCs w:val="20"/>
        </w:rPr>
        <w:t xml:space="preserve"> </w:t>
      </w:r>
      <w:proofErr w:type="spellStart"/>
      <w:r w:rsidR="00F84FBD">
        <w:rPr>
          <w:rFonts w:ascii="Palatino Linotype" w:hAnsi="Palatino Linotype" w:cs="Times New Roman"/>
          <w:sz w:val="20"/>
          <w:szCs w:val="20"/>
        </w:rPr>
        <w:t>φέρειν</w:t>
      </w:r>
      <w:proofErr w:type="spellEnd"/>
      <w:r w:rsidR="00F84FBD">
        <w:rPr>
          <w:rFonts w:ascii="Palatino Linotype" w:hAnsi="Palatino Linotype" w:cs="Times New Roman"/>
          <w:sz w:val="20"/>
          <w:szCs w:val="20"/>
        </w:rPr>
        <w:t>: χρονική αντικατάσταση</w:t>
      </w:r>
    </w:p>
    <w:p w:rsidR="00CB597C" w:rsidRPr="00D075D1" w:rsidRDefault="00CB597C" w:rsidP="00CB597C">
      <w:pPr>
        <w:spacing w:line="240" w:lineRule="exact"/>
        <w:jc w:val="both"/>
        <w:rPr>
          <w:rFonts w:ascii="Book Antiqua" w:hAnsi="Book Antiqua"/>
          <w:sz w:val="20"/>
          <w:szCs w:val="20"/>
          <w:u w:val="single"/>
        </w:rPr>
      </w:pPr>
      <w:r w:rsidRPr="00D075D1">
        <w:rPr>
          <w:rFonts w:ascii="Book Antiqua" w:hAnsi="Book Antiqua"/>
          <w:sz w:val="20"/>
          <w:szCs w:val="20"/>
          <w:u w:val="single"/>
        </w:rPr>
        <w:t>Παράλληλο κείμενο</w:t>
      </w:r>
    </w:p>
    <w:p w:rsidR="00CB597C" w:rsidRPr="00FC3BCE" w:rsidRDefault="00CB597C" w:rsidP="00CB597C">
      <w:pPr>
        <w:spacing w:line="240" w:lineRule="exact"/>
        <w:ind w:left="-567" w:right="-199"/>
        <w:jc w:val="both"/>
        <w:rPr>
          <w:rFonts w:ascii="Book Antiqua" w:hAnsi="Book Antiqua"/>
          <w:sz w:val="18"/>
          <w:szCs w:val="18"/>
        </w:rPr>
      </w:pPr>
      <w:r w:rsidRPr="00FC3BCE">
        <w:rPr>
          <w:rFonts w:ascii="Book Antiqua" w:hAnsi="Book Antiqua"/>
          <w:sz w:val="18"/>
          <w:szCs w:val="18"/>
        </w:rPr>
        <w:t>Όταν οι Έλληνες τους άφησαν να φύγουν κατόπιν συνθήκης, και αφού επέτρεψαν στον καθένα να πάρει όσα μπορούσε από τα προσωπικά του είδη, όλοι οι άλλοι πήραν ασήμι ή χρυσό ή κάποιο από τα άλλα πολύτιμα αντικείμενα, ενώ ο Αινείας, αφού σήκωσε στους ώμους του τον πατέρα του που ήταν σε βαθιά γεράματα, τον μετέφερε έξω. Επειδή θαυμάστηκε γι' αυτή την πράξη από τους Έλληνες, του δόθηκε το δικαίωμα να επιλέξει πάλι όποιο από τα πράγματα του σπιτιού του ήθελε. Καθώς αυτός προτίμησε τα πατρογονικά ιερά, επαινέθηκε ακόμα περισσότερο για την αρετή του, η οποία επιδοκιμάστηκε και από τους εχθρούς. Γιατί φανερά ο άνδρας στους μεγαλύτερους κινδύνους είχε επιδείξει τη μεγαλύτερη φροντίδα και για το σεβασμό προς τους γονείς και για την ευσέβεια προς του θεούς.</w:t>
      </w:r>
    </w:p>
    <w:p w:rsidR="00CB597C" w:rsidRPr="00645408" w:rsidRDefault="00CB597C" w:rsidP="00645408">
      <w:pPr>
        <w:pStyle w:val="Web"/>
        <w:spacing w:line="720" w:lineRule="auto"/>
        <w:jc w:val="center"/>
        <w:rPr>
          <w:rStyle w:val="a4"/>
          <w:rFonts w:ascii="Palatino Linotype" w:hAnsi="Palatino Linotype" w:cs="Tahoma"/>
          <w:b/>
          <w:color w:val="000000"/>
          <w:sz w:val="22"/>
          <w:szCs w:val="22"/>
        </w:rPr>
      </w:pPr>
      <w:r w:rsidRPr="00645408">
        <w:rPr>
          <w:rFonts w:ascii="Palatino Linotype" w:hAnsi="Palatino Linotype" w:cs="Tahoma"/>
          <w:b/>
          <w:color w:val="000000"/>
          <w:sz w:val="22"/>
          <w:szCs w:val="22"/>
        </w:rPr>
        <w:lastRenderedPageBreak/>
        <w:t>"Ένα παράδειγμα σεβασμού προς τους γονείς"</w:t>
      </w:r>
    </w:p>
    <w:p w:rsidR="009C3D7D" w:rsidRDefault="00CB597C" w:rsidP="001B50A3">
      <w:pPr>
        <w:pStyle w:val="Web"/>
        <w:spacing w:line="720" w:lineRule="auto"/>
        <w:contextualSpacing/>
        <w:jc w:val="both"/>
        <w:rPr>
          <w:rStyle w:val="a4"/>
          <w:rFonts w:ascii="Palatino Linotype" w:hAnsi="Palatino Linotype" w:cs="Tahoma"/>
          <w:i w:val="0"/>
          <w:color w:val="000000"/>
          <w:sz w:val="22"/>
          <w:szCs w:val="22"/>
        </w:rPr>
      </w:pPr>
      <w:r w:rsidRPr="001B50A3">
        <w:rPr>
          <w:rStyle w:val="a4"/>
          <w:rFonts w:ascii="Palatino Linotype" w:hAnsi="Palatino Linotype" w:cs="Tahoma"/>
          <w:i w:val="0"/>
          <w:color w:val="000000"/>
          <w:sz w:val="22"/>
          <w:szCs w:val="22"/>
        </w:rPr>
        <w:t xml:space="preserve">Λέγεται </w:t>
      </w:r>
      <w:proofErr w:type="spellStart"/>
      <w:r w:rsidRPr="001B50A3">
        <w:rPr>
          <w:rStyle w:val="a4"/>
          <w:rFonts w:ascii="Palatino Linotype" w:hAnsi="Palatino Linotype" w:cs="Tahoma"/>
          <w:i w:val="0"/>
          <w:color w:val="000000"/>
          <w:sz w:val="22"/>
          <w:szCs w:val="22"/>
        </w:rPr>
        <w:t>γοῦν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ἐν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Σικελίᾳ</w:t>
      </w:r>
      <w:proofErr w:type="spellEnd"/>
      <w:r w:rsidRPr="001B50A3">
        <w:rPr>
          <w:rStyle w:val="a4"/>
          <w:rFonts w:ascii="Palatino Linotype" w:hAnsi="Palatino Linotype" w:cs="Tahoma"/>
          <w:i w:val="0"/>
          <w:color w:val="000000"/>
          <w:sz w:val="22"/>
          <w:szCs w:val="22"/>
        </w:rPr>
        <w:t xml:space="preserve"> </w:t>
      </w:r>
    </w:p>
    <w:p w:rsidR="00B11686" w:rsidRPr="001B50A3" w:rsidRDefault="00CB597C" w:rsidP="001B50A3">
      <w:pPr>
        <w:pStyle w:val="Web"/>
        <w:spacing w:line="720" w:lineRule="auto"/>
        <w:contextualSpacing/>
        <w:jc w:val="both"/>
        <w:rPr>
          <w:rStyle w:val="a4"/>
          <w:rFonts w:ascii="Palatino Linotype" w:hAnsi="Palatino Linotype" w:cs="Tahoma"/>
          <w:i w:val="0"/>
          <w:color w:val="000000"/>
          <w:sz w:val="22"/>
          <w:szCs w:val="22"/>
        </w:rPr>
      </w:pPr>
      <w:r w:rsidRPr="001B50A3">
        <w:rPr>
          <w:rStyle w:val="a4"/>
          <w:rFonts w:ascii="Palatino Linotype" w:hAnsi="Palatino Linotype" w:cs="Tahoma"/>
          <w:i w:val="0"/>
          <w:color w:val="000000"/>
          <w:sz w:val="22"/>
          <w:szCs w:val="22"/>
        </w:rPr>
        <w:t>(</w:t>
      </w:r>
      <w:proofErr w:type="spellStart"/>
      <w:r w:rsidRPr="001B50A3">
        <w:rPr>
          <w:rStyle w:val="a4"/>
          <w:rFonts w:ascii="Palatino Linotype" w:hAnsi="Palatino Linotype" w:cs="Tahoma"/>
          <w:i w:val="0"/>
          <w:color w:val="000000"/>
          <w:sz w:val="22"/>
          <w:szCs w:val="22"/>
        </w:rPr>
        <w:t>εἰ</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γὰρ</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καὶ</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μυθωδέστερόν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ἐστιν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ἀλλ</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ἁρμόσει</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καὶ</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νῦν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ἅπασι</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τοῖς</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νεωτέροις</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ἀκοῦσαι</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ἐκ</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τῆς</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Αἴτνης</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ῥύακα</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πυρὸς</w:t>
      </w:r>
      <w:proofErr w:type="spellEnd"/>
      <w:r w:rsidRPr="001B50A3">
        <w:rPr>
          <w:rStyle w:val="a4"/>
          <w:rFonts w:ascii="Palatino Linotype" w:hAnsi="Palatino Linotype" w:cs="Tahoma"/>
          <w:i w:val="0"/>
          <w:color w:val="000000"/>
          <w:sz w:val="22"/>
          <w:szCs w:val="22"/>
        </w:rPr>
        <w:t xml:space="preserve"> </w:t>
      </w:r>
      <w:r w:rsidRPr="00741E21">
        <w:rPr>
          <w:rStyle w:val="a4"/>
          <w:rFonts w:ascii="Palatino Linotype" w:hAnsi="Palatino Linotype" w:cs="Tahoma"/>
          <w:color w:val="000000"/>
          <w:sz w:val="22"/>
          <w:szCs w:val="22"/>
        </w:rPr>
        <w:t>γενέσθαι</w:t>
      </w:r>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τοῦτον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δὲ</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ῥεῖν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i w:val="0"/>
          <w:color w:val="000000"/>
          <w:sz w:val="22"/>
          <w:szCs w:val="22"/>
        </w:rPr>
        <w:t>φασιν</w:t>
      </w:r>
      <w:proofErr w:type="spellEnd"/>
      <w:r w:rsidRPr="001B50A3">
        <w:rPr>
          <w:rStyle w:val="a4"/>
          <w:rFonts w:ascii="Palatino Linotype" w:hAnsi="Palatino Linotype" w:cs="Tahoma"/>
          <w:i w:val="0"/>
          <w:color w:val="000000"/>
          <w:sz w:val="22"/>
          <w:szCs w:val="22"/>
        </w:rPr>
        <w:t xml:space="preserve"> </w:t>
      </w:r>
      <w:r w:rsidR="00741E21">
        <w:rPr>
          <w:rStyle w:val="a4"/>
          <w:rFonts w:ascii="Palatino Linotype" w:hAnsi="Palatino Linotype" w:cs="Tahoma"/>
          <w:i w:val="0"/>
          <w:color w:val="000000"/>
          <w:sz w:val="22"/>
          <w:szCs w:val="22"/>
        </w:rPr>
        <w:t>(=</w:t>
      </w:r>
      <w:proofErr w:type="spellStart"/>
      <w:r w:rsidR="00741E21">
        <w:rPr>
          <w:rStyle w:val="a4"/>
          <w:rFonts w:ascii="Palatino Linotype" w:hAnsi="Palatino Linotype" w:cs="Tahoma"/>
          <w:i w:val="0"/>
          <w:color w:val="000000"/>
          <w:sz w:val="22"/>
          <w:szCs w:val="22"/>
        </w:rPr>
        <w:t>λέγουσιν</w:t>
      </w:r>
      <w:proofErr w:type="spellEnd"/>
      <w:r w:rsidR="00741E21">
        <w:rPr>
          <w:rStyle w:val="a4"/>
          <w:rFonts w:ascii="Palatino Linotype" w:hAnsi="Palatino Linotype" w:cs="Tahoma"/>
          <w:i w:val="0"/>
          <w:color w:val="000000"/>
          <w:sz w:val="22"/>
          <w:szCs w:val="22"/>
        </w:rPr>
        <w:t>)</w:t>
      </w:r>
    </w:p>
    <w:p w:rsidR="00CB597C" w:rsidRPr="001B50A3" w:rsidRDefault="00CB597C" w:rsidP="001B50A3">
      <w:pPr>
        <w:pStyle w:val="Web"/>
        <w:spacing w:line="720" w:lineRule="auto"/>
        <w:contextualSpacing/>
        <w:jc w:val="both"/>
        <w:rPr>
          <w:rStyle w:val="a4"/>
          <w:rFonts w:ascii="Palatino Linotype" w:hAnsi="Palatino Linotype" w:cs="Tahoma"/>
          <w:i w:val="0"/>
          <w:color w:val="000000"/>
          <w:sz w:val="22"/>
          <w:szCs w:val="22"/>
        </w:rPr>
      </w:pPr>
      <w:proofErr w:type="spellStart"/>
      <w:r w:rsidRPr="001B50A3">
        <w:rPr>
          <w:rStyle w:val="a4"/>
          <w:rFonts w:ascii="Palatino Linotype" w:hAnsi="Palatino Linotype" w:cs="Tahoma"/>
          <w:color w:val="000000"/>
          <w:sz w:val="22"/>
          <w:szCs w:val="22"/>
        </w:rPr>
        <w:t>ἐπί</w:t>
      </w:r>
      <w:proofErr w:type="spellEnd"/>
      <w:r w:rsidRPr="001B50A3">
        <w:rPr>
          <w:rStyle w:val="a4"/>
          <w:rFonts w:ascii="Palatino Linotype" w:hAnsi="Palatino Linotype" w:cs="Tahoma"/>
          <w:i w:val="0"/>
          <w:color w:val="000000"/>
          <w:sz w:val="22"/>
          <w:szCs w:val="22"/>
        </w:rPr>
        <w:t xml:space="preserve"> </w:t>
      </w:r>
      <w:r w:rsidRPr="001B50A3">
        <w:rPr>
          <w:rStyle w:val="a4"/>
          <w:rFonts w:ascii="Palatino Linotype" w:hAnsi="Palatino Linotype" w:cs="Tahoma"/>
          <w:b/>
          <w:i w:val="0"/>
          <w:color w:val="000000"/>
          <w:sz w:val="22"/>
          <w:szCs w:val="22"/>
        </w:rPr>
        <w:t>τε</w:t>
      </w:r>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τὴν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ἄλλην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χώραν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καὶ</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δὴ</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b/>
          <w:i w:val="0"/>
          <w:color w:val="000000"/>
          <w:sz w:val="22"/>
          <w:szCs w:val="22"/>
        </w:rPr>
        <w:t>καὶ</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πρὸς</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πόλιν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τινὰ</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τῶν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ἐκεῖ</w:t>
      </w:r>
      <w:proofErr w:type="spellEnd"/>
      <w:r w:rsidRPr="001B50A3">
        <w:rPr>
          <w:rStyle w:val="a4"/>
          <w:rFonts w:ascii="Palatino Linotype" w:hAnsi="Palatino Linotype" w:cs="Tahoma"/>
          <w:i w:val="0"/>
          <w:color w:val="000000"/>
          <w:sz w:val="22"/>
          <w:szCs w:val="22"/>
        </w:rPr>
        <w:t xml:space="preserve"> κατοικουμένων. </w:t>
      </w:r>
    </w:p>
    <w:p w:rsidR="00CB597C" w:rsidRPr="001B50A3" w:rsidRDefault="00CB597C" w:rsidP="001B50A3">
      <w:pPr>
        <w:pStyle w:val="Web"/>
        <w:spacing w:line="720" w:lineRule="auto"/>
        <w:contextualSpacing/>
        <w:jc w:val="both"/>
        <w:rPr>
          <w:rStyle w:val="a4"/>
          <w:rFonts w:ascii="Palatino Linotype" w:hAnsi="Palatino Linotype" w:cs="Tahoma"/>
          <w:i w:val="0"/>
          <w:color w:val="000000"/>
          <w:sz w:val="22"/>
          <w:szCs w:val="22"/>
        </w:rPr>
      </w:pPr>
      <w:proofErr w:type="spellStart"/>
      <w:r w:rsidRPr="001B50A3">
        <w:rPr>
          <w:rStyle w:val="a4"/>
          <w:rFonts w:ascii="Palatino Linotype" w:hAnsi="Palatino Linotype" w:cs="Tahoma"/>
          <w:i w:val="0"/>
          <w:color w:val="000000"/>
          <w:sz w:val="22"/>
          <w:szCs w:val="22"/>
        </w:rPr>
        <w:t>Τοὺς</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b/>
          <w:i w:val="0"/>
          <w:color w:val="000000"/>
          <w:sz w:val="22"/>
          <w:szCs w:val="22"/>
        </w:rPr>
        <w:t>μὲν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οὖν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ἄλλους</w:t>
      </w:r>
      <w:proofErr w:type="spellEnd"/>
      <w:r w:rsidRPr="001B50A3">
        <w:rPr>
          <w:rStyle w:val="a4"/>
          <w:rFonts w:ascii="Palatino Linotype" w:hAnsi="Palatino Linotype" w:cs="Tahoma"/>
          <w:i w:val="0"/>
          <w:color w:val="000000"/>
          <w:sz w:val="22"/>
          <w:szCs w:val="22"/>
        </w:rPr>
        <w:t xml:space="preserve"> </w:t>
      </w:r>
      <w:r w:rsidR="00DE4B6A" w:rsidRPr="001B50A3">
        <w:rPr>
          <w:rStyle w:val="a4"/>
          <w:rFonts w:ascii="Palatino Linotype" w:hAnsi="Palatino Linotype" w:cs="Tahoma"/>
          <w:i w:val="0"/>
          <w:color w:val="000000"/>
          <w:sz w:val="22"/>
          <w:szCs w:val="22"/>
        </w:rPr>
        <w:t>(</w:t>
      </w:r>
      <w:proofErr w:type="spellStart"/>
      <w:r w:rsidR="00DE4B6A" w:rsidRPr="001B50A3">
        <w:rPr>
          <w:rStyle w:val="a4"/>
          <w:rFonts w:ascii="Palatino Linotype" w:hAnsi="Palatino Linotype" w:cs="Tahoma"/>
          <w:i w:val="0"/>
          <w:color w:val="000000"/>
          <w:sz w:val="22"/>
          <w:szCs w:val="22"/>
        </w:rPr>
        <w:t>φασίν</w:t>
      </w:r>
      <w:proofErr w:type="spellEnd"/>
      <w:r w:rsidR="00DE4B6A" w:rsidRPr="001B50A3">
        <w:rPr>
          <w:rStyle w:val="a4"/>
          <w:rFonts w:ascii="Palatino Linotype" w:hAnsi="Palatino Linotype" w:cs="Tahoma"/>
          <w:i w:val="0"/>
          <w:color w:val="000000"/>
          <w:sz w:val="22"/>
          <w:szCs w:val="22"/>
        </w:rPr>
        <w:t xml:space="preserve"> τινές) </w:t>
      </w:r>
      <w:proofErr w:type="spellStart"/>
      <w:r w:rsidRPr="001B50A3">
        <w:rPr>
          <w:rStyle w:val="a4"/>
          <w:rFonts w:ascii="Palatino Linotype" w:hAnsi="Palatino Linotype" w:cs="Tahoma"/>
          <w:i w:val="0"/>
          <w:color w:val="000000"/>
          <w:sz w:val="22"/>
          <w:szCs w:val="22"/>
        </w:rPr>
        <w:t>ὁρμῆσαι</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πρὸς</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φυγήν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τὴν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αὑτῶν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σωτηρίαν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ζητοῦντας</w:t>
      </w:r>
      <w:proofErr w:type="spellEnd"/>
      <w:r w:rsidRPr="001B50A3">
        <w:rPr>
          <w:rStyle w:val="a4"/>
          <w:rFonts w:ascii="Palatino Linotype" w:hAnsi="Palatino Linotype" w:cs="Tahoma"/>
          <w:i w:val="0"/>
          <w:color w:val="000000"/>
          <w:sz w:val="22"/>
          <w:szCs w:val="22"/>
        </w:rPr>
        <w:t xml:space="preserve">, </w:t>
      </w:r>
    </w:p>
    <w:p w:rsidR="00CB597C" w:rsidRPr="001B50A3" w:rsidRDefault="00CB597C" w:rsidP="001B50A3">
      <w:pPr>
        <w:pStyle w:val="Web"/>
        <w:spacing w:line="720" w:lineRule="auto"/>
        <w:contextualSpacing/>
        <w:jc w:val="both"/>
        <w:rPr>
          <w:rStyle w:val="a4"/>
          <w:rFonts w:ascii="Palatino Linotype" w:hAnsi="Palatino Linotype" w:cs="Tahoma"/>
          <w:color w:val="000000"/>
          <w:sz w:val="22"/>
          <w:szCs w:val="22"/>
        </w:rPr>
      </w:pPr>
      <w:proofErr w:type="spellStart"/>
      <w:r w:rsidRPr="001B50A3">
        <w:rPr>
          <w:rStyle w:val="a4"/>
          <w:rFonts w:ascii="Palatino Linotype" w:hAnsi="Palatino Linotype" w:cs="Tahoma"/>
          <w:i w:val="0"/>
          <w:color w:val="000000"/>
          <w:sz w:val="22"/>
          <w:szCs w:val="22"/>
        </w:rPr>
        <w:t>ἕνα</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b/>
          <w:i w:val="0"/>
          <w:color w:val="000000"/>
          <w:sz w:val="22"/>
          <w:szCs w:val="22"/>
        </w:rPr>
        <w:t>δέ</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τινα</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τῶν</w:t>
      </w:r>
      <w:proofErr w:type="spellEnd"/>
      <w:r w:rsidRPr="001B50A3">
        <w:rPr>
          <w:rStyle w:val="a4"/>
          <w:rFonts w:ascii="Palatino Linotype" w:hAnsi="Palatino Linotype" w:cs="Tahoma"/>
          <w:i w:val="0"/>
          <w:color w:val="000000"/>
          <w:sz w:val="22"/>
          <w:szCs w:val="22"/>
        </w:rPr>
        <w:t xml:space="preserve"> νεωτέρων, </w:t>
      </w:r>
      <w:proofErr w:type="spellStart"/>
      <w:r w:rsidRPr="001B50A3">
        <w:rPr>
          <w:rStyle w:val="a4"/>
          <w:rFonts w:ascii="Palatino Linotype" w:hAnsi="Palatino Linotype" w:cs="Tahoma"/>
          <w:color w:val="000000"/>
          <w:sz w:val="22"/>
          <w:szCs w:val="22"/>
        </w:rPr>
        <w:t>ὁρῶντα</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τὸν</w:t>
      </w:r>
      <w:proofErr w:type="spellEnd"/>
      <w:r w:rsidRPr="001B50A3">
        <w:rPr>
          <w:rStyle w:val="a4"/>
          <w:rFonts w:ascii="Palatino Linotype" w:hAnsi="Palatino Linotype" w:cs="Tahoma"/>
          <w:color w:val="000000"/>
          <w:sz w:val="22"/>
          <w:szCs w:val="22"/>
        </w:rPr>
        <w:t xml:space="preserve"> πατέρα </w:t>
      </w:r>
      <w:proofErr w:type="spellStart"/>
      <w:r w:rsidRPr="001B50A3">
        <w:rPr>
          <w:rStyle w:val="a4"/>
          <w:rFonts w:ascii="Palatino Linotype" w:hAnsi="Palatino Linotype" w:cs="Tahoma"/>
          <w:color w:val="000000"/>
          <w:sz w:val="22"/>
          <w:szCs w:val="22"/>
        </w:rPr>
        <w:t>πρεσβύτερον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ὄντα</w:t>
      </w:r>
      <w:proofErr w:type="spellEnd"/>
      <w:r w:rsidRPr="001B50A3">
        <w:rPr>
          <w:rStyle w:val="a4"/>
          <w:rFonts w:ascii="Palatino Linotype" w:hAnsi="Palatino Linotype" w:cs="Tahoma"/>
          <w:color w:val="000000"/>
          <w:sz w:val="22"/>
          <w:szCs w:val="22"/>
        </w:rPr>
        <w:t xml:space="preserve"> </w:t>
      </w:r>
    </w:p>
    <w:p w:rsidR="00CB597C" w:rsidRPr="001B50A3" w:rsidRDefault="00CB597C" w:rsidP="001B50A3">
      <w:pPr>
        <w:pStyle w:val="Web"/>
        <w:spacing w:line="720" w:lineRule="auto"/>
        <w:contextualSpacing/>
        <w:jc w:val="both"/>
        <w:rPr>
          <w:rStyle w:val="a4"/>
          <w:rFonts w:ascii="Palatino Linotype" w:hAnsi="Palatino Linotype" w:cs="Tahoma"/>
          <w:i w:val="0"/>
          <w:color w:val="000000"/>
          <w:sz w:val="22"/>
          <w:szCs w:val="22"/>
        </w:rPr>
      </w:pPr>
      <w:proofErr w:type="spellStart"/>
      <w:r w:rsidRPr="001B50A3">
        <w:rPr>
          <w:rStyle w:val="a4"/>
          <w:rFonts w:ascii="Palatino Linotype" w:hAnsi="Palatino Linotype" w:cs="Tahoma"/>
          <w:b/>
          <w:color w:val="000000"/>
          <w:sz w:val="22"/>
          <w:szCs w:val="22"/>
        </w:rPr>
        <w:t>καὶ</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οὐχὶ</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δυνάμενον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ἀποχωρεῖν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b/>
          <w:i w:val="0"/>
          <w:color w:val="000000"/>
          <w:sz w:val="22"/>
          <w:szCs w:val="22"/>
        </w:rPr>
        <w:t>ἀλλὰ</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ἐγκαταλαμβανόμενον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ὑπὸ</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τοῦ</w:t>
      </w:r>
      <w:proofErr w:type="spellEnd"/>
      <w:r w:rsidRPr="001B50A3">
        <w:rPr>
          <w:rStyle w:val="a4"/>
          <w:rFonts w:ascii="Palatino Linotype" w:hAnsi="Palatino Linotype" w:cs="Tahoma"/>
          <w:color w:val="000000"/>
          <w:sz w:val="22"/>
          <w:szCs w:val="22"/>
        </w:rPr>
        <w:t xml:space="preserve"> πυρός</w:t>
      </w:r>
      <w:r w:rsidRPr="001B50A3">
        <w:rPr>
          <w:rStyle w:val="a4"/>
          <w:rFonts w:ascii="Palatino Linotype" w:hAnsi="Palatino Linotype" w:cs="Tahoma"/>
          <w:i w:val="0"/>
          <w:color w:val="000000"/>
          <w:sz w:val="22"/>
          <w:szCs w:val="22"/>
        </w:rPr>
        <w:t xml:space="preserve">, </w:t>
      </w:r>
    </w:p>
    <w:p w:rsidR="009C3D7D" w:rsidRDefault="001B50A3" w:rsidP="001B50A3">
      <w:pPr>
        <w:pStyle w:val="Web"/>
        <w:spacing w:line="720" w:lineRule="auto"/>
        <w:contextualSpacing/>
        <w:jc w:val="both"/>
        <w:rPr>
          <w:rStyle w:val="a4"/>
          <w:rFonts w:ascii="Palatino Linotype" w:hAnsi="Palatino Linotype" w:cs="Tahoma"/>
          <w:i w:val="0"/>
          <w:color w:val="000000"/>
          <w:sz w:val="22"/>
          <w:szCs w:val="22"/>
        </w:rPr>
      </w:pPr>
      <w:r w:rsidRPr="001B50A3">
        <w:rPr>
          <w:rStyle w:val="a4"/>
          <w:rFonts w:ascii="Palatino Linotype" w:hAnsi="Palatino Linotype" w:cs="Tahoma"/>
          <w:i w:val="0"/>
          <w:color w:val="000000"/>
          <w:sz w:val="22"/>
          <w:szCs w:val="22"/>
        </w:rPr>
        <w:t>(</w:t>
      </w:r>
      <w:proofErr w:type="spellStart"/>
      <w:r w:rsidRPr="001B50A3">
        <w:rPr>
          <w:rStyle w:val="a4"/>
          <w:rFonts w:ascii="Palatino Linotype" w:hAnsi="Palatino Linotype" w:cs="Tahoma"/>
          <w:i w:val="0"/>
          <w:color w:val="000000"/>
          <w:sz w:val="22"/>
          <w:szCs w:val="22"/>
        </w:rPr>
        <w:t>φασίν</w:t>
      </w:r>
      <w:proofErr w:type="spellEnd"/>
      <w:r w:rsidRPr="001B50A3">
        <w:rPr>
          <w:rStyle w:val="a4"/>
          <w:rFonts w:ascii="Palatino Linotype" w:hAnsi="Palatino Linotype" w:cs="Tahoma"/>
          <w:i w:val="0"/>
          <w:color w:val="000000"/>
          <w:sz w:val="22"/>
          <w:szCs w:val="22"/>
        </w:rPr>
        <w:t xml:space="preserve"> τινές) </w:t>
      </w:r>
      <w:proofErr w:type="spellStart"/>
      <w:r w:rsidR="00CB597C" w:rsidRPr="001B50A3">
        <w:rPr>
          <w:rStyle w:val="a4"/>
          <w:rFonts w:ascii="Palatino Linotype" w:hAnsi="Palatino Linotype" w:cs="Tahoma"/>
          <w:i w:val="0"/>
          <w:color w:val="000000"/>
          <w:sz w:val="22"/>
          <w:szCs w:val="22"/>
        </w:rPr>
        <w:t>ἀράμενον</w:t>
      </w:r>
      <w:proofErr w:type="spellEnd"/>
      <w:r w:rsidR="00CB597C" w:rsidRPr="001B50A3">
        <w:rPr>
          <w:rStyle w:val="a4"/>
          <w:rFonts w:ascii="Palatino Linotype" w:hAnsi="Palatino Linotype" w:cs="Tahoma"/>
          <w:i w:val="0"/>
          <w:color w:val="000000"/>
          <w:sz w:val="22"/>
          <w:szCs w:val="22"/>
        </w:rPr>
        <w:t xml:space="preserve"> </w:t>
      </w:r>
      <w:proofErr w:type="spellStart"/>
      <w:r w:rsidR="00CB597C" w:rsidRPr="001B50A3">
        <w:rPr>
          <w:rStyle w:val="a4"/>
          <w:rFonts w:ascii="Palatino Linotype" w:hAnsi="Palatino Linotype" w:cs="Tahoma"/>
          <w:i w:val="0"/>
          <w:color w:val="000000"/>
          <w:sz w:val="22"/>
          <w:szCs w:val="22"/>
        </w:rPr>
        <w:t>φέρειν</w:t>
      </w:r>
      <w:proofErr w:type="spellEnd"/>
      <w:r w:rsidR="00CB597C" w:rsidRPr="001B50A3">
        <w:rPr>
          <w:rStyle w:val="a4"/>
          <w:rFonts w:ascii="Palatino Linotype" w:hAnsi="Palatino Linotype" w:cs="Tahoma"/>
          <w:i w:val="0"/>
          <w:color w:val="000000"/>
          <w:sz w:val="22"/>
          <w:szCs w:val="22"/>
        </w:rPr>
        <w:t xml:space="preserve">. </w:t>
      </w:r>
    </w:p>
    <w:p w:rsidR="00CB597C" w:rsidRPr="001B50A3" w:rsidRDefault="00CB597C" w:rsidP="001B50A3">
      <w:pPr>
        <w:pStyle w:val="Web"/>
        <w:spacing w:line="720" w:lineRule="auto"/>
        <w:contextualSpacing/>
        <w:jc w:val="both"/>
        <w:rPr>
          <w:rStyle w:val="a4"/>
          <w:rFonts w:ascii="Palatino Linotype" w:hAnsi="Palatino Linotype" w:cs="Tahoma"/>
          <w:i w:val="0"/>
          <w:color w:val="000000"/>
          <w:sz w:val="22"/>
          <w:szCs w:val="22"/>
        </w:rPr>
      </w:pPr>
      <w:r w:rsidRPr="001B50A3">
        <w:rPr>
          <w:rStyle w:val="a4"/>
          <w:rFonts w:ascii="Palatino Linotype" w:hAnsi="Palatino Linotype" w:cs="Tahoma"/>
          <w:i w:val="0"/>
          <w:color w:val="000000"/>
          <w:sz w:val="22"/>
          <w:szCs w:val="22"/>
        </w:rPr>
        <w:t xml:space="preserve">Φορτίου δ’ </w:t>
      </w:r>
      <w:r w:rsidR="001B50A3" w:rsidRPr="001B50A3">
        <w:rPr>
          <w:rStyle w:val="a4"/>
          <w:rFonts w:ascii="Palatino Linotype" w:hAnsi="Palatino Linotype" w:cs="Tahoma"/>
          <w:i w:val="0"/>
          <w:color w:val="000000"/>
          <w:sz w:val="22"/>
          <w:szCs w:val="22"/>
        </w:rPr>
        <w:t>[</w:t>
      </w:r>
      <w:proofErr w:type="spellStart"/>
      <w:r w:rsidRPr="001B50A3">
        <w:rPr>
          <w:rStyle w:val="a4"/>
          <w:rFonts w:ascii="Palatino Linotype" w:hAnsi="Palatino Linotype" w:cs="Tahoma"/>
          <w:i w:val="0"/>
          <w:color w:val="000000"/>
          <w:sz w:val="22"/>
          <w:szCs w:val="22"/>
        </w:rPr>
        <w:t>οἶμαι</w:t>
      </w:r>
      <w:r w:rsidR="00741E21">
        <w:rPr>
          <w:rStyle w:val="a4"/>
          <w:rFonts w:ascii="Palatino Linotype" w:hAnsi="Palatino Linotype" w:cs="Tahoma"/>
          <w:i w:val="0"/>
          <w:color w:val="000000"/>
          <w:sz w:val="22"/>
          <w:szCs w:val="22"/>
        </w:rPr>
        <w:t>=νομίζω</w:t>
      </w:r>
      <w:bookmarkStart w:id="0" w:name="_GoBack"/>
      <w:bookmarkEnd w:id="0"/>
      <w:proofErr w:type="spellEnd"/>
      <w:r w:rsidR="001B50A3" w:rsidRPr="001B50A3">
        <w:rPr>
          <w:rStyle w:val="a4"/>
          <w:rFonts w:ascii="Palatino Linotype" w:hAnsi="Palatino Linotype" w:cs="Tahoma"/>
          <w:i w:val="0"/>
          <w:color w:val="000000"/>
          <w:sz w:val="22"/>
          <w:szCs w:val="22"/>
        </w:rPr>
        <w:t>]</w:t>
      </w:r>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προσγενομένου</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καὶ</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αὐτὸς</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ἐγκατελήφθη</w:t>
      </w:r>
      <w:proofErr w:type="spellEnd"/>
      <w:r w:rsidRPr="001B50A3">
        <w:rPr>
          <w:rStyle w:val="a4"/>
          <w:rFonts w:ascii="Palatino Linotype" w:hAnsi="Palatino Linotype" w:cs="Tahoma"/>
          <w:i w:val="0"/>
          <w:color w:val="000000"/>
          <w:sz w:val="22"/>
          <w:szCs w:val="22"/>
        </w:rPr>
        <w:t xml:space="preserve">. </w:t>
      </w:r>
    </w:p>
    <w:p w:rsidR="00187E36" w:rsidRDefault="00CB597C" w:rsidP="001B50A3">
      <w:pPr>
        <w:pStyle w:val="Web"/>
        <w:spacing w:line="720" w:lineRule="auto"/>
        <w:contextualSpacing/>
        <w:jc w:val="both"/>
        <w:rPr>
          <w:rStyle w:val="a4"/>
          <w:rFonts w:ascii="Palatino Linotype" w:hAnsi="Palatino Linotype" w:cs="Tahoma"/>
          <w:i w:val="0"/>
          <w:color w:val="000000"/>
          <w:sz w:val="22"/>
          <w:szCs w:val="22"/>
        </w:rPr>
      </w:pPr>
      <w:proofErr w:type="spellStart"/>
      <w:r w:rsidRPr="001B50A3">
        <w:rPr>
          <w:rStyle w:val="a4"/>
          <w:rFonts w:ascii="Palatino Linotype" w:hAnsi="Palatino Linotype" w:cs="Tahoma"/>
          <w:i w:val="0"/>
          <w:color w:val="000000"/>
          <w:sz w:val="22"/>
          <w:szCs w:val="22"/>
        </w:rPr>
        <w:t>Ὅθεν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δὴ</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καὶ</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ἄξιον</w:t>
      </w:r>
      <w:proofErr w:type="spellEnd"/>
      <w:r w:rsidRPr="001B50A3">
        <w:rPr>
          <w:rStyle w:val="a4"/>
          <w:rFonts w:ascii="Palatino Linotype" w:hAnsi="Palatino Linotype" w:cs="Tahoma"/>
          <w:i w:val="0"/>
          <w:color w:val="000000"/>
          <w:sz w:val="22"/>
          <w:szCs w:val="22"/>
        </w:rPr>
        <w:t xml:space="preserve"> </w:t>
      </w:r>
      <w:r w:rsidR="001B50A3" w:rsidRPr="001B50A3">
        <w:rPr>
          <w:rStyle w:val="a4"/>
          <w:rFonts w:ascii="Palatino Linotype" w:hAnsi="Palatino Linotype" w:cs="Tahoma"/>
          <w:i w:val="0"/>
          <w:color w:val="000000"/>
          <w:sz w:val="22"/>
          <w:szCs w:val="22"/>
        </w:rPr>
        <w:t>(</w:t>
      </w:r>
      <w:proofErr w:type="spellStart"/>
      <w:r w:rsidR="001B50A3" w:rsidRPr="001B50A3">
        <w:rPr>
          <w:rStyle w:val="a4"/>
          <w:rFonts w:ascii="Palatino Linotype" w:hAnsi="Palatino Linotype" w:cs="Tahoma"/>
          <w:i w:val="0"/>
          <w:color w:val="000000"/>
          <w:sz w:val="22"/>
          <w:szCs w:val="22"/>
        </w:rPr>
        <w:t>ἐστί</w:t>
      </w:r>
      <w:proofErr w:type="spellEnd"/>
      <w:r w:rsidR="001B50A3"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θεωρῆσαι</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τὸ</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θεῖον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ὅτι</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τοῖς</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ἀνδράσιν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τοῖς</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ἀγαθοῖς</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εὐμενῶς</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ἔχει</w:t>
      </w:r>
      <w:proofErr w:type="spellEnd"/>
      <w:r w:rsidRPr="001B50A3">
        <w:rPr>
          <w:rStyle w:val="a4"/>
          <w:rFonts w:ascii="Palatino Linotype" w:hAnsi="Palatino Linotype" w:cs="Tahoma"/>
          <w:i w:val="0"/>
          <w:color w:val="000000"/>
          <w:sz w:val="22"/>
          <w:szCs w:val="22"/>
        </w:rPr>
        <w:t xml:space="preserve">. </w:t>
      </w:r>
    </w:p>
    <w:p w:rsidR="00645408" w:rsidRPr="001B50A3" w:rsidRDefault="00CB597C" w:rsidP="001B50A3">
      <w:pPr>
        <w:pStyle w:val="Web"/>
        <w:spacing w:line="720" w:lineRule="auto"/>
        <w:contextualSpacing/>
        <w:jc w:val="both"/>
        <w:rPr>
          <w:rStyle w:val="a4"/>
          <w:rFonts w:ascii="Palatino Linotype" w:hAnsi="Palatino Linotype" w:cs="Tahoma"/>
          <w:i w:val="0"/>
          <w:color w:val="000000"/>
          <w:sz w:val="22"/>
          <w:szCs w:val="22"/>
        </w:rPr>
      </w:pPr>
      <w:r w:rsidRPr="001B50A3">
        <w:rPr>
          <w:rStyle w:val="a4"/>
          <w:rFonts w:ascii="Palatino Linotype" w:hAnsi="Palatino Linotype" w:cs="Tahoma"/>
          <w:i w:val="0"/>
          <w:color w:val="000000"/>
          <w:sz w:val="22"/>
          <w:szCs w:val="22"/>
        </w:rPr>
        <w:t xml:space="preserve">Λέγεται </w:t>
      </w:r>
      <w:proofErr w:type="spellStart"/>
      <w:r w:rsidRPr="001B50A3">
        <w:rPr>
          <w:rStyle w:val="a4"/>
          <w:rFonts w:ascii="Palatino Linotype" w:hAnsi="Palatino Linotype" w:cs="Tahoma"/>
          <w:i w:val="0"/>
          <w:color w:val="000000"/>
          <w:sz w:val="22"/>
          <w:szCs w:val="22"/>
        </w:rPr>
        <w:t>γὰρ</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color w:val="000000"/>
          <w:sz w:val="22"/>
          <w:szCs w:val="22"/>
        </w:rPr>
        <w:t>κύκλῳ</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τὸν</w:t>
      </w:r>
      <w:proofErr w:type="spellEnd"/>
      <w:r w:rsidRPr="001B50A3">
        <w:rPr>
          <w:rStyle w:val="a4"/>
          <w:rFonts w:ascii="Palatino Linotype" w:hAnsi="Palatino Linotype" w:cs="Tahoma"/>
          <w:color w:val="000000"/>
          <w:sz w:val="22"/>
          <w:szCs w:val="22"/>
        </w:rPr>
        <w:t xml:space="preserve"> τόπον </w:t>
      </w:r>
      <w:proofErr w:type="spellStart"/>
      <w:r w:rsidRPr="001B50A3">
        <w:rPr>
          <w:rStyle w:val="a4"/>
          <w:rFonts w:ascii="Palatino Linotype" w:hAnsi="Palatino Linotype" w:cs="Tahoma"/>
          <w:color w:val="000000"/>
          <w:sz w:val="22"/>
          <w:szCs w:val="22"/>
        </w:rPr>
        <w:t>ἐκεῖνον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περιρρυῆναι</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τὸ</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πῦρ</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b/>
          <w:color w:val="000000"/>
          <w:sz w:val="22"/>
          <w:szCs w:val="22"/>
        </w:rPr>
        <w:t>καὶ</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σωθῆναι</w:t>
      </w:r>
      <w:proofErr w:type="spellEnd"/>
      <w:r w:rsidRPr="001B50A3">
        <w:rPr>
          <w:rStyle w:val="a4"/>
          <w:rFonts w:ascii="Palatino Linotype" w:hAnsi="Palatino Linotype" w:cs="Tahoma"/>
          <w:color w:val="000000"/>
          <w:sz w:val="22"/>
          <w:szCs w:val="22"/>
        </w:rPr>
        <w:t xml:space="preserve"> τούτους μόνους,</w:t>
      </w:r>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ἀφ</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ὧν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καὶ</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τὸ</w:t>
      </w:r>
      <w:proofErr w:type="spellEnd"/>
      <w:r w:rsidRPr="001B50A3">
        <w:rPr>
          <w:rStyle w:val="a4"/>
          <w:rFonts w:ascii="Palatino Linotype" w:hAnsi="Palatino Linotype" w:cs="Tahoma"/>
          <w:i w:val="0"/>
          <w:color w:val="000000"/>
          <w:sz w:val="22"/>
          <w:szCs w:val="22"/>
        </w:rPr>
        <w:t xml:space="preserve"> χωρίον </w:t>
      </w:r>
      <w:proofErr w:type="spellStart"/>
      <w:r w:rsidRPr="001B50A3">
        <w:rPr>
          <w:rStyle w:val="a4"/>
          <w:rFonts w:ascii="Palatino Linotype" w:hAnsi="Palatino Linotype" w:cs="Tahoma"/>
          <w:i w:val="0"/>
          <w:color w:val="000000"/>
          <w:sz w:val="22"/>
          <w:szCs w:val="22"/>
        </w:rPr>
        <w:t>ἔτι</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καὶ</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νῦν</w:t>
      </w:r>
      <w:proofErr w:type="spellEnd"/>
      <w:r w:rsidRPr="001B50A3">
        <w:rPr>
          <w:rStyle w:val="a4"/>
          <w:rFonts w:ascii="Palatino Linotype" w:hAnsi="Palatino Linotype" w:cs="Tahoma"/>
          <w:i w:val="0"/>
          <w:color w:val="000000"/>
          <w:sz w:val="22"/>
          <w:szCs w:val="22"/>
        </w:rPr>
        <w:t xml:space="preserve"> </w:t>
      </w:r>
      <w:r w:rsidR="001B50A3" w:rsidRPr="001B50A3">
        <w:rPr>
          <w:rStyle w:val="a4"/>
          <w:rFonts w:ascii="Palatino Linotype" w:hAnsi="Palatino Linotype" w:cs="Tahoma"/>
          <w:i w:val="0"/>
          <w:color w:val="000000"/>
          <w:sz w:val="22"/>
          <w:szCs w:val="22"/>
        </w:rPr>
        <w:t xml:space="preserve">(λέγεται) </w:t>
      </w:r>
      <w:proofErr w:type="spellStart"/>
      <w:r w:rsidRPr="001B50A3">
        <w:rPr>
          <w:rStyle w:val="a4"/>
          <w:rFonts w:ascii="Palatino Linotype" w:hAnsi="Palatino Linotype" w:cs="Tahoma"/>
          <w:i w:val="0"/>
          <w:color w:val="000000"/>
          <w:sz w:val="22"/>
          <w:szCs w:val="22"/>
        </w:rPr>
        <w:t>προσαγορεύεσθαι</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τῶν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εὐσεβῶν</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4"/>
          <w:rFonts w:ascii="Palatino Linotype" w:hAnsi="Palatino Linotype" w:cs="Tahoma"/>
          <w:i w:val="0"/>
          <w:color w:val="000000"/>
          <w:sz w:val="22"/>
          <w:szCs w:val="22"/>
        </w:rPr>
        <w:t>χῶρον</w:t>
      </w:r>
      <w:proofErr w:type="spellEnd"/>
      <w:r w:rsidRPr="001B50A3">
        <w:rPr>
          <w:rStyle w:val="a4"/>
          <w:rFonts w:ascii="Palatino Linotype" w:hAnsi="Palatino Linotype" w:cs="Tahoma"/>
          <w:i w:val="0"/>
          <w:color w:val="000000"/>
          <w:sz w:val="22"/>
          <w:szCs w:val="22"/>
        </w:rPr>
        <w:t xml:space="preserve">· </w:t>
      </w:r>
    </w:p>
    <w:p w:rsidR="00874548" w:rsidRPr="001B50A3" w:rsidRDefault="00CB597C" w:rsidP="001B50A3">
      <w:pPr>
        <w:pStyle w:val="Web"/>
        <w:spacing w:line="720" w:lineRule="auto"/>
        <w:contextualSpacing/>
        <w:jc w:val="both"/>
        <w:rPr>
          <w:rFonts w:ascii="Palatino Linotype" w:hAnsi="Palatino Linotype"/>
          <w:b/>
          <w:i/>
          <w:sz w:val="22"/>
          <w:szCs w:val="22"/>
        </w:rPr>
      </w:pPr>
      <w:proofErr w:type="spellStart"/>
      <w:r w:rsidRPr="001B50A3">
        <w:rPr>
          <w:rStyle w:val="a4"/>
          <w:rFonts w:ascii="Palatino Linotype" w:hAnsi="Palatino Linotype" w:cs="Tahoma"/>
          <w:color w:val="000000"/>
          <w:sz w:val="22"/>
          <w:szCs w:val="22"/>
        </w:rPr>
        <w:t>τοὺς</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δὲ</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ταχεῖαν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τὴν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ἀποχώρησιν</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ποιησαμένους</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b/>
          <w:color w:val="000000"/>
          <w:sz w:val="22"/>
          <w:szCs w:val="22"/>
        </w:rPr>
        <w:t>καὶ</w:t>
      </w:r>
      <w:proofErr w:type="spellEnd"/>
      <w:r w:rsidRPr="001B50A3">
        <w:rPr>
          <w:rStyle w:val="a4"/>
          <w:rFonts w:ascii="Palatino Linotype" w:hAnsi="Palatino Linotype" w:cs="Tahoma"/>
          <w:b/>
          <w:color w:val="000000"/>
          <w:sz w:val="22"/>
          <w:szCs w:val="22"/>
        </w:rPr>
        <w:t xml:space="preserve"> </w:t>
      </w:r>
      <w:proofErr w:type="spellStart"/>
      <w:r w:rsidRPr="001B50A3">
        <w:rPr>
          <w:rStyle w:val="a4"/>
          <w:rFonts w:ascii="Palatino Linotype" w:hAnsi="Palatino Linotype" w:cs="Tahoma"/>
          <w:color w:val="000000"/>
          <w:sz w:val="22"/>
          <w:szCs w:val="22"/>
        </w:rPr>
        <w:t>τοὺς</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ἑαυτῶν</w:t>
      </w:r>
      <w:proofErr w:type="spellEnd"/>
      <w:r w:rsidRPr="001B50A3">
        <w:rPr>
          <w:rStyle w:val="a4"/>
          <w:rFonts w:ascii="Palatino Linotype" w:hAnsi="Palatino Linotype" w:cs="Tahoma"/>
          <w:color w:val="000000"/>
          <w:sz w:val="22"/>
          <w:szCs w:val="22"/>
        </w:rPr>
        <w:t xml:space="preserve"> γονέας </w:t>
      </w:r>
      <w:proofErr w:type="spellStart"/>
      <w:r w:rsidRPr="001B50A3">
        <w:rPr>
          <w:rStyle w:val="a4"/>
          <w:rFonts w:ascii="Palatino Linotype" w:hAnsi="Palatino Linotype" w:cs="Tahoma"/>
          <w:color w:val="000000"/>
          <w:sz w:val="22"/>
          <w:szCs w:val="22"/>
        </w:rPr>
        <w:t>ἐγκαταλιπόντας</w:t>
      </w:r>
      <w:proofErr w:type="spellEnd"/>
      <w:r w:rsidRPr="001B50A3">
        <w:rPr>
          <w:rStyle w:val="a4"/>
          <w:rFonts w:ascii="Palatino Linotype" w:hAnsi="Palatino Linotype" w:cs="Tahoma"/>
          <w:color w:val="000000"/>
          <w:sz w:val="22"/>
          <w:szCs w:val="22"/>
        </w:rPr>
        <w:t xml:space="preserve"> </w:t>
      </w:r>
      <w:r w:rsidR="001B50A3" w:rsidRPr="001B50A3">
        <w:rPr>
          <w:rStyle w:val="a4"/>
          <w:rFonts w:ascii="Palatino Linotype" w:hAnsi="Palatino Linotype" w:cs="Tahoma"/>
          <w:color w:val="000000"/>
          <w:sz w:val="22"/>
          <w:szCs w:val="22"/>
        </w:rPr>
        <w:t xml:space="preserve">(λέγεται) </w:t>
      </w:r>
      <w:proofErr w:type="spellStart"/>
      <w:r w:rsidRPr="001B50A3">
        <w:rPr>
          <w:rStyle w:val="a4"/>
          <w:rFonts w:ascii="Palatino Linotype" w:hAnsi="Palatino Linotype" w:cs="Tahoma"/>
          <w:color w:val="000000"/>
          <w:sz w:val="22"/>
          <w:szCs w:val="22"/>
        </w:rPr>
        <w:t>ἅπαντας</w:t>
      </w:r>
      <w:proofErr w:type="spellEnd"/>
      <w:r w:rsidRPr="001B50A3">
        <w:rPr>
          <w:rStyle w:val="a4"/>
          <w:rFonts w:ascii="Palatino Linotype" w:hAnsi="Palatino Linotype" w:cs="Tahoma"/>
          <w:color w:val="000000"/>
          <w:sz w:val="22"/>
          <w:szCs w:val="22"/>
        </w:rPr>
        <w:t xml:space="preserve"> </w:t>
      </w:r>
      <w:proofErr w:type="spellStart"/>
      <w:r w:rsidRPr="001B50A3">
        <w:rPr>
          <w:rStyle w:val="a4"/>
          <w:rFonts w:ascii="Palatino Linotype" w:hAnsi="Palatino Linotype" w:cs="Tahoma"/>
          <w:color w:val="000000"/>
          <w:sz w:val="22"/>
          <w:szCs w:val="22"/>
        </w:rPr>
        <w:t>ἀπολέσθαι</w:t>
      </w:r>
      <w:proofErr w:type="spellEnd"/>
      <w:r w:rsidRPr="001B50A3">
        <w:rPr>
          <w:rStyle w:val="a4"/>
          <w:rFonts w:ascii="Palatino Linotype" w:hAnsi="Palatino Linotype" w:cs="Tahoma"/>
          <w:i w:val="0"/>
          <w:color w:val="000000"/>
          <w:sz w:val="22"/>
          <w:szCs w:val="22"/>
        </w:rPr>
        <w:t xml:space="preserve">. </w:t>
      </w:r>
      <w:proofErr w:type="spellStart"/>
      <w:r w:rsidRPr="001B50A3">
        <w:rPr>
          <w:rStyle w:val="a5"/>
          <w:rFonts w:ascii="Palatino Linotype" w:hAnsi="Palatino Linotype" w:cs="Tahoma"/>
          <w:b w:val="0"/>
          <w:i/>
          <w:color w:val="000000"/>
          <w:sz w:val="22"/>
          <w:szCs w:val="22"/>
        </w:rPr>
        <w:t>Λυκοῦργος</w:t>
      </w:r>
      <w:proofErr w:type="spellEnd"/>
      <w:r w:rsidRPr="001B50A3">
        <w:rPr>
          <w:rStyle w:val="a5"/>
          <w:rFonts w:ascii="Palatino Linotype" w:hAnsi="Palatino Linotype" w:cs="Tahoma"/>
          <w:b w:val="0"/>
          <w:i/>
          <w:color w:val="000000"/>
          <w:sz w:val="22"/>
          <w:szCs w:val="22"/>
        </w:rPr>
        <w:t xml:space="preserve">, </w:t>
      </w:r>
      <w:proofErr w:type="spellStart"/>
      <w:r w:rsidRPr="001B50A3">
        <w:rPr>
          <w:rStyle w:val="a4"/>
          <w:rFonts w:ascii="Palatino Linotype" w:hAnsi="Palatino Linotype" w:cs="Tahoma"/>
          <w:b/>
          <w:bCs/>
          <w:i w:val="0"/>
          <w:color w:val="000000"/>
          <w:sz w:val="22"/>
          <w:szCs w:val="22"/>
        </w:rPr>
        <w:t>Κατὰ</w:t>
      </w:r>
      <w:proofErr w:type="spellEnd"/>
      <w:r w:rsidRPr="001B50A3">
        <w:rPr>
          <w:rStyle w:val="a4"/>
          <w:rFonts w:ascii="Palatino Linotype" w:hAnsi="Palatino Linotype" w:cs="Tahoma"/>
          <w:b/>
          <w:bCs/>
          <w:i w:val="0"/>
          <w:color w:val="000000"/>
          <w:sz w:val="22"/>
          <w:szCs w:val="22"/>
        </w:rPr>
        <w:t xml:space="preserve"> </w:t>
      </w:r>
      <w:proofErr w:type="spellStart"/>
      <w:r w:rsidRPr="001B50A3">
        <w:rPr>
          <w:rStyle w:val="a4"/>
          <w:rFonts w:ascii="Palatino Linotype" w:hAnsi="Palatino Linotype" w:cs="Tahoma"/>
          <w:b/>
          <w:bCs/>
          <w:i w:val="0"/>
          <w:color w:val="000000"/>
          <w:sz w:val="22"/>
          <w:szCs w:val="22"/>
        </w:rPr>
        <w:t>Λεωκράτους</w:t>
      </w:r>
      <w:proofErr w:type="spellEnd"/>
      <w:r w:rsidRPr="001B50A3">
        <w:rPr>
          <w:rStyle w:val="a5"/>
          <w:rFonts w:ascii="Palatino Linotype" w:hAnsi="Palatino Linotype" w:cs="Tahoma"/>
          <w:b w:val="0"/>
          <w:i/>
          <w:color w:val="000000"/>
          <w:sz w:val="22"/>
          <w:szCs w:val="22"/>
        </w:rPr>
        <w:t xml:space="preserve"> 95-96</w:t>
      </w:r>
    </w:p>
    <w:sectPr w:rsidR="00874548" w:rsidRPr="001B50A3" w:rsidSect="00E07CAE">
      <w:pgSz w:w="11906" w:h="16838"/>
      <w:pgMar w:top="993" w:right="1274"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597C"/>
    <w:rsid w:val="000A366D"/>
    <w:rsid w:val="0016379A"/>
    <w:rsid w:val="00187E36"/>
    <w:rsid w:val="001B50A3"/>
    <w:rsid w:val="001D2067"/>
    <w:rsid w:val="002A4421"/>
    <w:rsid w:val="003048DE"/>
    <w:rsid w:val="00431A29"/>
    <w:rsid w:val="0044685F"/>
    <w:rsid w:val="00496AF2"/>
    <w:rsid w:val="004F59B3"/>
    <w:rsid w:val="0051553F"/>
    <w:rsid w:val="00645408"/>
    <w:rsid w:val="00741E21"/>
    <w:rsid w:val="008143BA"/>
    <w:rsid w:val="00855185"/>
    <w:rsid w:val="00874548"/>
    <w:rsid w:val="00925D3A"/>
    <w:rsid w:val="009C3D7D"/>
    <w:rsid w:val="00B11686"/>
    <w:rsid w:val="00B5479A"/>
    <w:rsid w:val="00CB597C"/>
    <w:rsid w:val="00D76256"/>
    <w:rsid w:val="00DE4B6A"/>
    <w:rsid w:val="00E07CAE"/>
    <w:rsid w:val="00EF08C4"/>
    <w:rsid w:val="00F65ABA"/>
    <w:rsid w:val="00F84FBD"/>
    <w:rsid w:val="00FC3B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7C"/>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9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CB59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B597C"/>
    <w:rPr>
      <w:i/>
      <w:iCs/>
    </w:rPr>
  </w:style>
  <w:style w:type="character" w:styleId="a5">
    <w:name w:val="Strong"/>
    <w:basedOn w:val="a0"/>
    <w:uiPriority w:val="22"/>
    <w:qFormat/>
    <w:rsid w:val="00CB597C"/>
    <w:rPr>
      <w:b/>
      <w:bCs/>
    </w:rPr>
  </w:style>
</w:styles>
</file>

<file path=word/webSettings.xml><?xml version="1.0" encoding="utf-8"?>
<w:webSettings xmlns:r="http://schemas.openxmlformats.org/officeDocument/2006/relationships" xmlns:w="http://schemas.openxmlformats.org/wordprocessingml/2006/main">
  <w:divs>
    <w:div w:id="1348483382">
      <w:bodyDiv w:val="1"/>
      <w:marLeft w:val="0"/>
      <w:marRight w:val="0"/>
      <w:marTop w:val="100"/>
      <w:marBottom w:val="14"/>
      <w:divBdr>
        <w:top w:val="none" w:sz="0" w:space="0" w:color="FF9900"/>
        <w:left w:val="none" w:sz="0" w:space="0" w:color="FF9900"/>
        <w:bottom w:val="none" w:sz="0" w:space="0" w:color="FF9900"/>
        <w:right w:val="none" w:sz="0" w:space="0" w:color="FF9900"/>
      </w:divBdr>
      <w:divsChild>
        <w:div w:id="1837645880">
          <w:marLeft w:val="0"/>
          <w:marRight w:val="0"/>
          <w:marTop w:val="1358"/>
          <w:marBottom w:val="0"/>
          <w:divBdr>
            <w:top w:val="none" w:sz="0" w:space="0" w:color="FF9900"/>
            <w:left w:val="none" w:sz="0" w:space="0" w:color="FF9900"/>
            <w:bottom w:val="none" w:sz="0" w:space="0" w:color="FF9900"/>
            <w:right w:val="none" w:sz="0" w:space="0" w:color="FF9900"/>
          </w:divBdr>
          <w:divsChild>
            <w:div w:id="1425296389">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782</Words>
  <Characters>4228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2016-02-02T19:39:00Z</dcterms:created>
  <dcterms:modified xsi:type="dcterms:W3CDTF">2019-06-30T12:44:00Z</dcterms:modified>
</cp:coreProperties>
</file>