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B73687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proofErr w:type="spellStart"/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Καλλίειος</w:t>
      </w:r>
      <w:proofErr w:type="spellEnd"/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 Ειρήνη (449</w:t>
      </w:r>
      <w:r w:rsidR="00B43F87" w:rsidRPr="00B73687">
        <w:rPr>
          <w:rFonts w:ascii="Georgia" w:eastAsia="Times New Roman" w:hAnsi="Georgia" w:cs="Times New Roman"/>
          <w:b/>
          <w:bCs/>
          <w:sz w:val="28"/>
          <w:szCs w:val="28"/>
          <w:lang w:val="en-US" w:eastAsia="el-GR"/>
        </w:rPr>
        <w:t xml:space="preserve"> </w:t>
      </w:r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π.Χ</w:t>
      </w:r>
      <w:r w:rsidR="00437C01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.</w:t>
      </w:r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): </w:t>
      </w:r>
    </w:p>
    <w:p w:rsidR="00183926" w:rsidRPr="00B73687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73687">
        <w:rPr>
          <w:rFonts w:ascii="Georgia" w:eastAsia="Times New Roman" w:hAnsi="Georgia" w:cs="Times New Roman"/>
          <w:sz w:val="28"/>
          <w:szCs w:val="28"/>
          <w:lang w:eastAsia="el-GR"/>
        </w:rPr>
        <w:t>Οι Αθηναίοι λέγεται ότι συνήψαν συνθήκη ειρήνης με τους Πέρσες, υποχρεώνοντάς τους να αναγνωρίσουν την ανεξαρτησία των ελληνικών πόλεων της Μ. Ασίας. Η </w:t>
      </w:r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συνθήκη</w:t>
      </w:r>
      <w:r w:rsidRPr="00B73687">
        <w:rPr>
          <w:rFonts w:ascii="Georgia" w:eastAsia="Times New Roman" w:hAnsi="Georgia" w:cs="Times New Roman"/>
          <w:sz w:val="28"/>
          <w:szCs w:val="28"/>
          <w:lang w:eastAsia="el-GR"/>
        </w:rPr>
        <w:t> αυτή είναι γνωστή ως </w:t>
      </w:r>
      <w:proofErr w:type="spellStart"/>
      <w:r w:rsidRPr="00B73687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Καλλίειος</w:t>
      </w:r>
      <w:proofErr w:type="spellEnd"/>
      <w:r w:rsidRPr="00B73687">
        <w:rPr>
          <w:rFonts w:ascii="Georgia" w:eastAsia="Times New Roman" w:hAnsi="Georgia" w:cs="Times New Roman"/>
          <w:sz w:val="28"/>
          <w:szCs w:val="28"/>
          <w:lang w:eastAsia="el-GR"/>
        </w:rPr>
        <w:t> από το όνομα του αρχηγού της αθηναϊκής αποστολής στα Σούσα. Πολλοί ιστορικοί ονομάζουν την </w:t>
      </w:r>
      <w:r w:rsidRPr="00B73687">
        <w:rPr>
          <w:rFonts w:ascii="Georgia" w:eastAsia="Times New Roman" w:hAnsi="Georgia" w:cs="Times New Roman"/>
          <w:bCs/>
          <w:sz w:val="28"/>
          <w:szCs w:val="28"/>
          <w:lang w:eastAsia="el-GR"/>
        </w:rPr>
        <w:t xml:space="preserve">ειρήνη </w:t>
      </w:r>
      <w:proofErr w:type="spellStart"/>
      <w:r w:rsidRPr="00B73687">
        <w:rPr>
          <w:rFonts w:ascii="Georgia" w:eastAsia="Times New Roman" w:hAnsi="Georgia" w:cs="Times New Roman"/>
          <w:bCs/>
          <w:sz w:val="28"/>
          <w:szCs w:val="28"/>
          <w:lang w:eastAsia="el-GR"/>
        </w:rPr>
        <w:t>Κιμώνειο</w:t>
      </w:r>
      <w:proofErr w:type="spellEnd"/>
      <w:r w:rsidRPr="00B73687">
        <w:rPr>
          <w:rFonts w:ascii="Georgia" w:eastAsia="Times New Roman" w:hAnsi="Georgia" w:cs="Times New Roman"/>
          <w:sz w:val="28"/>
          <w:szCs w:val="28"/>
          <w:lang w:eastAsia="el-GR"/>
        </w:rPr>
        <w:t>, υποστηρίζοντας ότι κύριος συντελεστής της ήταν ο Κίμων με τις νίκες του εναντίον των Περσών.</w:t>
      </w:r>
    </w:p>
    <w:p w:rsidR="00B73687" w:rsidRDefault="00B73687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</w:p>
    <w:p w:rsidR="00437C01" w:rsidRPr="00051C0E" w:rsidRDefault="00437C01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el-GR"/>
        </w:rPr>
      </w:pPr>
      <w:r w:rsidRPr="00051C0E">
        <w:rPr>
          <w:rFonts w:ascii="Georgia" w:eastAsia="Times New Roman" w:hAnsi="Georgia" w:cs="Times New Roman"/>
          <w:sz w:val="32"/>
          <w:szCs w:val="32"/>
          <w:lang w:eastAsia="el-GR"/>
        </w:rPr>
        <w:t>Η συνθήκη:</w:t>
      </w:r>
    </w:p>
    <w:p w:rsidR="005D36F7" w:rsidRDefault="00437C01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b/>
          <w:i/>
          <w:iCs/>
          <w:sz w:val="28"/>
          <w:szCs w:val="28"/>
          <w:lang w:eastAsia="el-GR"/>
        </w:rPr>
        <w:t>«</w:t>
      </w:r>
      <w:proofErr w:type="spellStart"/>
      <w:r w:rsidR="00183926" w:rsidRPr="00B43F87">
        <w:rPr>
          <w:rFonts w:ascii="Georgia" w:eastAsia="Times New Roman" w:hAnsi="Georgia" w:cs="Times New Roman"/>
          <w:b/>
          <w:i/>
          <w:iCs/>
          <w:sz w:val="28"/>
          <w:szCs w:val="28"/>
          <w:lang w:eastAsia="el-GR"/>
        </w:rPr>
        <w:t>α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ὐ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τον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ό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μους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ε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ἶ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ναι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τ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ὰ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ς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κατ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ὰ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τ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ὴ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ν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᾿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Ασ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ί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αν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῾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Ελλην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ί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δας</w:t>
      </w:r>
      <w:proofErr w:type="spellEnd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 xml:space="preserve">  </w:t>
      </w:r>
      <w:proofErr w:type="spellStart"/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π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ό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λει</w:t>
      </w:r>
      <w:r w:rsidR="00183926" w:rsidRPr="00B43F87">
        <w:rPr>
          <w:rFonts w:ascii="Georgia" w:eastAsia="Times New Roman" w:hAnsi="Georgia" w:cs="Times New Roman"/>
          <w:b/>
          <w:i/>
          <w:iCs/>
          <w:sz w:val="28"/>
          <w:szCs w:val="28"/>
          <w:lang w:eastAsia="el-GR"/>
        </w:rPr>
        <w:t>ς</w:t>
      </w:r>
      <w:proofErr w:type="spellEnd"/>
      <w:r w:rsidR="00183926" w:rsidRPr="00B43F87">
        <w:rPr>
          <w:rFonts w:ascii="Georgia" w:eastAsia="Times New Roman" w:hAnsi="Georgia" w:cs="Times New Roman"/>
          <w:b/>
          <w:i/>
          <w:iCs/>
          <w:sz w:val="28"/>
          <w:szCs w:val="28"/>
          <w:lang w:eastAsia="el-GR"/>
        </w:rPr>
        <w:t xml:space="preserve"> </w:t>
      </w:r>
      <w:proofErr w:type="spellStart"/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ἁ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π</w:t>
      </w:r>
      <w:r w:rsidR="00183926" w:rsidRPr="00B43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l-GR"/>
        </w:rPr>
        <w:t>ά</w:t>
      </w:r>
      <w:r w:rsidR="00183926" w:rsidRPr="00B43F87">
        <w:rPr>
          <w:rFonts w:ascii="Georgia" w:eastAsia="Times New Roman" w:hAnsi="Georgia" w:cs="Georgia"/>
          <w:b/>
          <w:i/>
          <w:iCs/>
          <w:sz w:val="28"/>
          <w:szCs w:val="28"/>
          <w:lang w:eastAsia="el-GR"/>
        </w:rPr>
        <w:t>σας</w:t>
      </w:r>
      <w:proofErr w:type="spellEnd"/>
      <w:r w:rsidR="00183926"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, </w:t>
      </w:r>
    </w:p>
    <w:p w:rsidR="002468F1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το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ὺ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ὲ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Περσ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σατρ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ά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πας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ὴ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καταβα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ί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νειν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ἐ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ὶ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θ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ά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λατταν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κατωτ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έ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ρω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</w:p>
    <w:p w:rsidR="005D36F7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τρι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ἡ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μερ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ὁ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ό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, </w:t>
      </w:r>
    </w:p>
    <w:p w:rsidR="005D36F7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μηδ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ὲ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ῦ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μακρ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ὰ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πλε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ῖ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ἐ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ὸ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Φασ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ή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λιδος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ὶ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Κυαν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έ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ων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· </w:t>
      </w:r>
    </w:p>
    <w:p w:rsidR="005D36F7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ῦ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τα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ὲ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το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ῦ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βασιλ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έ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ως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ὶ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στρατηγ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ἐ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πιτελο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ύ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ντων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, </w:t>
      </w:r>
    </w:p>
    <w:p w:rsidR="005D36F7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ὴ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στρατε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ύ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ειν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᾿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Αθηνα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ί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ους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ε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ἰ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 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ὴ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χ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ώ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ραν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,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ἧ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βασιλε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ὺ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[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᾿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Αρ</w:t>
      </w:r>
      <w:r w:rsidRPr="00B43F87">
        <w:rPr>
          <w:rFonts w:ascii="Georgia" w:eastAsia="Times New Roman" w:hAnsi="Georgia" w:cs="Times New Roman"/>
          <w:i/>
          <w:iCs/>
          <w:sz w:val="28"/>
          <w:szCs w:val="28"/>
          <w:lang w:eastAsia="el-GR"/>
        </w:rPr>
        <w:t>ταξ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έ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ρξης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]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ἄ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ρχει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. </w:t>
      </w:r>
    </w:p>
    <w:p w:rsidR="002468F1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συντελεσθεισ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ὲ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σπονδ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ῶ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᾿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Αθηνα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ῖ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οι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ὰ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δυν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ά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μεις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ἀ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ή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γαγον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</w:p>
    <w:p w:rsidR="00183926" w:rsidRDefault="00183926" w:rsidP="00B43F87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el-GR"/>
        </w:rPr>
      </w:pPr>
      <w:proofErr w:type="spellStart"/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ἐ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τ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ῆ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ς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 xml:space="preserve"> </w:t>
      </w:r>
      <w:proofErr w:type="spellStart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Κ</w:t>
      </w:r>
      <w:r w:rsidRPr="00B43F87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ύ</w:t>
      </w:r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πρου</w:t>
      </w:r>
      <w:proofErr w:type="spellEnd"/>
      <w:r w:rsidRPr="00B43F87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.</w:t>
      </w:r>
      <w:r w:rsidR="00437C01">
        <w:rPr>
          <w:rFonts w:ascii="Georgia" w:eastAsia="Times New Roman" w:hAnsi="Georgia" w:cs="Georgia"/>
          <w:i/>
          <w:iCs/>
          <w:sz w:val="28"/>
          <w:szCs w:val="28"/>
          <w:lang w:eastAsia="el-GR"/>
        </w:rPr>
        <w:t>»</w:t>
      </w:r>
    </w:p>
    <w:p w:rsidR="0005796F" w:rsidRDefault="0005796F" w:rsidP="00437C01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sz w:val="24"/>
          <w:szCs w:val="24"/>
          <w:lang w:eastAsia="el-GR"/>
        </w:rPr>
      </w:pPr>
      <w:r w:rsidRPr="00B43F87">
        <w:rPr>
          <w:rFonts w:ascii="Georgia" w:eastAsia="Times New Roman" w:hAnsi="Georgia" w:cs="Times New Roman"/>
          <w:i/>
          <w:iCs/>
          <w:sz w:val="24"/>
          <w:szCs w:val="24"/>
          <w:lang w:eastAsia="el-GR"/>
        </w:rPr>
        <w:t>Διόδωρος Σικελιώτης Βιβλιοθήκη 12,4,5</w:t>
      </w:r>
    </w:p>
    <w:p w:rsidR="00437C01" w:rsidRPr="00B43F87" w:rsidRDefault="00437C01" w:rsidP="00437C01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el-GR"/>
        </w:rPr>
      </w:pPr>
    </w:p>
    <w:p w:rsidR="000D00E6" w:rsidRPr="0005796F" w:rsidRDefault="0005796F" w:rsidP="00BE518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iCs/>
          <w:sz w:val="28"/>
          <w:szCs w:val="28"/>
          <w:u w:val="single"/>
          <w:lang w:eastAsia="el-GR"/>
        </w:rPr>
      </w:pPr>
      <w:r w:rsidRPr="0005796F">
        <w:rPr>
          <w:rFonts w:ascii="Georgia" w:eastAsia="Times New Roman" w:hAnsi="Georgia" w:cs="Georgia"/>
          <w:iCs/>
          <w:sz w:val="28"/>
          <w:szCs w:val="28"/>
          <w:u w:val="single"/>
          <w:lang w:eastAsia="el-GR"/>
        </w:rPr>
        <w:t>Λεξιλόγιο</w:t>
      </w:r>
      <w:r>
        <w:rPr>
          <w:rFonts w:ascii="Georgia" w:eastAsia="Times New Roman" w:hAnsi="Georgia" w:cs="Georgia"/>
          <w:iCs/>
          <w:sz w:val="28"/>
          <w:szCs w:val="28"/>
          <w:u w:val="single"/>
          <w:lang w:eastAsia="el-GR"/>
        </w:rPr>
        <w:t>/χρήσιμοι όροι</w:t>
      </w:r>
    </w:p>
    <w:p w:rsidR="000D00E6" w:rsidRDefault="000D00E6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Georgia" w:eastAsia="Times New Roman" w:hAnsi="Georgia" w:cs="Georgia"/>
          <w:iCs/>
          <w:sz w:val="28"/>
          <w:szCs w:val="28"/>
          <w:lang w:eastAsia="el-GR"/>
        </w:rPr>
        <w:t>να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ῦς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= καράβι</w:t>
      </w:r>
    </w:p>
    <w:p w:rsidR="000D00E6" w:rsidRDefault="000D00E6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ναῦν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πλέω =ταξιδεύω με καράβι</w:t>
      </w:r>
    </w:p>
    <w:p w:rsidR="000D00E6" w:rsidRDefault="000D00E6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ἄρχω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=εξουσιάζω</w:t>
      </w:r>
    </w:p>
    <w:p w:rsidR="000D00E6" w:rsidRDefault="000D00E6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σπονδαί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= συνθήκη ειρήνης</w:t>
      </w:r>
    </w:p>
    <w:p w:rsidR="000D00E6" w:rsidRDefault="000D00E6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lastRenderedPageBreak/>
        <w:t>άπάγω</w:t>
      </w:r>
      <w:proofErr w:type="spellEnd"/>
      <w:r w:rsidR="0049015E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(</w:t>
      </w:r>
      <w:proofErr w:type="spellStart"/>
      <w:r w:rsidR="0049015E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άπό</w:t>
      </w:r>
      <w:proofErr w:type="spellEnd"/>
      <w:r w:rsidR="0049015E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+</w:t>
      </w:r>
      <w:proofErr w:type="spellStart"/>
      <w:r w:rsidR="0049015E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ἄγω</w:t>
      </w:r>
      <w:proofErr w:type="spellEnd"/>
      <w:r w:rsidR="0049015E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=οδηγώ)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= απομακρύνω</w:t>
      </w:r>
    </w:p>
    <w:p w:rsidR="0049015E" w:rsidRDefault="0049015E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Ἀ</w:t>
      </w:r>
      <w:r w:rsidR="00644B19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ρτα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ξέρξης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: ο γιος του Ξέρξη</w:t>
      </w:r>
    </w:p>
    <w:p w:rsidR="00840192" w:rsidRDefault="00840192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ἡ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Φάσηλις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: </w:t>
      </w:r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>στο</w:t>
      </w:r>
      <w:r>
        <w:rPr>
          <w:rFonts w:ascii="Georgia" w:eastAsia="Times New Roman" w:hAnsi="Georgia" w:cs="Times New Roman"/>
          <w:sz w:val="24"/>
          <w:szCs w:val="24"/>
          <w:lang w:eastAsia="el-GR"/>
        </w:rPr>
        <w:t>ν</w:t>
      </w:r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el-GR"/>
        </w:rPr>
        <w:t>Ν</w:t>
      </w:r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>ότο</w:t>
      </w:r>
      <w:r>
        <w:rPr>
          <w:rFonts w:ascii="Georgia" w:eastAsia="Times New Roman" w:hAnsi="Georgia" w:cs="Times New Roman"/>
          <w:sz w:val="24"/>
          <w:szCs w:val="24"/>
          <w:lang w:eastAsia="el-GR"/>
        </w:rPr>
        <w:t>, έναντι Κύπρου</w:t>
      </w:r>
    </w:p>
    <w:p w:rsidR="00840192" w:rsidRDefault="00840192" w:rsidP="00546989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αἱ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>Κυανέαι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: </w:t>
      </w:r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>στην έξοδο του Βοσπόρου</w:t>
      </w:r>
      <w:r>
        <w:rPr>
          <w:rFonts w:ascii="Georgia" w:eastAsia="Times New Roman" w:hAnsi="Georgia" w:cs="Times New Roman"/>
          <w:sz w:val="24"/>
          <w:szCs w:val="24"/>
          <w:lang w:eastAsia="el-GR"/>
        </w:rPr>
        <w:t xml:space="preserve"> ( </w:t>
      </w:r>
      <w:hyperlink r:id="rId5" w:history="1">
        <w:r w:rsidRPr="00AF2933">
          <w:rPr>
            <w:rStyle w:val="-"/>
            <w:rFonts w:ascii="Georgia" w:eastAsia="Times New Roman" w:hAnsi="Georgia" w:cs="Times New Roman"/>
            <w:sz w:val="24"/>
            <w:szCs w:val="24"/>
            <w:lang w:eastAsia="el-GR"/>
          </w:rPr>
          <w:t>el.wikipedia.org</w:t>
        </w:r>
      </w:hyperlink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el-GR"/>
        </w:rPr>
        <w:t>: Τι ήταν οι Κυανές στη μυθολογία;)</w:t>
      </w:r>
    </w:p>
    <w:p w:rsidR="00BE5180" w:rsidRPr="000D00E6" w:rsidRDefault="00BE5180" w:rsidP="00BE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3926" w:rsidRPr="00BE5180" w:rsidRDefault="00183926" w:rsidP="00BE518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 </w:t>
      </w:r>
      <w:r w:rsidRPr="00BE5180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Όροι</w:t>
      </w:r>
      <w:r w:rsidR="00437C01" w:rsidRPr="00BE5180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 xml:space="preserve"> της συνθήκης</w:t>
      </w:r>
      <w:r w:rsidRPr="00BE5180">
        <w:rPr>
          <w:rFonts w:ascii="Georgia" w:eastAsia="Times New Roman" w:hAnsi="Georgia" w:cs="Times New Roman"/>
          <w:b/>
          <w:bCs/>
          <w:sz w:val="28"/>
          <w:szCs w:val="28"/>
          <w:lang w:eastAsia="el-GR"/>
        </w:rPr>
        <w:t>:</w:t>
      </w:r>
    </w:p>
    <w:p w:rsidR="00183926" w:rsidRPr="00BE5180" w:rsidRDefault="00183926" w:rsidP="00F372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οι ελληνικές πόλεις της Μικράς Ασίας γίνονται αυτόνομες.</w:t>
      </w:r>
    </w:p>
    <w:p w:rsidR="00183926" w:rsidRPr="00BE5180" w:rsidRDefault="00183926" w:rsidP="00F372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ο στρατός των Περσών να μην πλησιάζει τα μικρασιατικά παράλια (προς το Αιγαίο) σε απόσταση μικρότερη από τριών ημερών ταξίδι.</w:t>
      </w:r>
    </w:p>
    <w:p w:rsidR="00AF2933" w:rsidRPr="00BE5180" w:rsidRDefault="00183926" w:rsidP="00F372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ο στόλος των Περσών δεν θα περνά προς τα δυτικά τη νοητή γραμμή που ξεκινά στην </w:t>
      </w:r>
      <w:proofErr w:type="spellStart"/>
      <w:r w:rsidR="00840192" w:rsidRPr="00BE5180">
        <w:rPr>
          <w:rFonts w:ascii="Georgia" w:eastAsia="Times New Roman" w:hAnsi="Georgia" w:cs="Times New Roman"/>
          <w:sz w:val="28"/>
          <w:szCs w:val="28"/>
          <w:u w:val="single"/>
          <w:lang w:eastAsia="el-GR"/>
        </w:rPr>
        <w:t>Φάση</w:t>
      </w:r>
      <w:r w:rsidRPr="00BE5180">
        <w:rPr>
          <w:rFonts w:ascii="Georgia" w:eastAsia="Times New Roman" w:hAnsi="Georgia" w:cs="Times New Roman"/>
          <w:sz w:val="28"/>
          <w:szCs w:val="28"/>
          <w:u w:val="single"/>
          <w:lang w:eastAsia="el-GR"/>
        </w:rPr>
        <w:t>λη</w:t>
      </w:r>
      <w:proofErr w:type="spellEnd"/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 και τελειώνει στις </w:t>
      </w:r>
      <w:r w:rsidRPr="00BE5180">
        <w:rPr>
          <w:rFonts w:ascii="Georgia" w:eastAsia="Times New Roman" w:hAnsi="Georgia" w:cs="Times New Roman"/>
          <w:sz w:val="28"/>
          <w:szCs w:val="28"/>
          <w:u w:val="single"/>
          <w:lang w:eastAsia="el-GR"/>
        </w:rPr>
        <w:t>Κυανές</w:t>
      </w:r>
      <w:r w:rsidR="00840192" w:rsidRPr="00BE5180">
        <w:rPr>
          <w:rFonts w:ascii="Georgia" w:eastAsia="Times New Roman" w:hAnsi="Georgia" w:cs="Times New Roman"/>
          <w:sz w:val="28"/>
          <w:szCs w:val="28"/>
          <w:lang w:eastAsia="el-GR"/>
        </w:rPr>
        <w:t>.</w:t>
      </w:r>
    </w:p>
    <w:p w:rsidR="00183926" w:rsidRPr="00FE5196" w:rsidRDefault="00183926" w:rsidP="00BE518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</w:pPr>
      <w:r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>(</w:t>
      </w:r>
      <w:r w:rsidR="00AF2933"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>Δείτε στον</w:t>
      </w:r>
      <w:r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 xml:space="preserve"> χάρτη</w:t>
      </w:r>
      <w:r w:rsidR="00AF2933"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 xml:space="preserve"> </w:t>
      </w:r>
      <w:r w:rsidR="0005796F"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 xml:space="preserve">παρακάτω </w:t>
      </w:r>
      <w:r w:rsidR="00AF2933"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>αυτή τη νοητή γραμμή</w:t>
      </w:r>
      <w:r w:rsidRPr="00FE5196">
        <w:rPr>
          <w:rFonts w:ascii="Georgia" w:eastAsia="Times New Roman" w:hAnsi="Georgia" w:cs="Times New Roman"/>
          <w:color w:val="FF0000"/>
          <w:sz w:val="28"/>
          <w:szCs w:val="28"/>
          <w:lang w:eastAsia="el-GR"/>
        </w:rPr>
        <w:t>)</w:t>
      </w:r>
    </w:p>
    <w:p w:rsidR="00183926" w:rsidRPr="00BE5180" w:rsidRDefault="0005796F" w:rsidP="00AE362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Οι Αθηναίοι δε</w:t>
      </w:r>
      <w:r w:rsidR="00183926" w:rsidRPr="00BE518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θα εκστρατεύουν εναντίον των Περσών.</w:t>
      </w:r>
    </w:p>
    <w:p w:rsidR="00183926" w:rsidRPr="00BE5180" w:rsidRDefault="00183926" w:rsidP="00AE362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Οι Αθηναίοι αποχωρούν από την Κύπρο.</w:t>
      </w:r>
    </w:p>
    <w:p w:rsidR="00183926" w:rsidRPr="00BE5180" w:rsidRDefault="00183926" w:rsidP="00BE518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BE5180">
        <w:rPr>
          <w:rFonts w:ascii="Georgia" w:eastAsia="Times New Roman" w:hAnsi="Georgia" w:cs="Times New Roman"/>
          <w:sz w:val="28"/>
          <w:szCs w:val="28"/>
          <w:lang w:eastAsia="el-GR"/>
        </w:rPr>
        <w:t> </w:t>
      </w:r>
    </w:p>
    <w:p w:rsidR="00183926" w:rsidRPr="008759B5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el-GR"/>
        </w:rPr>
      </w:pPr>
      <w:r w:rsidRPr="008759B5">
        <w:rPr>
          <w:rFonts w:ascii="Georgia" w:eastAsia="Times New Roman" w:hAnsi="Georgia" w:cs="Times New Roman"/>
          <w:b/>
          <w:sz w:val="28"/>
          <w:szCs w:val="28"/>
          <w:lang w:eastAsia="el-GR"/>
        </w:rPr>
        <w:t> </w:t>
      </w:r>
      <w:r w:rsidR="00407520" w:rsidRPr="008759B5">
        <w:rPr>
          <w:rFonts w:ascii="Georgia" w:eastAsia="Times New Roman" w:hAnsi="Georgia" w:cs="Times New Roman"/>
          <w:b/>
          <w:sz w:val="28"/>
          <w:szCs w:val="28"/>
          <w:lang w:eastAsia="el-GR"/>
        </w:rPr>
        <w:t>ΕΡΓΑΣΙΕΣ (γραπτές)</w:t>
      </w:r>
    </w:p>
    <w:p w:rsidR="00407520" w:rsidRPr="008211E0" w:rsidRDefault="00407520" w:rsidP="008759B5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>Πώς κρίνετε αυτή την ειρήνη για τους Έλληνες; Θυμηθείτε για ποιο λόγο δημιουργήθηκε η Συμμαχία της Δήλου και αναλογιστείτε τον λόγο ύπαρξης της συμμαχίας μετά την «ειρήνη του Καλλία».</w:t>
      </w:r>
    </w:p>
    <w:p w:rsidR="00407520" w:rsidRPr="008211E0" w:rsidRDefault="00407520" w:rsidP="008759B5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Βρείτε λέξεις που ανήκουν στην οικογένεια των λέξεων </w:t>
      </w:r>
      <w:proofErr w:type="spellStart"/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>να</w:t>
      </w:r>
      <w:r w:rsidRPr="008211E0">
        <w:rPr>
          <w:rFonts w:ascii="Times New Roman" w:eastAsia="Times New Roman" w:hAnsi="Times New Roman" w:cs="Times New Roman"/>
          <w:sz w:val="28"/>
          <w:szCs w:val="28"/>
          <w:lang w:eastAsia="el-GR"/>
        </w:rPr>
        <w:t>ῡ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ς</w:t>
      </w:r>
      <w:proofErr w:type="spellEnd"/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, </w:t>
      </w:r>
      <w:proofErr w:type="spellStart"/>
      <w:r w:rsidRPr="008211E0">
        <w:rPr>
          <w:rFonts w:ascii="Times New Roman" w:eastAsia="Times New Roman" w:hAnsi="Times New Roman" w:cs="Times New Roman"/>
          <w:sz w:val="28"/>
          <w:szCs w:val="28"/>
          <w:lang w:eastAsia="el-GR"/>
        </w:rPr>
        <w:t>ἄ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ρχω</w:t>
      </w:r>
      <w:proofErr w:type="spellEnd"/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και</w:t>
      </w: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πλέω</w:t>
      </w: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(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τουλάχιστον</w:t>
      </w: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5 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για</w:t>
      </w: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</w:t>
      </w:r>
      <w:r w:rsidRPr="008211E0">
        <w:rPr>
          <w:rFonts w:ascii="Georgia" w:eastAsia="Times New Roman" w:hAnsi="Georgia" w:cs="Georgia"/>
          <w:sz w:val="28"/>
          <w:szCs w:val="28"/>
          <w:lang w:eastAsia="el-GR"/>
        </w:rPr>
        <w:t>καθεμία</w:t>
      </w:r>
      <w:r w:rsidRPr="008211E0">
        <w:rPr>
          <w:rFonts w:ascii="Georgia" w:eastAsia="Times New Roman" w:hAnsi="Georgia" w:cs="Times New Roman"/>
          <w:sz w:val="28"/>
          <w:szCs w:val="28"/>
          <w:lang w:eastAsia="el-GR"/>
        </w:rPr>
        <w:t>)</w:t>
      </w:r>
    </w:p>
    <w:p w:rsidR="00407520" w:rsidRPr="008211E0" w:rsidRDefault="00407520" w:rsidP="008759B5">
      <w:pPr>
        <w:pStyle w:val="a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el-GR"/>
        </w:rPr>
      </w:pPr>
      <w:r w:rsidRPr="008211E0">
        <w:rPr>
          <w:rFonts w:ascii="Georgia" w:eastAsia="Times New Roman" w:hAnsi="Georgia" w:cs="Times New Roman"/>
          <w:b/>
          <w:sz w:val="28"/>
          <w:szCs w:val="28"/>
          <w:lang w:eastAsia="el-GR"/>
        </w:rPr>
        <w:t>Ηλεκτρονικά λεξικά</w:t>
      </w:r>
    </w:p>
    <w:p w:rsidR="00407520" w:rsidRPr="008211E0" w:rsidRDefault="00407520" w:rsidP="008759B5">
      <w:pPr>
        <w:pStyle w:val="a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hyperlink r:id="rId6" w:history="1">
        <w:r w:rsidRPr="008211E0">
          <w:rPr>
            <w:rStyle w:val="-"/>
            <w:rFonts w:ascii="Georgia" w:eastAsia="Times New Roman" w:hAnsi="Georgia" w:cs="Times New Roman"/>
            <w:sz w:val="28"/>
            <w:szCs w:val="28"/>
            <w:lang w:eastAsia="el-GR"/>
          </w:rPr>
          <w:t>Λεξικό Τριανταφυλλίδη Κοινής Νεοελληνικής</w:t>
        </w:r>
      </w:hyperlink>
    </w:p>
    <w:p w:rsidR="00407520" w:rsidRDefault="00407520" w:rsidP="008759B5">
      <w:pPr>
        <w:pStyle w:val="a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hyperlink r:id="rId7" w:history="1">
        <w:r w:rsidRPr="008211E0">
          <w:rPr>
            <w:rStyle w:val="-"/>
            <w:rFonts w:ascii="Georgia" w:eastAsia="Times New Roman" w:hAnsi="Georgia" w:cs="Times New Roman"/>
            <w:sz w:val="28"/>
            <w:szCs w:val="28"/>
            <w:lang w:eastAsia="el-GR"/>
          </w:rPr>
          <w:t>Βασικό λεξικό της αρχαίας ελληνικής</w:t>
        </w:r>
      </w:hyperlink>
    </w:p>
    <w:p w:rsidR="00BE7E77" w:rsidRPr="008211E0" w:rsidRDefault="00BE7E77" w:rsidP="008759B5">
      <w:pPr>
        <w:pStyle w:val="a5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sz w:val="28"/>
          <w:szCs w:val="28"/>
          <w:lang w:eastAsia="el-GR"/>
        </w:rPr>
        <w:lastRenderedPageBreak/>
        <w:t>Αφού μελετήσατε όλα τα παραπάνω, γράψτε τη δική σας απόδοση (ελεύθερη μετάφραση) της συνθήκης.</w:t>
      </w:r>
    </w:p>
    <w:p w:rsidR="00183926" w:rsidRPr="00B43F87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B43F87">
        <w:rPr>
          <w:rFonts w:ascii="Georgia" w:eastAsia="Times New Roman" w:hAnsi="Georgia" w:cs="Times New Roman"/>
          <w:b/>
          <w:bCs/>
          <w:sz w:val="24"/>
          <w:szCs w:val="24"/>
          <w:lang w:eastAsia="el-GR"/>
        </w:rPr>
        <w:t> </w:t>
      </w:r>
    </w:p>
    <w:p w:rsidR="00183926" w:rsidRPr="00B43F87" w:rsidRDefault="00183926" w:rsidP="00BE5180">
      <w:pPr>
        <w:spacing w:after="0" w:line="240" w:lineRule="auto"/>
        <w:ind w:left="-993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B43F87">
        <w:rPr>
          <w:rFonts w:ascii="Georgia" w:eastAsia="Times New Roman" w:hAnsi="Georgia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6734175" cy="4321810"/>
            <wp:effectExtent l="0" t="0" r="0" b="0"/>
            <wp:docPr id="1" name="Εικόνα 1" descr="δεξιά διακρίνεται η νοητή γραμμή την οποία δεν μπορούσε να περάσει προς τα δυτικά ο περσικός στόλο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ξιά διακρίνεται η νοητή γραμμή την οποία δεν μπορούσε να περάσει προς τα δυτικά ο περσικός στόλο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85" w:rsidRDefault="00437C01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sz w:val="24"/>
          <w:szCs w:val="24"/>
          <w:lang w:eastAsia="el-GR"/>
        </w:rPr>
        <w:t>Δ</w:t>
      </w:r>
      <w:r w:rsidR="00183926" w:rsidRPr="00B43F87">
        <w:rPr>
          <w:rFonts w:ascii="Georgia" w:eastAsia="Times New Roman" w:hAnsi="Georgia" w:cs="Times New Roman"/>
          <w:sz w:val="24"/>
          <w:szCs w:val="24"/>
          <w:lang w:eastAsia="el-GR"/>
        </w:rPr>
        <w:t xml:space="preserve">εξιά διακρίνεται η νοητή γραμμή την οποία δεν μπορούσε να περάσει προς τα δυτικά </w:t>
      </w:r>
    </w:p>
    <w:p w:rsidR="00183926" w:rsidRPr="00B43F87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B43F87">
        <w:rPr>
          <w:rFonts w:ascii="Georgia" w:eastAsia="Times New Roman" w:hAnsi="Georgia" w:cs="Times New Roman"/>
          <w:sz w:val="24"/>
          <w:szCs w:val="24"/>
          <w:lang w:eastAsia="el-GR"/>
        </w:rPr>
        <w:t>ο περσικός στόλος</w:t>
      </w:r>
    </w:p>
    <w:p w:rsidR="00183926" w:rsidRPr="00B43F87" w:rsidRDefault="00183926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l-GR"/>
        </w:rPr>
      </w:pPr>
      <w:r w:rsidRPr="00B43F8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l-GR"/>
        </w:rPr>
        <w:t> </w:t>
      </w:r>
    </w:p>
    <w:p w:rsidR="00437C01" w:rsidRDefault="00437C01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l-GR"/>
        </w:rPr>
      </w:pPr>
    </w:p>
    <w:p w:rsidR="00437C01" w:rsidRDefault="00437C01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l-GR"/>
        </w:rPr>
      </w:pPr>
    </w:p>
    <w:p w:rsidR="00437C01" w:rsidRDefault="00437C01" w:rsidP="00B43F8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el-GR"/>
        </w:rPr>
      </w:pPr>
      <w:bookmarkStart w:id="0" w:name="_GoBack"/>
      <w:bookmarkEnd w:id="0"/>
    </w:p>
    <w:sectPr w:rsidR="00437C01" w:rsidSect="00BE5180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CFB"/>
    <w:multiLevelType w:val="hybridMultilevel"/>
    <w:tmpl w:val="76EA7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232"/>
    <w:multiLevelType w:val="multilevel"/>
    <w:tmpl w:val="E71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3743F"/>
    <w:multiLevelType w:val="multilevel"/>
    <w:tmpl w:val="CA9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26"/>
    <w:rsid w:val="00051C0E"/>
    <w:rsid w:val="0005796F"/>
    <w:rsid w:val="000D00E6"/>
    <w:rsid w:val="00183926"/>
    <w:rsid w:val="002468F1"/>
    <w:rsid w:val="00407520"/>
    <w:rsid w:val="00437C01"/>
    <w:rsid w:val="0049015E"/>
    <w:rsid w:val="00546989"/>
    <w:rsid w:val="005D36F7"/>
    <w:rsid w:val="00644B19"/>
    <w:rsid w:val="00765F3F"/>
    <w:rsid w:val="008211E0"/>
    <w:rsid w:val="00840192"/>
    <w:rsid w:val="008759B5"/>
    <w:rsid w:val="008B5891"/>
    <w:rsid w:val="00955D8B"/>
    <w:rsid w:val="00AE362B"/>
    <w:rsid w:val="00AF2933"/>
    <w:rsid w:val="00B43F87"/>
    <w:rsid w:val="00B53812"/>
    <w:rsid w:val="00B73687"/>
    <w:rsid w:val="00BE5180"/>
    <w:rsid w:val="00BE7E77"/>
    <w:rsid w:val="00C4631F"/>
    <w:rsid w:val="00CE209F"/>
    <w:rsid w:val="00DA1687"/>
    <w:rsid w:val="00DD6184"/>
    <w:rsid w:val="00F37285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A790-B7CB-430F-8DA4-F76E463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926"/>
    <w:rPr>
      <w:b/>
      <w:bCs/>
    </w:rPr>
  </w:style>
  <w:style w:type="paragraph" w:styleId="Web">
    <w:name w:val="Normal (Web)"/>
    <w:basedOn w:val="a"/>
    <w:uiPriority w:val="99"/>
    <w:semiHidden/>
    <w:unhideWhenUsed/>
    <w:rsid w:val="0018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p-caption-text">
    <w:name w:val="wp-caption-text"/>
    <w:basedOn w:val="a"/>
    <w:rsid w:val="0018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8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392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293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44B1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dstefanou/files/2014/01/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greekLang/ancient_greek/tools/lexic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-language.gr/greekLang/modern_greek/tools/lexica/triantafyllides/search.html?lq=%CF%80%CE%BB%CE%B5%CF%89&amp;dq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.wikipedia.org/wiki/%CE%A3%CF%85%CE%BC%CF%80%CE%BB%CE%B7%CE%B3%CE%AC%CE%B4%CE%B5%CF%82_%CE%A0%CE%AD%CF%84%CF%81%CE%B5%CF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2020-03-28T15:06:00Z</dcterms:created>
  <dcterms:modified xsi:type="dcterms:W3CDTF">2020-03-28T21:10:00Z</dcterms:modified>
</cp:coreProperties>
</file>