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B5" w:rsidRPr="002C65E0" w:rsidRDefault="006B6F4F" w:rsidP="00FE086B">
      <w:pPr>
        <w:pBdr>
          <w:bottom w:val="single" w:sz="4" w:space="1" w:color="auto"/>
        </w:pBdr>
        <w:jc w:val="center"/>
        <w:rPr>
          <w:rFonts w:ascii="Palatino Linotype" w:hAnsi="Palatino Linotype"/>
          <w:sz w:val="20"/>
          <w:szCs w:val="20"/>
        </w:rPr>
      </w:pPr>
      <w:r w:rsidRPr="002C65E0">
        <w:rPr>
          <w:rFonts w:ascii="Palatino Linotype" w:hAnsi="Palatino Linotype"/>
          <w:sz w:val="20"/>
          <w:szCs w:val="20"/>
        </w:rPr>
        <w:t xml:space="preserve">ΑΡΧΑΪΚΗ ΕΠΟΧΗ (800-479 </w:t>
      </w:r>
      <w:proofErr w:type="spellStart"/>
      <w:r w:rsidRPr="002C65E0">
        <w:rPr>
          <w:rFonts w:ascii="Palatino Linotype" w:hAnsi="Palatino Linotype"/>
          <w:sz w:val="20"/>
          <w:szCs w:val="20"/>
        </w:rPr>
        <w:t>π.Χ.</w:t>
      </w:r>
      <w:proofErr w:type="spellEnd"/>
      <w:r w:rsidRPr="002C65E0">
        <w:rPr>
          <w:rFonts w:ascii="Palatino Linotype" w:hAnsi="Palatino Linotype"/>
          <w:sz w:val="20"/>
          <w:szCs w:val="20"/>
        </w:rPr>
        <w:t>)</w:t>
      </w:r>
    </w:p>
    <w:p w:rsidR="006B6F4F" w:rsidRPr="002C65E0" w:rsidRDefault="006B6F4F" w:rsidP="00FE086B">
      <w:pPr>
        <w:jc w:val="center"/>
        <w:rPr>
          <w:rFonts w:ascii="Palatino Linotype" w:hAnsi="Palatino Linotype"/>
          <w:b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1. ΑΠΟΙΚΙΑΚΗ ΕΞΑΠΛΩΣΗ</w:t>
      </w:r>
    </w:p>
    <w:p w:rsidR="006B6F4F" w:rsidRPr="002C65E0" w:rsidRDefault="006B6F4F" w:rsidP="00FE086B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Β' ελληνικός αποικισμός</w:t>
      </w:r>
      <w:r w:rsidRPr="002C65E0">
        <w:rPr>
          <w:rFonts w:ascii="Palatino Linotype" w:hAnsi="Palatino Linotype"/>
          <w:sz w:val="20"/>
          <w:szCs w:val="20"/>
        </w:rPr>
        <w:t>: η μαζική και οργανωμένη μετανάστευση των Ελλήνων από την ηπειρωτική Ελλάδα και τη Μ. Ασία προς τις ακτές της Μεσογείου και του Εύξεινου Πόντου.</w:t>
      </w:r>
    </w:p>
    <w:p w:rsidR="006B6F4F" w:rsidRPr="002C65E0" w:rsidRDefault="006B6F4F" w:rsidP="00FE086B">
      <w:pPr>
        <w:pStyle w:val="Default"/>
        <w:jc w:val="both"/>
        <w:rPr>
          <w:rFonts w:ascii="Palatino Linotype" w:hAnsi="Palatino Linotype"/>
          <w:b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Αίτια</w:t>
      </w:r>
    </w:p>
    <w:p w:rsidR="006B6F4F" w:rsidRPr="002C65E0" w:rsidRDefault="006B6F4F" w:rsidP="00FE08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Οικονομικά: α. ε</w:t>
      </w:r>
      <w:r w:rsidRPr="006B6F4F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πιθυμία απόκτησης καλλιεργήσιμης γης</w:t>
      </w:r>
    </w:p>
    <w:p w:rsidR="006B6F4F" w:rsidRPr="006B6F4F" w:rsidRDefault="00FE086B" w:rsidP="00FE086B">
      <w:pPr>
        <w:pStyle w:val="a3"/>
        <w:spacing w:after="0" w:line="240" w:lineRule="auto"/>
        <w:ind w:left="761"/>
        <w:jc w:val="both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                    </w:t>
      </w:r>
      <w:r w:rsidR="002C65E0"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  </w:t>
      </w:r>
      <w:r w:rsidR="006B6F4F"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β. α</w:t>
      </w:r>
      <w:r w:rsidR="006B6F4F" w:rsidRPr="006B6F4F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νάγκη προμήθειας σιδηρομεταλλεύματος</w:t>
      </w:r>
    </w:p>
    <w:p w:rsidR="006B6F4F" w:rsidRPr="002C65E0" w:rsidRDefault="00FE086B" w:rsidP="00FE086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6B6F4F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Πολιτικά: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α</w:t>
      </w:r>
      <w:r w:rsidRPr="006B6F4F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νάγκη αποχώρησης των πολιτικά ηττημένων</w:t>
      </w:r>
    </w:p>
    <w:p w:rsidR="006B6F4F" w:rsidRPr="002C65E0" w:rsidRDefault="00FE086B" w:rsidP="00FE086B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Κριτήρια επιλογής της θέσης</w:t>
      </w:r>
      <w:r w:rsidRPr="002C65E0">
        <w:rPr>
          <w:rFonts w:ascii="Palatino Linotype" w:hAnsi="Palatino Linotype"/>
          <w:sz w:val="20"/>
          <w:szCs w:val="20"/>
        </w:rPr>
        <w:t>: πλούσια ενδοχώρα, απάνεμο λιμάνι, φυσική οχύρωση</w:t>
      </w:r>
    </w:p>
    <w:p w:rsidR="00FE086B" w:rsidRPr="002C65E0" w:rsidRDefault="00FE086B" w:rsidP="00FE086B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Αναχώρηση</w:t>
      </w:r>
      <w:r w:rsidRPr="002C65E0">
        <w:rPr>
          <w:rFonts w:ascii="Palatino Linotype" w:hAnsi="Palatino Linotype"/>
          <w:sz w:val="20"/>
          <w:szCs w:val="20"/>
        </w:rPr>
        <w:t>: οργανωμένη, με αρχηγό της αποστολής τον οικιστή και τελετή αναχώρησης με συμμετοχή όλων</w:t>
      </w:r>
    </w:p>
    <w:p w:rsidR="00FE086B" w:rsidRPr="002C65E0" w:rsidRDefault="00FE086B" w:rsidP="00FE086B">
      <w:pPr>
        <w:pStyle w:val="Default"/>
        <w:jc w:val="both"/>
        <w:rPr>
          <w:rFonts w:ascii="Palatino Linotype" w:hAnsi="Palatino Linotype"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Σχέση μητρόπολης - αποικίας</w:t>
      </w:r>
      <w:r w:rsidRPr="002C65E0">
        <w:rPr>
          <w:rFonts w:ascii="Palatino Linotype" w:hAnsi="Palatino Linotype"/>
          <w:sz w:val="20"/>
          <w:szCs w:val="20"/>
        </w:rPr>
        <w:t>: σταδιακή ανεξαρτητοποίηση, δημιουργία δικής της οργάνωσης και θεσμών, νέες συμμαχικές και οικονομικές σχέσεις, αλλά στενότατοι δεσμοί με τη μητρόπολη, αδιανόητη η μεταξύ τους σύγκρουση</w:t>
      </w:r>
    </w:p>
    <w:p w:rsidR="00FE086B" w:rsidRPr="002C65E0" w:rsidRDefault="00FE086B" w:rsidP="00FE086B">
      <w:pPr>
        <w:pStyle w:val="Default"/>
        <w:jc w:val="both"/>
        <w:rPr>
          <w:rFonts w:ascii="Palatino Linotype" w:hAnsi="Palatino Linotype"/>
          <w:b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Δημιουργία της Μεγάλης Ελλάδας</w:t>
      </w:r>
    </w:p>
    <w:p w:rsidR="00FE086B" w:rsidRPr="002C65E0" w:rsidRDefault="00FE086B" w:rsidP="00FE086B">
      <w:pPr>
        <w:pStyle w:val="Default"/>
        <w:jc w:val="both"/>
        <w:rPr>
          <w:rFonts w:ascii="Palatino Linotype" w:hAnsi="Palatino Linotype"/>
          <w:b/>
          <w:sz w:val="20"/>
          <w:szCs w:val="20"/>
        </w:rPr>
      </w:pPr>
      <w:r w:rsidRPr="002C65E0">
        <w:rPr>
          <w:rFonts w:ascii="Palatino Linotype" w:hAnsi="Palatino Linotype"/>
          <w:b/>
          <w:sz w:val="20"/>
          <w:szCs w:val="20"/>
        </w:rPr>
        <w:t>Συνέπειες</w:t>
      </w:r>
    </w:p>
    <w:p w:rsidR="00FE086B" w:rsidRPr="00FE086B" w:rsidRDefault="00FE086B" w:rsidP="00FE086B">
      <w:pPr>
        <w:pStyle w:val="Default"/>
        <w:numPr>
          <w:ilvl w:val="0"/>
          <w:numId w:val="4"/>
        </w:numPr>
        <w:jc w:val="both"/>
        <w:rPr>
          <w:rFonts w:ascii="Palatino Linotype" w:eastAsia="Times New Roman" w:hAnsi="Palatino Linotype" w:cs="Arial"/>
          <w:color w:val="auto"/>
          <w:sz w:val="20"/>
          <w:szCs w:val="20"/>
          <w:lang w:eastAsia="el-GR"/>
        </w:rPr>
      </w:pPr>
      <w:r w:rsidRPr="00FE086B">
        <w:rPr>
          <w:rFonts w:ascii="Palatino Linotype" w:eastAsia="Times New Roman" w:hAnsi="Palatino Linotype" w:cs="Lucida Sans Unicode"/>
          <w:color w:val="auto"/>
          <w:sz w:val="20"/>
          <w:szCs w:val="20"/>
          <w:lang w:eastAsia="el-GR"/>
        </w:rPr>
        <w:t>Διεύρυνση πνευματικού ορίζοντα</w:t>
      </w:r>
    </w:p>
    <w:p w:rsidR="00FE086B" w:rsidRPr="00FE086B" w:rsidRDefault="00FE086B" w:rsidP="00FE086B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</w:p>
    <w:p w:rsidR="00FE086B" w:rsidRPr="002C65E0" w:rsidRDefault="00FE086B" w:rsidP="00FE086B">
      <w:pPr>
        <w:pStyle w:val="a3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Νέα επαγγέλματα (σχετικά με τα μέταλλα)</w:t>
      </w:r>
    </w:p>
    <w:p w:rsidR="00FE086B" w:rsidRPr="00FE086B" w:rsidRDefault="00FE086B" w:rsidP="00FE086B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</w:p>
    <w:p w:rsidR="00FE086B" w:rsidRPr="002C65E0" w:rsidRDefault="00FE086B" w:rsidP="00FE086B">
      <w:pPr>
        <w:pStyle w:val="a3"/>
        <w:numPr>
          <w:ilvl w:val="0"/>
          <w:numId w:val="4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Αγγειοπλαστική – ζωγραφική</w:t>
      </w:r>
    </w:p>
    <w:p w:rsidR="00FE086B" w:rsidRPr="00FE086B" w:rsidRDefault="00FE086B" w:rsidP="00FE086B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</w:p>
    <w:p w:rsidR="00FE086B" w:rsidRPr="002C65E0" w:rsidRDefault="00FE086B" w:rsidP="00FE086B">
      <w:pPr>
        <w:pStyle w:val="a3"/>
        <w:numPr>
          <w:ilvl w:val="0"/>
          <w:numId w:val="4"/>
        </w:numPr>
        <w:spacing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Έμποροι (εν πορεία) – Κάπηλοι (λιανοπωλητές)</w:t>
      </w:r>
    </w:p>
    <w:p w:rsidR="00DE559C" w:rsidRPr="002C65E0" w:rsidRDefault="00DE559C" w:rsidP="00DE559C">
      <w:pPr>
        <w:pStyle w:val="a3"/>
        <w:spacing w:line="240" w:lineRule="auto"/>
        <w:ind w:left="761"/>
        <w:rPr>
          <w:rFonts w:ascii="Palatino Linotype" w:eastAsia="Times New Roman" w:hAnsi="Palatino Linotype" w:cs="Lucida Sans Unicode"/>
          <w:sz w:val="20"/>
          <w:szCs w:val="20"/>
          <w:lang w:eastAsia="el-GR"/>
        </w:rPr>
      </w:pPr>
    </w:p>
    <w:p w:rsidR="00DE559C" w:rsidRPr="002C65E0" w:rsidRDefault="00DE559C" w:rsidP="002C65E0">
      <w:pPr>
        <w:pStyle w:val="a3"/>
        <w:spacing w:line="240" w:lineRule="auto"/>
        <w:ind w:left="0"/>
        <w:jc w:val="center"/>
        <w:rPr>
          <w:rFonts w:ascii="Palatino Linotype" w:eastAsia="Times New Roman" w:hAnsi="Palatino Linotype" w:cs="Arial"/>
          <w:b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b/>
          <w:sz w:val="20"/>
          <w:szCs w:val="20"/>
          <w:lang w:eastAsia="el-GR"/>
        </w:rPr>
        <w:t>2. Η ΠΟΛΗ -</w:t>
      </w:r>
      <w:r w:rsidR="002C65E0">
        <w:rPr>
          <w:rFonts w:ascii="Palatino Linotype" w:eastAsia="Times New Roman" w:hAnsi="Palatino Linotype" w:cs="Lucida Sans Unicode"/>
          <w:b/>
          <w:sz w:val="20"/>
          <w:szCs w:val="20"/>
          <w:lang w:eastAsia="el-GR"/>
        </w:rPr>
        <w:t xml:space="preserve"> </w:t>
      </w:r>
      <w:r w:rsidRPr="002C65E0">
        <w:rPr>
          <w:rFonts w:ascii="Palatino Linotype" w:eastAsia="Times New Roman" w:hAnsi="Palatino Linotype" w:cs="Lucida Sans Unicode"/>
          <w:b/>
          <w:sz w:val="20"/>
          <w:szCs w:val="20"/>
          <w:lang w:eastAsia="el-GR"/>
        </w:rPr>
        <w:t>ΚΡΑΤΟΣ ΚΑΙ Η ΕΞΕΛΙΞΗ ΤΟΥ ΠΟΛΙΤΕΥΜΑΤΟΣ</w:t>
      </w:r>
    </w:p>
    <w:p w:rsidR="005659D3" w:rsidRPr="005659D3" w:rsidRDefault="005659D3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5659D3">
        <w:rPr>
          <w:rFonts w:ascii="Palatino Linotype" w:eastAsia="Times New Roman" w:hAnsi="Palatino Linotype" w:cs="Lucida Sans Unicode"/>
          <w:b/>
          <w:sz w:val="20"/>
          <w:szCs w:val="20"/>
          <w:lang w:eastAsia="el-GR"/>
        </w:rPr>
        <w:t>Η πόλη-κράτος</w:t>
      </w:r>
    </w:p>
    <w:p w:rsidR="005659D3" w:rsidRPr="005659D3" w:rsidRDefault="005659D3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5659D3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♦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Αντικατέστησε το φυλετικ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ό κράτος μετά τη διάσπασή του τον 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8</w:t>
      </w:r>
      <w:r w:rsidRPr="005659D3">
        <w:rPr>
          <w:rFonts w:ascii="Palatino Linotype" w:eastAsia="Times New Roman" w:hAnsi="Palatino Linotype" w:cs="Lucida Sans Unicode"/>
          <w:sz w:val="20"/>
          <w:szCs w:val="20"/>
          <w:vertAlign w:val="superscript"/>
          <w:lang w:eastAsia="el-GR"/>
        </w:rPr>
        <w:t>ο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</w:t>
      </w:r>
      <w:proofErr w:type="spellStart"/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αι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.π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.Χ</w:t>
      </w:r>
      <w:proofErr w:type="spellEnd"/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.</w:t>
      </w:r>
    </w:p>
    <w:p w:rsidR="005659D3" w:rsidRPr="005659D3" w:rsidRDefault="005659D3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5659D3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♦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Προήλθε από την ένωση συνοικισμών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σε μία πόλη (άστυ) γύρω από μια ισχυρή θέση, την ακρόπολη</w:t>
      </w:r>
    </w:p>
    <w:p w:rsidR="005659D3" w:rsidRPr="005659D3" w:rsidRDefault="005659D3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5659D3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♦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Στην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ακρόπολη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χτίζονταν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οι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ναο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ί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και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τα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δημόσια κτίρια. Γύρω της κτίζονται οικίες και καταστήματα (τεχνίτες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, ξυλουργοί, αγγειοπλάστες, έμποροι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).</w:t>
      </w:r>
    </w:p>
    <w:p w:rsidR="005659D3" w:rsidRPr="005659D3" w:rsidRDefault="005659D3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5659D3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♦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Σταδιακά η πόλη περιβάλλεται  από τείχη.</w:t>
      </w:r>
    </w:p>
    <w:p w:rsidR="005659D3" w:rsidRPr="005659D3" w:rsidRDefault="005659D3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5659D3">
        <w:rPr>
          <w:rFonts w:ascii="Lucida Sans Unicode" w:eastAsia="Times New Roman" w:hAnsi="Lucida Sans Unicode" w:cs="Lucida Sans Unicode"/>
          <w:sz w:val="20"/>
          <w:szCs w:val="20"/>
          <w:lang w:eastAsia="el-GR"/>
        </w:rPr>
        <w:t>♦</w:t>
      </w:r>
      <w:r w:rsidRPr="005659D3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Στην ύπαιθρο μένουν γεωργοί και κτηνοτρόφοι.</w:t>
      </w:r>
    </w:p>
    <w:p w:rsidR="005659D3" w:rsidRPr="005659D3" w:rsidRDefault="005659D3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5659D3">
        <w:rPr>
          <w:rFonts w:ascii="Palatino Linotype" w:eastAsia="Times New Roman" w:hAnsi="Palatino Linotype" w:cs="Lucida Sans Unicode"/>
          <w:b/>
          <w:sz w:val="20"/>
          <w:szCs w:val="20"/>
          <w:lang w:eastAsia="el-GR"/>
        </w:rPr>
        <w:t>Οι πολίτες</w:t>
      </w:r>
    </w:p>
    <w:p w:rsidR="005659D3" w:rsidRPr="002C65E0" w:rsidRDefault="005659D3" w:rsidP="005659D3">
      <w:pPr>
        <w:pStyle w:val="a3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Αισθάνονται ασφαλείς και ελεύθεροι, </w:t>
      </w:r>
      <w:r w:rsidR="002C65E0"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αναπτύσσουν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ποικίλες δραστηριότητες</w:t>
      </w:r>
    </w:p>
    <w:p w:rsidR="005659D3" w:rsidRPr="002C65E0" w:rsidRDefault="005659D3" w:rsidP="005659D3">
      <w:pPr>
        <w:pStyle w:val="a3"/>
        <w:numPr>
          <w:ilvl w:val="0"/>
          <w:numId w:val="5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Συνειδητοποιούν το ρόλο τους ως μέλος της κοινότητας και μετέχουν ενεργά στη διακυβέρνηση</w:t>
      </w:r>
    </w:p>
    <w:p w:rsidR="005659D3" w:rsidRPr="002C65E0" w:rsidRDefault="005659D3" w:rsidP="005659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Συγκροτούν την «οπλιτική φάλαγγα» όσοι μπορούν να αγοράσουν τον εξοπλισμό τους. Έτσι περιορίζονται οι κοινωνικές διαφορές, υπάρχει όμως και πολιτικός ανταγωνισμός.</w:t>
      </w:r>
    </w:p>
    <w:p w:rsidR="005659D3" w:rsidRPr="005659D3" w:rsidRDefault="00A57A24" w:rsidP="005659D3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b/>
          <w:sz w:val="20"/>
          <w:szCs w:val="20"/>
          <w:lang w:eastAsia="el-GR"/>
        </w:rPr>
        <w:t>Το πολίτευμα (</w:t>
      </w:r>
      <w:r w:rsidR="005659D3" w:rsidRPr="005659D3">
        <w:rPr>
          <w:rFonts w:ascii="Palatino Linotype" w:eastAsia="Times New Roman" w:hAnsi="Palatino Linotype" w:cs="Lucida Sans Unicode"/>
          <w:b/>
          <w:sz w:val="20"/>
          <w:szCs w:val="20"/>
          <w:lang w:eastAsia="el-GR"/>
        </w:rPr>
        <w:t>σύστημα διακυβέρνησης)</w:t>
      </w:r>
    </w:p>
    <w:p w:rsidR="005659D3" w:rsidRPr="002C65E0" w:rsidRDefault="005659D3" w:rsidP="00A97F45">
      <w:pPr>
        <w:pStyle w:val="a3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Παρακμή βασιλείας</w:t>
      </w:r>
      <w:r w:rsidR="00A97F45"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 xml:space="preserve"> </w:t>
      </w:r>
    </w:p>
    <w:p w:rsidR="005659D3" w:rsidRPr="002C65E0" w:rsidRDefault="005659D3" w:rsidP="00A97F45">
      <w:pPr>
        <w:pStyle w:val="a3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Αριστοκρατικό πολίτευμα (άριστοι = αυτοί που έχουν ευγενή καταγωγή και μεγάλη έγγειο ιδιοκτησία</w:t>
      </w:r>
      <w:r w:rsidR="00A97F45"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, που παλιότερα αποτελούσαν το συμβούλιο του βασιλιά</w:t>
      </w: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)</w:t>
      </w:r>
    </w:p>
    <w:p w:rsidR="005659D3" w:rsidRPr="002C65E0" w:rsidRDefault="00A97F45" w:rsidP="00A97F45">
      <w:pPr>
        <w:pStyle w:val="a3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Lucida Sans Unicode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Ολιγαρχικό πολίτευμα (</w:t>
      </w:r>
      <w:r w:rsidR="005659D3"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επικρατούν οι λίγοι, οι οποίοι κατέχουν πλούτο)</w:t>
      </w:r>
    </w:p>
    <w:p w:rsidR="00A97F45" w:rsidRPr="002C65E0" w:rsidRDefault="00A97F45" w:rsidP="00A97F45">
      <w:pPr>
        <w:pStyle w:val="a3"/>
        <w:numPr>
          <w:ilvl w:val="0"/>
          <w:numId w:val="6"/>
        </w:num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  <w:r w:rsidRPr="002C65E0">
        <w:rPr>
          <w:rFonts w:ascii="Palatino Linotype" w:eastAsia="Times New Roman" w:hAnsi="Palatino Linotype" w:cs="Lucida Sans Unicode"/>
          <w:sz w:val="20"/>
          <w:szCs w:val="20"/>
          <w:lang w:eastAsia="el-GR"/>
        </w:rPr>
        <w:t>Τυραννικό καθεστώς: ξέσπασμα ταραχών, εμφάνιση τυράννων</w:t>
      </w:r>
    </w:p>
    <w:p w:rsidR="00A97F45" w:rsidRPr="002C65E0" w:rsidRDefault="00A97F45" w:rsidP="00A97F45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</w:p>
    <w:p w:rsidR="00A97F45" w:rsidRPr="002C65E0" w:rsidRDefault="00A97F45" w:rsidP="00A97F45">
      <w:pPr>
        <w:spacing w:after="0" w:line="240" w:lineRule="auto"/>
        <w:rPr>
          <w:rFonts w:ascii="Palatino Linotype" w:eastAsia="Times New Roman" w:hAnsi="Palatino Linotype" w:cs="Arial"/>
          <w:sz w:val="20"/>
          <w:szCs w:val="20"/>
          <w:lang w:eastAsia="el-GR"/>
        </w:rPr>
      </w:pPr>
    </w:p>
    <w:p w:rsidR="00FE086B" w:rsidRPr="002C65E0" w:rsidRDefault="00A97F45" w:rsidP="002C65E0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2C65E0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Κάντε την εργασία από το </w:t>
      </w:r>
      <w:proofErr w:type="spellStart"/>
      <w:r w:rsidRPr="002C65E0">
        <w:rPr>
          <w:rFonts w:ascii="Palatino Linotype" w:eastAsia="Times New Roman" w:hAnsi="Palatino Linotype" w:cs="Arial"/>
          <w:b/>
          <w:sz w:val="20"/>
          <w:szCs w:val="20"/>
          <w:lang w:eastAsia="el-GR"/>
        </w:rPr>
        <w:t>φωτόδεντρο</w:t>
      </w:r>
      <w:proofErr w:type="spellEnd"/>
      <w:r w:rsidRPr="002C65E0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για την οπλιτική φάλαγγα:</w:t>
      </w:r>
      <w:r w:rsidR="002C65E0">
        <w:rPr>
          <w:rFonts w:ascii="Palatino Linotype" w:eastAsia="Times New Roman" w:hAnsi="Palatino Linotype" w:cs="Arial"/>
          <w:sz w:val="20"/>
          <w:szCs w:val="20"/>
          <w:lang w:eastAsia="el-GR"/>
        </w:rPr>
        <w:t xml:space="preserve"> </w:t>
      </w:r>
      <w:hyperlink r:id="rId5" w:history="1">
        <w:r w:rsidRPr="002C65E0">
          <w:rPr>
            <w:rStyle w:val="-"/>
            <w:rFonts w:ascii="Palatino Linotype" w:eastAsia="Times New Roman" w:hAnsi="Palatino Linotype" w:cs="Arial"/>
            <w:sz w:val="20"/>
            <w:szCs w:val="20"/>
            <w:lang w:eastAsia="el-GR"/>
          </w:rPr>
          <w:t>οπλιτική φάλαγγα</w:t>
        </w:r>
      </w:hyperlink>
    </w:p>
    <w:sectPr w:rsidR="00FE086B" w:rsidRPr="002C65E0" w:rsidSect="005659D3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3728E"/>
    <w:multiLevelType w:val="hybridMultilevel"/>
    <w:tmpl w:val="13CA93FE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880D00"/>
    <w:multiLevelType w:val="hybridMultilevel"/>
    <w:tmpl w:val="57F26364"/>
    <w:lvl w:ilvl="0" w:tplc="0408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5409147C"/>
    <w:multiLevelType w:val="hybridMultilevel"/>
    <w:tmpl w:val="07022082"/>
    <w:lvl w:ilvl="0" w:tplc="0408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53737F"/>
    <w:multiLevelType w:val="hybridMultilevel"/>
    <w:tmpl w:val="B360F3C8"/>
    <w:lvl w:ilvl="0" w:tplc="0408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6CF55404"/>
    <w:multiLevelType w:val="hybridMultilevel"/>
    <w:tmpl w:val="01D6CEC8"/>
    <w:lvl w:ilvl="0" w:tplc="04080009">
      <w:start w:val="1"/>
      <w:numFmt w:val="bullet"/>
      <w:lvlText w:val=""/>
      <w:lvlJc w:val="left"/>
      <w:pPr>
        <w:ind w:left="76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75010744"/>
    <w:multiLevelType w:val="hybridMultilevel"/>
    <w:tmpl w:val="F37EDD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B6F4F"/>
    <w:rsid w:val="002C65E0"/>
    <w:rsid w:val="005659D3"/>
    <w:rsid w:val="006B6F4F"/>
    <w:rsid w:val="00A57A24"/>
    <w:rsid w:val="00A97F45"/>
    <w:rsid w:val="00CB78B5"/>
    <w:rsid w:val="00DE559C"/>
    <w:rsid w:val="00FE0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6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B6F4F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97F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3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2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38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2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63335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59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91652">
                                                                  <w:marLeft w:val="0"/>
                                                                  <w:marRight w:val="0"/>
                                                                  <w:marTop w:val="204"/>
                                                                  <w:marBottom w:val="2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5989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19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0" w:color="DFDFD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800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4180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636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06765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246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886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051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1779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705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4760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2700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845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4143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27106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65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4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05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32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558562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1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619312">
                                                                  <w:marLeft w:val="0"/>
                                                                  <w:marRight w:val="0"/>
                                                                  <w:marTop w:val="204"/>
                                                                  <w:marBottom w:val="2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179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50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0" w:color="DFDFD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838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20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70022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857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182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5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0102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08394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396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6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3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6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66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944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31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536857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755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56633">
                                                                  <w:marLeft w:val="0"/>
                                                                  <w:marRight w:val="0"/>
                                                                  <w:marTop w:val="204"/>
                                                                  <w:marBottom w:val="2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33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67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0" w:color="DFDFD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8990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917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6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7381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6142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252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20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5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4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009625">
                                                          <w:marLeft w:val="0"/>
                                                          <w:marRight w:val="0"/>
                                                          <w:marTop w:val="408"/>
                                                          <w:marBottom w:val="40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7432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19515">
                                                                  <w:marLeft w:val="0"/>
                                                                  <w:marRight w:val="0"/>
                                                                  <w:marTop w:val="204"/>
                                                                  <w:marBottom w:val="27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52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3045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0" w:color="DFDFDF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0379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84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6960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306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585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7181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0855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otodentro.edu.gr/v/item/ds/8521/95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2016-11-15T19:02:00Z</dcterms:created>
  <dcterms:modified xsi:type="dcterms:W3CDTF">2016-11-15T20:48:00Z</dcterms:modified>
</cp:coreProperties>
</file>