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57C1" w14:textId="77777777" w:rsidR="00407F88" w:rsidRPr="009D62AE" w:rsidRDefault="00407F88" w:rsidP="00407F88">
      <w:pPr>
        <w:jc w:val="both"/>
        <w:rPr>
          <w:rFonts w:ascii="Times New Roman" w:hAnsi="Times New Roman" w:cs="Times New Roman"/>
          <w:b/>
          <w:bCs/>
          <w:sz w:val="24"/>
          <w:szCs w:val="24"/>
        </w:rPr>
      </w:pPr>
      <w:r w:rsidRPr="009D62AE">
        <w:rPr>
          <w:rFonts w:ascii="Times New Roman" w:hAnsi="Times New Roman" w:cs="Times New Roman"/>
          <w:b/>
          <w:bCs/>
          <w:sz w:val="24"/>
          <w:szCs w:val="24"/>
        </w:rPr>
        <w:t>ΕΚΘΕΣΗ ΑΠΟΤΙΜΗΣΗΣ ΠΟΛΙΤΙΣΤΙΚΟΥ ΠΡΟΓΡΑΜΜΑΤΟΣ</w:t>
      </w:r>
    </w:p>
    <w:p w14:paraId="6CAC7375" w14:textId="77777777" w:rsidR="00407F88" w:rsidRPr="009D62AE" w:rsidRDefault="00407F88" w:rsidP="00407F88">
      <w:pPr>
        <w:jc w:val="both"/>
        <w:rPr>
          <w:rFonts w:ascii="Times New Roman" w:hAnsi="Times New Roman" w:cs="Times New Roman"/>
          <w:b/>
          <w:bCs/>
          <w:sz w:val="24"/>
          <w:szCs w:val="24"/>
        </w:rPr>
      </w:pPr>
      <w:r w:rsidRPr="009D62AE">
        <w:rPr>
          <w:rFonts w:ascii="Times New Roman" w:hAnsi="Times New Roman" w:cs="Times New Roman"/>
          <w:b/>
          <w:bCs/>
          <w:sz w:val="24"/>
          <w:szCs w:val="24"/>
        </w:rPr>
        <w:t>Σχολική μονάδα</w:t>
      </w:r>
    </w:p>
    <w:p w14:paraId="2ED64285" w14:textId="77777777" w:rsidR="00407F88" w:rsidRPr="009D62AE" w:rsidRDefault="00407F88" w:rsidP="00407F88">
      <w:pPr>
        <w:jc w:val="both"/>
        <w:rPr>
          <w:rFonts w:ascii="Times New Roman" w:hAnsi="Times New Roman" w:cs="Times New Roman"/>
          <w:sz w:val="24"/>
          <w:szCs w:val="24"/>
        </w:rPr>
      </w:pPr>
      <w:r w:rsidRPr="009D62AE">
        <w:rPr>
          <w:rFonts w:ascii="Times New Roman" w:hAnsi="Times New Roman" w:cs="Times New Roman"/>
          <w:sz w:val="24"/>
          <w:szCs w:val="24"/>
        </w:rPr>
        <w:t xml:space="preserve">Γενικό Λύκειο </w:t>
      </w:r>
      <w:proofErr w:type="spellStart"/>
      <w:r w:rsidRPr="009D62AE">
        <w:rPr>
          <w:rFonts w:ascii="Times New Roman" w:hAnsi="Times New Roman" w:cs="Times New Roman"/>
          <w:sz w:val="24"/>
          <w:szCs w:val="24"/>
        </w:rPr>
        <w:t>Βραχατίου</w:t>
      </w:r>
      <w:proofErr w:type="spellEnd"/>
    </w:p>
    <w:p w14:paraId="6CC2BB42" w14:textId="77777777" w:rsidR="00407F88" w:rsidRPr="009D62AE" w:rsidRDefault="00407F88" w:rsidP="00407F88">
      <w:pPr>
        <w:jc w:val="both"/>
        <w:rPr>
          <w:rFonts w:ascii="Times New Roman" w:hAnsi="Times New Roman" w:cs="Times New Roman"/>
          <w:b/>
          <w:bCs/>
          <w:sz w:val="24"/>
          <w:szCs w:val="24"/>
        </w:rPr>
      </w:pPr>
      <w:r w:rsidRPr="009D62AE">
        <w:rPr>
          <w:rFonts w:ascii="Times New Roman" w:hAnsi="Times New Roman" w:cs="Times New Roman"/>
          <w:b/>
          <w:bCs/>
          <w:sz w:val="24"/>
          <w:szCs w:val="24"/>
        </w:rPr>
        <w:t>Σχολικό έτος</w:t>
      </w:r>
    </w:p>
    <w:p w14:paraId="0596D61B" w14:textId="77777777" w:rsidR="00407F88" w:rsidRPr="009D62AE" w:rsidRDefault="00407F88" w:rsidP="00407F88">
      <w:pPr>
        <w:jc w:val="both"/>
        <w:rPr>
          <w:rFonts w:ascii="Times New Roman" w:hAnsi="Times New Roman" w:cs="Times New Roman"/>
          <w:sz w:val="24"/>
          <w:szCs w:val="24"/>
        </w:rPr>
      </w:pPr>
      <w:r w:rsidRPr="009D62AE">
        <w:rPr>
          <w:rFonts w:ascii="Times New Roman" w:hAnsi="Times New Roman" w:cs="Times New Roman"/>
          <w:sz w:val="24"/>
          <w:szCs w:val="24"/>
        </w:rPr>
        <w:t>2025–2026</w:t>
      </w:r>
    </w:p>
    <w:p w14:paraId="06A0787E" w14:textId="77777777" w:rsidR="00407F88" w:rsidRPr="009D62AE" w:rsidRDefault="00407F88" w:rsidP="00407F88">
      <w:pPr>
        <w:jc w:val="both"/>
        <w:rPr>
          <w:rFonts w:ascii="Times New Roman" w:hAnsi="Times New Roman" w:cs="Times New Roman"/>
          <w:b/>
          <w:bCs/>
          <w:sz w:val="24"/>
          <w:szCs w:val="24"/>
        </w:rPr>
      </w:pPr>
      <w:r w:rsidRPr="009D62AE">
        <w:rPr>
          <w:rFonts w:ascii="Times New Roman" w:hAnsi="Times New Roman" w:cs="Times New Roman"/>
          <w:b/>
          <w:bCs/>
          <w:sz w:val="24"/>
          <w:szCs w:val="24"/>
        </w:rPr>
        <w:t>Τίτλος προγράμματος</w:t>
      </w:r>
    </w:p>
    <w:p w14:paraId="553B3378" w14:textId="77777777" w:rsidR="00407F88" w:rsidRPr="009D62AE" w:rsidRDefault="00407F88" w:rsidP="00407F88">
      <w:pPr>
        <w:jc w:val="both"/>
        <w:rPr>
          <w:rFonts w:ascii="Times New Roman" w:hAnsi="Times New Roman" w:cs="Times New Roman"/>
          <w:sz w:val="24"/>
          <w:szCs w:val="24"/>
        </w:rPr>
      </w:pPr>
      <w:r w:rsidRPr="009D62AE">
        <w:rPr>
          <w:rFonts w:ascii="Times New Roman" w:hAnsi="Times New Roman" w:cs="Times New Roman"/>
          <w:b/>
          <w:bCs/>
          <w:sz w:val="24"/>
          <w:szCs w:val="24"/>
        </w:rPr>
        <w:t>«Η Κορινθία στο χρόνο: Το φυσικό περιβάλλον ως μύθος, ιστορία και πολιτισμός»</w:t>
      </w:r>
    </w:p>
    <w:p w14:paraId="5B325730" w14:textId="77777777" w:rsidR="00407F88" w:rsidRPr="009D62AE" w:rsidRDefault="00407F88" w:rsidP="00407F88">
      <w:pPr>
        <w:jc w:val="both"/>
        <w:rPr>
          <w:rFonts w:ascii="Times New Roman" w:hAnsi="Times New Roman" w:cs="Times New Roman"/>
          <w:b/>
          <w:bCs/>
          <w:sz w:val="24"/>
          <w:szCs w:val="24"/>
        </w:rPr>
      </w:pPr>
      <w:r w:rsidRPr="009D62AE">
        <w:rPr>
          <w:rFonts w:ascii="Times New Roman" w:hAnsi="Times New Roman" w:cs="Times New Roman"/>
          <w:b/>
          <w:bCs/>
          <w:sz w:val="24"/>
          <w:szCs w:val="24"/>
        </w:rPr>
        <w:t>Στόχοι του προγράμματος</w:t>
      </w:r>
    </w:p>
    <w:p w14:paraId="3547A90D" w14:textId="77777777" w:rsidR="00407F88" w:rsidRPr="009D62AE" w:rsidRDefault="00407F88" w:rsidP="00407F88">
      <w:pPr>
        <w:ind w:firstLine="720"/>
        <w:jc w:val="both"/>
        <w:rPr>
          <w:rFonts w:ascii="Times New Roman" w:hAnsi="Times New Roman" w:cs="Times New Roman"/>
          <w:sz w:val="24"/>
          <w:szCs w:val="24"/>
        </w:rPr>
      </w:pPr>
      <w:r w:rsidRPr="009D62AE">
        <w:rPr>
          <w:rFonts w:ascii="Times New Roman" w:hAnsi="Times New Roman" w:cs="Times New Roman"/>
          <w:sz w:val="24"/>
          <w:szCs w:val="24"/>
        </w:rPr>
        <w:t>Σκοπός του προγράμματος ήταν η γνωριμία των μαθητών με την ιστορία, τη μυθολογία και το φυσικό περιβάλλον της Κορινθίας, η κατανόηση της σχέσης μύθου, ιστορίας και τοπίου, η καλλιέργεια της ιστορικής και πολιτιστικής συνείδησης, καθώς και η ανάπτυξη δεξιοτήτων συνεργασίας, έρευνας και δημιουργικής έκφρασης.</w:t>
      </w:r>
    </w:p>
    <w:p w14:paraId="192D1EAF" w14:textId="77777777" w:rsidR="00407F88" w:rsidRPr="009D62AE" w:rsidRDefault="00407F88" w:rsidP="00407F88">
      <w:pPr>
        <w:jc w:val="both"/>
        <w:rPr>
          <w:rFonts w:ascii="Times New Roman" w:hAnsi="Times New Roman" w:cs="Times New Roman"/>
          <w:b/>
          <w:bCs/>
          <w:sz w:val="24"/>
          <w:szCs w:val="24"/>
        </w:rPr>
      </w:pPr>
      <w:r w:rsidRPr="009D62AE">
        <w:rPr>
          <w:rFonts w:ascii="Times New Roman" w:hAnsi="Times New Roman" w:cs="Times New Roman"/>
          <w:b/>
          <w:bCs/>
          <w:sz w:val="24"/>
          <w:szCs w:val="24"/>
        </w:rPr>
        <w:t xml:space="preserve">Έναρξη και </w:t>
      </w:r>
      <w:proofErr w:type="spellStart"/>
      <w:r w:rsidRPr="009D62AE">
        <w:rPr>
          <w:rFonts w:ascii="Times New Roman" w:hAnsi="Times New Roman" w:cs="Times New Roman"/>
          <w:b/>
          <w:bCs/>
          <w:sz w:val="24"/>
          <w:szCs w:val="24"/>
        </w:rPr>
        <w:t>αφόρμηση</w:t>
      </w:r>
      <w:proofErr w:type="spellEnd"/>
      <w:r w:rsidRPr="009D62AE">
        <w:rPr>
          <w:rFonts w:ascii="Times New Roman" w:hAnsi="Times New Roman" w:cs="Times New Roman"/>
          <w:b/>
          <w:bCs/>
          <w:sz w:val="24"/>
          <w:szCs w:val="24"/>
        </w:rPr>
        <w:t xml:space="preserve"> του προγράμματος</w:t>
      </w:r>
    </w:p>
    <w:p w14:paraId="72FED392" w14:textId="196D25E7" w:rsidR="00407F88" w:rsidRPr="009D62AE" w:rsidRDefault="00407F88" w:rsidP="00407F88">
      <w:pPr>
        <w:ind w:firstLine="720"/>
        <w:jc w:val="both"/>
        <w:rPr>
          <w:rFonts w:ascii="Times New Roman" w:hAnsi="Times New Roman" w:cs="Times New Roman"/>
          <w:sz w:val="24"/>
          <w:szCs w:val="24"/>
        </w:rPr>
      </w:pPr>
      <w:r w:rsidRPr="009D62AE">
        <w:rPr>
          <w:rFonts w:ascii="Times New Roman" w:hAnsi="Times New Roman" w:cs="Times New Roman"/>
          <w:sz w:val="24"/>
          <w:szCs w:val="24"/>
        </w:rPr>
        <w:t xml:space="preserve">Αφορμή για την έναρξη της ερευνητικής διαδικασίας αποτέλεσε η επίσκεψη και ομιλία της κ. </w:t>
      </w:r>
      <w:proofErr w:type="spellStart"/>
      <w:r w:rsidRPr="009D62AE">
        <w:rPr>
          <w:rFonts w:ascii="Times New Roman" w:hAnsi="Times New Roman" w:cs="Times New Roman"/>
          <w:sz w:val="24"/>
          <w:szCs w:val="24"/>
        </w:rPr>
        <w:t>Σταυρ</w:t>
      </w:r>
      <w:proofErr w:type="spellEnd"/>
      <w:r w:rsidR="00372C85" w:rsidRPr="009D62AE">
        <w:rPr>
          <w:rFonts w:ascii="Times New Roman" w:hAnsi="Times New Roman" w:cs="Times New Roman"/>
          <w:sz w:val="24"/>
          <w:szCs w:val="24"/>
          <w:lang w:val="en-US"/>
        </w:rPr>
        <w:t>o</w:t>
      </w:r>
      <w:proofErr w:type="spellStart"/>
      <w:r w:rsidR="00372C85" w:rsidRPr="009D62AE">
        <w:rPr>
          <w:rFonts w:ascii="Times New Roman" w:hAnsi="Times New Roman" w:cs="Times New Roman"/>
          <w:sz w:val="24"/>
          <w:szCs w:val="24"/>
        </w:rPr>
        <w:t>πούλου</w:t>
      </w:r>
      <w:proofErr w:type="spellEnd"/>
      <w:r w:rsidR="00372C85" w:rsidRPr="009D62AE">
        <w:rPr>
          <w:rFonts w:ascii="Times New Roman" w:hAnsi="Times New Roman" w:cs="Times New Roman"/>
          <w:sz w:val="24"/>
          <w:szCs w:val="24"/>
        </w:rPr>
        <w:t xml:space="preserve"> Μαργαρίτας</w:t>
      </w:r>
      <w:r w:rsidRPr="009D62AE">
        <w:rPr>
          <w:rFonts w:ascii="Times New Roman" w:hAnsi="Times New Roman" w:cs="Times New Roman"/>
          <w:sz w:val="24"/>
          <w:szCs w:val="24"/>
        </w:rPr>
        <w:t xml:space="preserve">, </w:t>
      </w:r>
      <w:r w:rsidR="00901E78" w:rsidRPr="009D62AE">
        <w:rPr>
          <w:rFonts w:ascii="Times New Roman" w:hAnsi="Times New Roman" w:cs="Times New Roman"/>
          <w:sz w:val="24"/>
          <w:szCs w:val="24"/>
        </w:rPr>
        <w:t>πρώην Διευθύντριας σχολικής μονάδας</w:t>
      </w:r>
      <w:r w:rsidR="00185C6E">
        <w:rPr>
          <w:rFonts w:ascii="Times New Roman" w:hAnsi="Times New Roman" w:cs="Times New Roman"/>
          <w:sz w:val="24"/>
          <w:szCs w:val="24"/>
        </w:rPr>
        <w:t>,</w:t>
      </w:r>
      <w:r w:rsidR="00901E78" w:rsidRPr="009D62AE">
        <w:rPr>
          <w:rFonts w:ascii="Times New Roman" w:hAnsi="Times New Roman" w:cs="Times New Roman"/>
          <w:sz w:val="24"/>
          <w:szCs w:val="24"/>
        </w:rPr>
        <w:t xml:space="preserve"> </w:t>
      </w:r>
      <w:r w:rsidRPr="009D62AE">
        <w:rPr>
          <w:rFonts w:ascii="Times New Roman" w:hAnsi="Times New Roman" w:cs="Times New Roman"/>
          <w:sz w:val="24"/>
          <w:szCs w:val="24"/>
        </w:rPr>
        <w:t xml:space="preserve">συγγραφέα βιβλίων με θέμα τον μύθο της Χίμαιρας και του </w:t>
      </w:r>
      <w:proofErr w:type="spellStart"/>
      <w:r w:rsidRPr="009D62AE">
        <w:rPr>
          <w:rFonts w:ascii="Times New Roman" w:hAnsi="Times New Roman" w:cs="Times New Roman"/>
          <w:sz w:val="24"/>
          <w:szCs w:val="24"/>
        </w:rPr>
        <w:t>Βελλεροφόντη</w:t>
      </w:r>
      <w:proofErr w:type="spellEnd"/>
      <w:r w:rsidR="005438D3" w:rsidRPr="009D62AE">
        <w:rPr>
          <w:sz w:val="24"/>
          <w:szCs w:val="24"/>
        </w:rPr>
        <w:t xml:space="preserve"> ,</w:t>
      </w:r>
      <w:r w:rsidR="005438D3" w:rsidRPr="009D62AE">
        <w:rPr>
          <w:rFonts w:ascii="Times New Roman" w:hAnsi="Times New Roman" w:cs="Times New Roman"/>
          <w:sz w:val="24"/>
          <w:szCs w:val="24"/>
        </w:rPr>
        <w:t>του Π</w:t>
      </w:r>
      <w:r w:rsidR="00185C6E">
        <w:rPr>
          <w:rFonts w:ascii="Times New Roman" w:hAnsi="Times New Roman" w:cs="Times New Roman"/>
          <w:sz w:val="24"/>
          <w:szCs w:val="24"/>
        </w:rPr>
        <w:t>ήγα</w:t>
      </w:r>
      <w:r w:rsidR="005438D3" w:rsidRPr="009D62AE">
        <w:rPr>
          <w:rFonts w:ascii="Times New Roman" w:hAnsi="Times New Roman" w:cs="Times New Roman"/>
          <w:sz w:val="24"/>
          <w:szCs w:val="24"/>
        </w:rPr>
        <w:t>σου, την αρχιτεκτονική εξέλιξη της αρχαίας και ρωμαϊκής Κορίνθου.</w:t>
      </w:r>
      <w:r w:rsidR="00901E78" w:rsidRPr="009D62AE">
        <w:rPr>
          <w:rFonts w:ascii="Times New Roman" w:hAnsi="Times New Roman" w:cs="Times New Roman"/>
          <w:sz w:val="24"/>
          <w:szCs w:val="24"/>
        </w:rPr>
        <w:t xml:space="preserve"> </w:t>
      </w:r>
      <w:r w:rsidRPr="009D62AE">
        <w:rPr>
          <w:rFonts w:ascii="Times New Roman" w:hAnsi="Times New Roman" w:cs="Times New Roman"/>
          <w:sz w:val="24"/>
          <w:szCs w:val="24"/>
        </w:rPr>
        <w:t>Η προσκεκλημένη παρουσίασε στους μαθητές πτυχές της μυθολογικής παράδοσης της Κορινθίας και συζήτησε μαζί τους για τη διαχρονική σημασία των μύθων. Ακολούθησε διάλογος και διατύπωση ερωτήσεων από τους μαθητές, γεγονός που λειτούργησε ως αφετηρία για τη διερεύνηση των θεματικών του προγράμματος.</w:t>
      </w:r>
    </w:p>
    <w:p w14:paraId="35078A7D" w14:textId="77777777" w:rsidR="00407F88" w:rsidRPr="009D62AE" w:rsidRDefault="00407F88" w:rsidP="00407F88">
      <w:pPr>
        <w:jc w:val="both"/>
        <w:rPr>
          <w:rFonts w:ascii="Times New Roman" w:hAnsi="Times New Roman" w:cs="Times New Roman"/>
          <w:b/>
          <w:bCs/>
          <w:sz w:val="24"/>
          <w:szCs w:val="24"/>
        </w:rPr>
      </w:pPr>
      <w:r w:rsidRPr="009D62AE">
        <w:rPr>
          <w:rFonts w:ascii="Times New Roman" w:hAnsi="Times New Roman" w:cs="Times New Roman"/>
          <w:b/>
          <w:bCs/>
          <w:sz w:val="24"/>
          <w:szCs w:val="24"/>
        </w:rPr>
        <w:t>Δραστηριότητες που υλοποιήθηκαν</w:t>
      </w:r>
    </w:p>
    <w:p w14:paraId="7D58C063" w14:textId="77777777" w:rsidR="00407F88" w:rsidRPr="009D62AE" w:rsidRDefault="00407F88" w:rsidP="00407F88">
      <w:pPr>
        <w:ind w:firstLine="720"/>
        <w:jc w:val="both"/>
        <w:rPr>
          <w:rFonts w:ascii="Times New Roman" w:hAnsi="Times New Roman" w:cs="Times New Roman"/>
          <w:sz w:val="24"/>
          <w:szCs w:val="24"/>
        </w:rPr>
      </w:pPr>
      <w:r w:rsidRPr="009D62AE">
        <w:rPr>
          <w:rFonts w:ascii="Times New Roman" w:hAnsi="Times New Roman" w:cs="Times New Roman"/>
          <w:sz w:val="24"/>
          <w:szCs w:val="24"/>
        </w:rPr>
        <w:t xml:space="preserve">Οι μαθητές εργάστηκαν σε ομάδες και μελέτησαν μύθους και ιστορικές πηγές που σχετίζονται με τον Σίσυφο, τον </w:t>
      </w:r>
      <w:proofErr w:type="spellStart"/>
      <w:r w:rsidRPr="009D62AE">
        <w:rPr>
          <w:rFonts w:ascii="Times New Roman" w:hAnsi="Times New Roman" w:cs="Times New Roman"/>
          <w:sz w:val="24"/>
          <w:szCs w:val="24"/>
        </w:rPr>
        <w:t>Βελλεροφόντη</w:t>
      </w:r>
      <w:proofErr w:type="spellEnd"/>
      <w:r w:rsidRPr="009D62AE">
        <w:rPr>
          <w:rFonts w:ascii="Times New Roman" w:hAnsi="Times New Roman" w:cs="Times New Roman"/>
          <w:sz w:val="24"/>
          <w:szCs w:val="24"/>
        </w:rPr>
        <w:t xml:space="preserve">, τον Πήγασο, την Κρήνη </w:t>
      </w:r>
      <w:proofErr w:type="spellStart"/>
      <w:r w:rsidRPr="009D62AE">
        <w:rPr>
          <w:rFonts w:ascii="Times New Roman" w:hAnsi="Times New Roman" w:cs="Times New Roman"/>
          <w:sz w:val="24"/>
          <w:szCs w:val="24"/>
        </w:rPr>
        <w:t>Πειρήνη</w:t>
      </w:r>
      <w:proofErr w:type="spellEnd"/>
      <w:r w:rsidRPr="009D62AE">
        <w:rPr>
          <w:rFonts w:ascii="Times New Roman" w:hAnsi="Times New Roman" w:cs="Times New Roman"/>
          <w:sz w:val="24"/>
          <w:szCs w:val="24"/>
        </w:rPr>
        <w:t xml:space="preserve"> και την εξέλιξη της αρχαίας και ρωμαϊκής Κορίνθου. Πραγματοποιήθηκε εκπαιδευτική επίσκεψη στον αρχαιολογικό χώρο της Αρχαίας Κορίνθου, στο Αρχαιολογικό Μουσείο και στον Ακροκόρινθο, κατά την οποία οι μαθητές προσέγγισαν βιωματικά τη σχέση φυσικού περιβάλλοντος, μύθου και ιστορίας.</w:t>
      </w:r>
    </w:p>
    <w:p w14:paraId="50D99425" w14:textId="77777777" w:rsidR="00407F88" w:rsidRPr="009D62AE" w:rsidRDefault="00407F88" w:rsidP="00407F88">
      <w:pPr>
        <w:ind w:firstLine="720"/>
        <w:jc w:val="both"/>
        <w:rPr>
          <w:rFonts w:ascii="Times New Roman" w:hAnsi="Times New Roman" w:cs="Times New Roman"/>
          <w:sz w:val="24"/>
          <w:szCs w:val="24"/>
        </w:rPr>
      </w:pPr>
      <w:r w:rsidRPr="009D62AE">
        <w:rPr>
          <w:rFonts w:ascii="Times New Roman" w:hAnsi="Times New Roman" w:cs="Times New Roman"/>
          <w:sz w:val="24"/>
          <w:szCs w:val="24"/>
        </w:rPr>
        <w:t xml:space="preserve">Παράλληλα, αξιοποιήθηκαν ψηφιακά εργαλεία και δημιουργικές δραστηριότητες. Οι μαθητές κατέγραψαν αφηγήσεις, δημιούργησαν εκπαιδευτικό </w:t>
      </w:r>
      <w:proofErr w:type="spellStart"/>
      <w:r w:rsidRPr="009D62AE">
        <w:rPr>
          <w:rFonts w:ascii="Times New Roman" w:hAnsi="Times New Roman" w:cs="Times New Roman"/>
          <w:sz w:val="24"/>
          <w:szCs w:val="24"/>
        </w:rPr>
        <w:t>podcast</w:t>
      </w:r>
      <w:proofErr w:type="spellEnd"/>
      <w:r w:rsidRPr="009D62AE">
        <w:rPr>
          <w:rFonts w:ascii="Times New Roman" w:hAnsi="Times New Roman" w:cs="Times New Roman"/>
          <w:sz w:val="24"/>
          <w:szCs w:val="24"/>
        </w:rPr>
        <w:t>, κατασκεύασαν μακέτα του αρχαιολογικού χώρου της Αρχαίας Κορίνθου και σχεδίασαν αφίσα παρουσίασης του προγράμματος, αξιοποιώντας και φωτογραφικό υλικό από την εκπαιδευτική επίσκεψη.</w:t>
      </w:r>
    </w:p>
    <w:p w14:paraId="461524C9" w14:textId="77777777" w:rsidR="00407F88" w:rsidRPr="009D62AE" w:rsidRDefault="00407F88" w:rsidP="00407F88">
      <w:pPr>
        <w:jc w:val="both"/>
        <w:rPr>
          <w:rFonts w:ascii="Times New Roman" w:hAnsi="Times New Roman" w:cs="Times New Roman"/>
          <w:b/>
          <w:bCs/>
          <w:sz w:val="24"/>
          <w:szCs w:val="24"/>
        </w:rPr>
      </w:pPr>
      <w:r w:rsidRPr="009D62AE">
        <w:rPr>
          <w:rFonts w:ascii="Times New Roman" w:hAnsi="Times New Roman" w:cs="Times New Roman"/>
          <w:b/>
          <w:bCs/>
          <w:sz w:val="24"/>
          <w:szCs w:val="24"/>
        </w:rPr>
        <w:t>Παραδοτέα</w:t>
      </w:r>
    </w:p>
    <w:p w14:paraId="34310897" w14:textId="77777777" w:rsidR="00407F88" w:rsidRPr="009D62AE" w:rsidRDefault="00407F88" w:rsidP="00407F88">
      <w:pPr>
        <w:numPr>
          <w:ilvl w:val="0"/>
          <w:numId w:val="1"/>
        </w:numPr>
        <w:jc w:val="both"/>
        <w:rPr>
          <w:rFonts w:ascii="Times New Roman" w:hAnsi="Times New Roman" w:cs="Times New Roman"/>
          <w:sz w:val="24"/>
          <w:szCs w:val="24"/>
        </w:rPr>
      </w:pPr>
      <w:r w:rsidRPr="009D62AE">
        <w:rPr>
          <w:rFonts w:ascii="Times New Roman" w:hAnsi="Times New Roman" w:cs="Times New Roman"/>
          <w:sz w:val="24"/>
          <w:szCs w:val="24"/>
        </w:rPr>
        <w:t xml:space="preserve">Εκπαιδευτικό </w:t>
      </w:r>
      <w:proofErr w:type="spellStart"/>
      <w:r w:rsidRPr="009D62AE">
        <w:rPr>
          <w:rFonts w:ascii="Times New Roman" w:hAnsi="Times New Roman" w:cs="Times New Roman"/>
          <w:sz w:val="24"/>
          <w:szCs w:val="24"/>
        </w:rPr>
        <w:t>podcast</w:t>
      </w:r>
      <w:proofErr w:type="spellEnd"/>
      <w:r w:rsidRPr="009D62AE">
        <w:rPr>
          <w:rFonts w:ascii="Times New Roman" w:hAnsi="Times New Roman" w:cs="Times New Roman"/>
          <w:sz w:val="24"/>
          <w:szCs w:val="24"/>
        </w:rPr>
        <w:t>.</w:t>
      </w:r>
    </w:p>
    <w:p w14:paraId="58234CF7" w14:textId="77777777" w:rsidR="00407F88" w:rsidRPr="009D62AE" w:rsidRDefault="00407F88" w:rsidP="00407F88">
      <w:pPr>
        <w:numPr>
          <w:ilvl w:val="0"/>
          <w:numId w:val="1"/>
        </w:numPr>
        <w:jc w:val="both"/>
        <w:rPr>
          <w:rFonts w:ascii="Times New Roman" w:hAnsi="Times New Roman" w:cs="Times New Roman"/>
          <w:sz w:val="24"/>
          <w:szCs w:val="24"/>
        </w:rPr>
      </w:pPr>
      <w:r w:rsidRPr="009D62AE">
        <w:rPr>
          <w:rFonts w:ascii="Times New Roman" w:hAnsi="Times New Roman" w:cs="Times New Roman"/>
          <w:sz w:val="24"/>
          <w:szCs w:val="24"/>
        </w:rPr>
        <w:t>Μακέτα του αρχαιολογικού χώρου της Αρχαίας Κορίνθου.</w:t>
      </w:r>
    </w:p>
    <w:p w14:paraId="5D4C7DD7" w14:textId="77777777" w:rsidR="00407F88" w:rsidRPr="009D62AE" w:rsidRDefault="00407F88" w:rsidP="00407F88">
      <w:pPr>
        <w:numPr>
          <w:ilvl w:val="0"/>
          <w:numId w:val="1"/>
        </w:numPr>
        <w:jc w:val="both"/>
        <w:rPr>
          <w:rFonts w:ascii="Times New Roman" w:hAnsi="Times New Roman" w:cs="Times New Roman"/>
          <w:sz w:val="24"/>
          <w:szCs w:val="24"/>
        </w:rPr>
      </w:pPr>
      <w:r w:rsidRPr="009D62AE">
        <w:rPr>
          <w:rFonts w:ascii="Times New Roman" w:hAnsi="Times New Roman" w:cs="Times New Roman"/>
          <w:sz w:val="24"/>
          <w:szCs w:val="24"/>
        </w:rPr>
        <w:t>Αφίσα παρουσίασης του προγράμματος.</w:t>
      </w:r>
    </w:p>
    <w:p w14:paraId="5A848057" w14:textId="77777777" w:rsidR="00407F88" w:rsidRPr="009D62AE" w:rsidRDefault="00407F88" w:rsidP="00407F88">
      <w:pPr>
        <w:numPr>
          <w:ilvl w:val="0"/>
          <w:numId w:val="1"/>
        </w:numPr>
        <w:jc w:val="both"/>
        <w:rPr>
          <w:rFonts w:ascii="Times New Roman" w:hAnsi="Times New Roman" w:cs="Times New Roman"/>
          <w:sz w:val="24"/>
          <w:szCs w:val="24"/>
        </w:rPr>
      </w:pPr>
      <w:r w:rsidRPr="009D62AE">
        <w:rPr>
          <w:rFonts w:ascii="Times New Roman" w:hAnsi="Times New Roman" w:cs="Times New Roman"/>
          <w:sz w:val="24"/>
          <w:szCs w:val="24"/>
        </w:rPr>
        <w:t>Φωτογραφικό υλικό από τις δράσεις και τις επισκέψεις.</w:t>
      </w:r>
    </w:p>
    <w:p w14:paraId="283C5E47" w14:textId="77777777" w:rsidR="00407F88" w:rsidRPr="009D62AE" w:rsidRDefault="00407F88" w:rsidP="00407F88">
      <w:pPr>
        <w:numPr>
          <w:ilvl w:val="0"/>
          <w:numId w:val="1"/>
        </w:numPr>
        <w:jc w:val="both"/>
        <w:rPr>
          <w:rFonts w:ascii="Times New Roman" w:hAnsi="Times New Roman" w:cs="Times New Roman"/>
          <w:sz w:val="24"/>
          <w:szCs w:val="24"/>
        </w:rPr>
      </w:pPr>
      <w:r w:rsidRPr="009D62AE">
        <w:rPr>
          <w:rFonts w:ascii="Times New Roman" w:hAnsi="Times New Roman" w:cs="Times New Roman"/>
          <w:sz w:val="24"/>
          <w:szCs w:val="24"/>
        </w:rPr>
        <w:t>Παρουσίαση των αποτελεσμάτων στη σχολική κοινότητα.</w:t>
      </w:r>
    </w:p>
    <w:p w14:paraId="2EF98703" w14:textId="77777777" w:rsidR="00407F88" w:rsidRPr="009D62AE" w:rsidRDefault="00407F88" w:rsidP="00407F88">
      <w:pPr>
        <w:jc w:val="both"/>
        <w:rPr>
          <w:rFonts w:ascii="Times New Roman" w:hAnsi="Times New Roman" w:cs="Times New Roman"/>
          <w:b/>
          <w:bCs/>
          <w:sz w:val="24"/>
          <w:szCs w:val="24"/>
        </w:rPr>
      </w:pPr>
      <w:r w:rsidRPr="009D62AE">
        <w:rPr>
          <w:rFonts w:ascii="Times New Roman" w:hAnsi="Times New Roman" w:cs="Times New Roman"/>
          <w:b/>
          <w:bCs/>
          <w:sz w:val="24"/>
          <w:szCs w:val="24"/>
        </w:rPr>
        <w:t>Αποτίμηση</w:t>
      </w:r>
    </w:p>
    <w:p w14:paraId="35BD40ED" w14:textId="0DB8B6C3" w:rsidR="00407F88" w:rsidRPr="009D62AE" w:rsidRDefault="00407F88" w:rsidP="00185C6E">
      <w:pPr>
        <w:ind w:firstLine="720"/>
        <w:jc w:val="both"/>
        <w:rPr>
          <w:rFonts w:ascii="Times New Roman" w:hAnsi="Times New Roman" w:cs="Times New Roman"/>
          <w:sz w:val="24"/>
          <w:szCs w:val="24"/>
        </w:rPr>
      </w:pPr>
      <w:r w:rsidRPr="009D62AE">
        <w:rPr>
          <w:rFonts w:ascii="Times New Roman" w:hAnsi="Times New Roman" w:cs="Times New Roman"/>
          <w:sz w:val="24"/>
          <w:szCs w:val="24"/>
        </w:rPr>
        <w:t xml:space="preserve">Το πρόγραμμα ολοκληρώθηκε με επιτυχία και ανταποκρίθηκε στους αρχικούς του στόχους. Οι μαθητές συμμετείχαν ενεργά σε όλες τις φάσεις του, ανέπτυξαν δεξιότητες συνεργασίας, έρευνας και δημιουργικής έκφρασης και προσέγγισαν βιωματικά την πολιτιστική κληρονομιά του τόπου τους. Η </w:t>
      </w:r>
      <w:r w:rsidRPr="009D62AE">
        <w:rPr>
          <w:rFonts w:ascii="Times New Roman" w:hAnsi="Times New Roman" w:cs="Times New Roman"/>
          <w:sz w:val="24"/>
          <w:szCs w:val="24"/>
        </w:rPr>
        <w:lastRenderedPageBreak/>
        <w:t>συνεργασία με πρόσωπα της τοπικής κοινωνίας, οι εκπαιδευτικές επισκέψεις και η παραγωγή πρωτότυπου υλικού συνέβαλαν ουσιαστικά στην καλλιέργεια της ιστορικής συνείδησης, στην ανάπτυξη ψηφιακών δεξιοτήτων και στην ενίσχυση της εξωστρέφειας του σχολείου. Τα αποτελέσματα του προγράμματος θα παρουσιαστούν στη σχολική κοινότητα, συμβάλλοντας στη διάχυση καλών πρακτικών και στην ανάδειξη της πολιτιστικής κληρονομιάς της Κορινθίας.</w:t>
      </w:r>
    </w:p>
    <w:p w14:paraId="14338AE2" w14:textId="77777777" w:rsidR="00407F88" w:rsidRPr="009D62AE" w:rsidRDefault="00407F88" w:rsidP="00407F88">
      <w:pPr>
        <w:jc w:val="both"/>
        <w:rPr>
          <w:rFonts w:ascii="Times New Roman" w:hAnsi="Times New Roman" w:cs="Times New Roman"/>
          <w:sz w:val="24"/>
          <w:szCs w:val="24"/>
        </w:rPr>
      </w:pPr>
    </w:p>
    <w:p w14:paraId="3CC3FB36" w14:textId="77777777" w:rsidR="005F0FEE" w:rsidRPr="009D62AE" w:rsidRDefault="005F0FEE">
      <w:pPr>
        <w:rPr>
          <w:rFonts w:ascii="Times New Roman" w:hAnsi="Times New Roman" w:cs="Times New Roman"/>
          <w:sz w:val="24"/>
          <w:szCs w:val="24"/>
        </w:rPr>
      </w:pPr>
    </w:p>
    <w:p w14:paraId="48099BC7" w14:textId="77777777" w:rsidR="005438D3" w:rsidRPr="009D62AE" w:rsidRDefault="005438D3">
      <w:pPr>
        <w:rPr>
          <w:rFonts w:ascii="Times New Roman" w:hAnsi="Times New Roman" w:cs="Times New Roman"/>
          <w:sz w:val="24"/>
          <w:szCs w:val="24"/>
        </w:rPr>
      </w:pPr>
    </w:p>
    <w:p w14:paraId="552014DA" w14:textId="1751E365" w:rsidR="005438D3" w:rsidRPr="009D62AE" w:rsidRDefault="005438D3" w:rsidP="005438D3">
      <w:pPr>
        <w:rPr>
          <w:rFonts w:ascii="Times New Roman" w:hAnsi="Times New Roman" w:cs="Times New Roman"/>
          <w:b/>
          <w:bCs/>
          <w:sz w:val="24"/>
          <w:szCs w:val="24"/>
        </w:rPr>
      </w:pPr>
      <w:r w:rsidRPr="009D62AE">
        <w:rPr>
          <w:rFonts w:ascii="Times New Roman" w:hAnsi="Times New Roman" w:cs="Times New Roman"/>
          <w:b/>
          <w:bCs/>
          <w:sz w:val="24"/>
          <w:szCs w:val="24"/>
        </w:rPr>
        <w:t xml:space="preserve">Βιβλιογραφία που αξιοποιήθηκε στη σύνταξη </w:t>
      </w:r>
      <w:r w:rsidRPr="009D62AE">
        <w:rPr>
          <w:rFonts w:ascii="Times New Roman" w:hAnsi="Times New Roman" w:cs="Times New Roman"/>
          <w:b/>
          <w:bCs/>
          <w:sz w:val="24"/>
          <w:szCs w:val="24"/>
          <w:lang w:val="en-US"/>
        </w:rPr>
        <w:t>power</w:t>
      </w:r>
      <w:r w:rsidRPr="009D62AE">
        <w:rPr>
          <w:rFonts w:ascii="Times New Roman" w:hAnsi="Times New Roman" w:cs="Times New Roman"/>
          <w:b/>
          <w:bCs/>
          <w:sz w:val="24"/>
          <w:szCs w:val="24"/>
        </w:rPr>
        <w:t xml:space="preserve"> </w:t>
      </w:r>
      <w:r w:rsidRPr="009D62AE">
        <w:rPr>
          <w:rFonts w:ascii="Times New Roman" w:hAnsi="Times New Roman" w:cs="Times New Roman"/>
          <w:b/>
          <w:bCs/>
          <w:sz w:val="24"/>
          <w:szCs w:val="24"/>
          <w:lang w:val="en-US"/>
        </w:rPr>
        <w:t>point</w:t>
      </w:r>
      <w:r w:rsidRPr="009D62AE">
        <w:rPr>
          <w:rFonts w:ascii="Times New Roman" w:hAnsi="Times New Roman" w:cs="Times New Roman"/>
          <w:b/>
          <w:bCs/>
          <w:sz w:val="24"/>
          <w:szCs w:val="24"/>
        </w:rPr>
        <w:t xml:space="preserve">, στο υλικό αφήγησης του </w:t>
      </w:r>
      <w:r w:rsidRPr="009D62AE">
        <w:rPr>
          <w:rFonts w:ascii="Times New Roman" w:hAnsi="Times New Roman" w:cs="Times New Roman"/>
          <w:b/>
          <w:bCs/>
          <w:sz w:val="24"/>
          <w:szCs w:val="24"/>
          <w:lang w:val="en-US"/>
        </w:rPr>
        <w:t>podcast</w:t>
      </w:r>
      <w:r w:rsidRPr="009D62AE">
        <w:rPr>
          <w:rFonts w:ascii="Times New Roman" w:hAnsi="Times New Roman" w:cs="Times New Roman"/>
          <w:b/>
          <w:bCs/>
          <w:sz w:val="24"/>
          <w:szCs w:val="24"/>
        </w:rPr>
        <w:t xml:space="preserve">. </w:t>
      </w:r>
    </w:p>
    <w:p w14:paraId="4ACCC477" w14:textId="77777777" w:rsidR="005438D3" w:rsidRPr="009D62AE" w:rsidRDefault="005438D3" w:rsidP="005438D3">
      <w:pPr>
        <w:rPr>
          <w:rFonts w:ascii="Times New Roman" w:hAnsi="Times New Roman" w:cs="Times New Roman"/>
          <w:sz w:val="24"/>
          <w:szCs w:val="24"/>
        </w:rPr>
      </w:pPr>
      <w:r w:rsidRPr="009D62AE">
        <w:rPr>
          <w:rFonts w:ascii="Times New Roman" w:hAnsi="Times New Roman" w:cs="Times New Roman"/>
          <w:sz w:val="24"/>
          <w:szCs w:val="24"/>
        </w:rPr>
        <w:t xml:space="preserve">Σταυροπούλου, Μ. Γ. (2025). </w:t>
      </w:r>
      <w:r w:rsidRPr="009D62AE">
        <w:rPr>
          <w:rFonts w:ascii="Times New Roman" w:hAnsi="Times New Roman" w:cs="Times New Roman"/>
          <w:i/>
          <w:iCs/>
          <w:sz w:val="24"/>
          <w:szCs w:val="24"/>
        </w:rPr>
        <w:t>Ο μύθος της Χίμαιρας: Σημασίες και ερμηνείες του αρχαίου μύθου</w:t>
      </w:r>
      <w:r w:rsidRPr="009D62AE">
        <w:rPr>
          <w:rFonts w:ascii="Times New Roman" w:hAnsi="Times New Roman" w:cs="Times New Roman"/>
          <w:sz w:val="24"/>
          <w:szCs w:val="24"/>
        </w:rPr>
        <w:t>. Εκδόσεις Βασδέκη.</w:t>
      </w:r>
    </w:p>
    <w:p w14:paraId="2C99D7D5" w14:textId="378C83DF" w:rsidR="005438D3" w:rsidRPr="009D62AE" w:rsidRDefault="005438D3" w:rsidP="005438D3">
      <w:pPr>
        <w:rPr>
          <w:rFonts w:ascii="Times New Roman" w:hAnsi="Times New Roman" w:cs="Times New Roman"/>
          <w:sz w:val="24"/>
          <w:szCs w:val="24"/>
        </w:rPr>
      </w:pPr>
      <w:r w:rsidRPr="009D62AE">
        <w:rPr>
          <w:rFonts w:ascii="Times New Roman" w:hAnsi="Times New Roman" w:cs="Times New Roman"/>
          <w:sz w:val="24"/>
          <w:szCs w:val="24"/>
        </w:rPr>
        <w:t xml:space="preserve">Σταυροπούλου, Μ. Γ. (2025). </w:t>
      </w:r>
      <w:r w:rsidRPr="009D62AE">
        <w:rPr>
          <w:rFonts w:ascii="Times New Roman" w:hAnsi="Times New Roman" w:cs="Times New Roman"/>
          <w:i/>
          <w:iCs/>
          <w:sz w:val="24"/>
          <w:szCs w:val="24"/>
        </w:rPr>
        <w:t>Η πέτρα του Σισύφου: Σημασίες και ερμηνείες του αρχαίου μύθου</w:t>
      </w:r>
      <w:r w:rsidRPr="009D62AE">
        <w:rPr>
          <w:rFonts w:ascii="Times New Roman" w:hAnsi="Times New Roman" w:cs="Times New Roman"/>
          <w:sz w:val="24"/>
          <w:szCs w:val="24"/>
        </w:rPr>
        <w:t xml:space="preserve">. </w:t>
      </w:r>
      <w:proofErr w:type="spellStart"/>
      <w:r w:rsidRPr="009D62AE">
        <w:rPr>
          <w:rFonts w:ascii="Times New Roman" w:hAnsi="Times New Roman" w:cs="Times New Roman"/>
          <w:sz w:val="24"/>
          <w:szCs w:val="24"/>
        </w:rPr>
        <w:t>Καταγραμμα</w:t>
      </w:r>
      <w:proofErr w:type="spellEnd"/>
      <w:r w:rsidRPr="009D62AE">
        <w:rPr>
          <w:rFonts w:ascii="Times New Roman" w:hAnsi="Times New Roman" w:cs="Times New Roman"/>
          <w:sz w:val="24"/>
          <w:szCs w:val="24"/>
        </w:rPr>
        <w:t xml:space="preserve"> – Αφοί Τερζή.</w:t>
      </w:r>
    </w:p>
    <w:p w14:paraId="24F9CE9D" w14:textId="4ED7D212" w:rsidR="005438D3" w:rsidRPr="009D62AE" w:rsidRDefault="005438D3" w:rsidP="005438D3">
      <w:pPr>
        <w:rPr>
          <w:rFonts w:ascii="Times New Roman" w:hAnsi="Times New Roman" w:cs="Times New Roman"/>
          <w:sz w:val="24"/>
          <w:szCs w:val="24"/>
        </w:rPr>
      </w:pPr>
      <w:r w:rsidRPr="009D62AE">
        <w:rPr>
          <w:rFonts w:ascii="Times New Roman" w:hAnsi="Times New Roman" w:cs="Times New Roman"/>
          <w:sz w:val="24"/>
          <w:szCs w:val="24"/>
        </w:rPr>
        <w:t xml:space="preserve">Εκδοτική Αθηνών. (1986). </w:t>
      </w:r>
      <w:r w:rsidRPr="009D62AE">
        <w:rPr>
          <w:rFonts w:ascii="Times New Roman" w:hAnsi="Times New Roman" w:cs="Times New Roman"/>
          <w:i/>
          <w:iCs/>
          <w:sz w:val="24"/>
          <w:szCs w:val="24"/>
        </w:rPr>
        <w:t>Ελληνική μυθολογία: Οι ήρωες</w:t>
      </w:r>
      <w:r w:rsidRPr="009D62AE">
        <w:rPr>
          <w:rFonts w:ascii="Times New Roman" w:hAnsi="Times New Roman" w:cs="Times New Roman"/>
          <w:sz w:val="24"/>
          <w:szCs w:val="24"/>
        </w:rPr>
        <w:t xml:space="preserve"> (</w:t>
      </w:r>
      <w:proofErr w:type="spellStart"/>
      <w:r w:rsidRPr="009D62AE">
        <w:rPr>
          <w:rFonts w:ascii="Times New Roman" w:hAnsi="Times New Roman" w:cs="Times New Roman"/>
          <w:sz w:val="24"/>
          <w:szCs w:val="24"/>
        </w:rPr>
        <w:t>Τόμ</w:t>
      </w:r>
      <w:proofErr w:type="spellEnd"/>
      <w:r w:rsidRPr="009D62AE">
        <w:rPr>
          <w:rFonts w:ascii="Times New Roman" w:hAnsi="Times New Roman" w:cs="Times New Roman"/>
          <w:sz w:val="24"/>
          <w:szCs w:val="24"/>
        </w:rPr>
        <w:t>. 3). Εκδοτική Αθηνών.</w:t>
      </w:r>
    </w:p>
    <w:p w14:paraId="1E781469" w14:textId="77777777" w:rsidR="005438D3" w:rsidRPr="009D62AE" w:rsidRDefault="005438D3" w:rsidP="005438D3">
      <w:pPr>
        <w:rPr>
          <w:rFonts w:ascii="Times New Roman" w:hAnsi="Times New Roman" w:cs="Times New Roman"/>
          <w:sz w:val="24"/>
          <w:szCs w:val="24"/>
        </w:rPr>
      </w:pPr>
      <w:r w:rsidRPr="009D62AE">
        <w:rPr>
          <w:rFonts w:ascii="Times New Roman" w:hAnsi="Times New Roman" w:cs="Times New Roman"/>
          <w:sz w:val="24"/>
          <w:szCs w:val="24"/>
        </w:rPr>
        <w:t xml:space="preserve">Εκδοτική Αθηνών. (1970–1978). </w:t>
      </w:r>
      <w:r w:rsidRPr="009D62AE">
        <w:rPr>
          <w:rFonts w:ascii="Times New Roman" w:hAnsi="Times New Roman" w:cs="Times New Roman"/>
          <w:i/>
          <w:iCs/>
          <w:sz w:val="24"/>
          <w:szCs w:val="24"/>
        </w:rPr>
        <w:t>Ιστορία του Ελληνικού Έθνους</w:t>
      </w:r>
      <w:r w:rsidRPr="009D62AE">
        <w:rPr>
          <w:rFonts w:ascii="Times New Roman" w:hAnsi="Times New Roman" w:cs="Times New Roman"/>
          <w:sz w:val="24"/>
          <w:szCs w:val="24"/>
        </w:rPr>
        <w:t xml:space="preserve"> (</w:t>
      </w:r>
      <w:proofErr w:type="spellStart"/>
      <w:r w:rsidRPr="009D62AE">
        <w:rPr>
          <w:rFonts w:ascii="Times New Roman" w:hAnsi="Times New Roman" w:cs="Times New Roman"/>
          <w:sz w:val="24"/>
          <w:szCs w:val="24"/>
        </w:rPr>
        <w:t>Τόμ</w:t>
      </w:r>
      <w:proofErr w:type="spellEnd"/>
      <w:r w:rsidRPr="009D62AE">
        <w:rPr>
          <w:rFonts w:ascii="Times New Roman" w:hAnsi="Times New Roman" w:cs="Times New Roman"/>
          <w:sz w:val="24"/>
          <w:szCs w:val="24"/>
        </w:rPr>
        <w:t>. Δ΄). Εκδοτική Αθηνών.</w:t>
      </w:r>
    </w:p>
    <w:p w14:paraId="2D54BD0C" w14:textId="00B5BBFF" w:rsidR="005438D3" w:rsidRPr="009D62AE" w:rsidRDefault="005438D3" w:rsidP="005438D3">
      <w:pPr>
        <w:rPr>
          <w:rFonts w:ascii="Times New Roman" w:hAnsi="Times New Roman" w:cs="Times New Roman"/>
          <w:sz w:val="24"/>
          <w:szCs w:val="24"/>
        </w:rPr>
      </w:pPr>
      <w:r w:rsidRPr="009D62AE">
        <w:rPr>
          <w:rFonts w:ascii="Times New Roman" w:hAnsi="Times New Roman" w:cs="Times New Roman"/>
          <w:sz w:val="24"/>
          <w:szCs w:val="24"/>
        </w:rPr>
        <w:t xml:space="preserve">Παυσανίας. (./1994). </w:t>
      </w:r>
      <w:r w:rsidRPr="009D62AE">
        <w:rPr>
          <w:rFonts w:ascii="Times New Roman" w:hAnsi="Times New Roman" w:cs="Times New Roman"/>
          <w:i/>
          <w:iCs/>
          <w:sz w:val="24"/>
          <w:szCs w:val="24"/>
        </w:rPr>
        <w:t xml:space="preserve">Ελλάδος </w:t>
      </w:r>
      <w:proofErr w:type="spellStart"/>
      <w:r w:rsidRPr="009D62AE">
        <w:rPr>
          <w:rFonts w:ascii="Times New Roman" w:hAnsi="Times New Roman" w:cs="Times New Roman"/>
          <w:i/>
          <w:iCs/>
          <w:sz w:val="24"/>
          <w:szCs w:val="24"/>
        </w:rPr>
        <w:t>περιήγησις</w:t>
      </w:r>
      <w:proofErr w:type="spellEnd"/>
      <w:r w:rsidRPr="009D62AE">
        <w:rPr>
          <w:rFonts w:ascii="Times New Roman" w:hAnsi="Times New Roman" w:cs="Times New Roman"/>
          <w:i/>
          <w:iCs/>
          <w:sz w:val="24"/>
          <w:szCs w:val="24"/>
        </w:rPr>
        <w:t>: Κορινθιακά</w:t>
      </w:r>
      <w:r w:rsidRPr="009D62AE">
        <w:rPr>
          <w:rFonts w:ascii="Times New Roman" w:hAnsi="Times New Roman" w:cs="Times New Roman"/>
          <w:sz w:val="24"/>
          <w:szCs w:val="24"/>
        </w:rPr>
        <w:t>. Κάκτος.</w:t>
      </w:r>
    </w:p>
    <w:p w14:paraId="418D1DB5" w14:textId="77777777" w:rsidR="005438D3" w:rsidRPr="009D62AE" w:rsidRDefault="005438D3" w:rsidP="005438D3">
      <w:pPr>
        <w:rPr>
          <w:rFonts w:ascii="Times New Roman" w:hAnsi="Times New Roman" w:cs="Times New Roman"/>
          <w:sz w:val="24"/>
          <w:szCs w:val="24"/>
        </w:rPr>
      </w:pPr>
      <w:r w:rsidRPr="009D62AE">
        <w:rPr>
          <w:rFonts w:ascii="Times New Roman" w:hAnsi="Times New Roman" w:cs="Times New Roman"/>
          <w:sz w:val="24"/>
          <w:szCs w:val="24"/>
        </w:rPr>
        <w:t>Υπουργείο Πολιτισμού. (</w:t>
      </w:r>
      <w:proofErr w:type="spellStart"/>
      <w:r w:rsidRPr="009D62AE">
        <w:rPr>
          <w:rFonts w:ascii="Times New Roman" w:hAnsi="Times New Roman" w:cs="Times New Roman"/>
          <w:sz w:val="24"/>
          <w:szCs w:val="24"/>
        </w:rPr>
        <w:t>χ.χ</w:t>
      </w:r>
      <w:proofErr w:type="spellEnd"/>
      <w:r w:rsidRPr="009D62AE">
        <w:rPr>
          <w:rFonts w:ascii="Times New Roman" w:hAnsi="Times New Roman" w:cs="Times New Roman"/>
          <w:sz w:val="24"/>
          <w:szCs w:val="24"/>
        </w:rPr>
        <w:t xml:space="preserve">.). </w:t>
      </w:r>
      <w:r w:rsidRPr="009D62AE">
        <w:rPr>
          <w:rFonts w:ascii="Times New Roman" w:hAnsi="Times New Roman" w:cs="Times New Roman"/>
          <w:i/>
          <w:iCs/>
          <w:sz w:val="24"/>
          <w:szCs w:val="24"/>
        </w:rPr>
        <w:t>Αρχαία Κόρινθος</w:t>
      </w:r>
      <w:r w:rsidRPr="009D62AE">
        <w:rPr>
          <w:rFonts w:ascii="Times New Roman" w:hAnsi="Times New Roman" w:cs="Times New Roman"/>
          <w:sz w:val="24"/>
          <w:szCs w:val="24"/>
        </w:rPr>
        <w:t xml:space="preserve">. </w:t>
      </w:r>
      <w:hyperlink r:id="rId6" w:history="1">
        <w:r w:rsidRPr="009D62AE">
          <w:rPr>
            <w:rStyle w:val="-"/>
            <w:rFonts w:ascii="Times New Roman" w:hAnsi="Times New Roman" w:cs="Times New Roman"/>
            <w:sz w:val="24"/>
            <w:szCs w:val="24"/>
            <w:lang w:val="en-US"/>
          </w:rPr>
          <w:t>https</w:t>
        </w:r>
        <w:r w:rsidRPr="009D62AE">
          <w:rPr>
            <w:rStyle w:val="-"/>
            <w:rFonts w:ascii="Times New Roman" w:hAnsi="Times New Roman" w:cs="Times New Roman"/>
            <w:sz w:val="24"/>
            <w:szCs w:val="24"/>
          </w:rPr>
          <w:t>://</w:t>
        </w:r>
        <w:r w:rsidRPr="009D62AE">
          <w:rPr>
            <w:rStyle w:val="-"/>
            <w:rFonts w:ascii="Times New Roman" w:hAnsi="Times New Roman" w:cs="Times New Roman"/>
            <w:sz w:val="24"/>
            <w:szCs w:val="24"/>
            <w:lang w:val="en-US"/>
          </w:rPr>
          <w:t>www</w:t>
        </w:r>
        <w:r w:rsidRPr="009D62AE">
          <w:rPr>
            <w:rStyle w:val="-"/>
            <w:rFonts w:ascii="Times New Roman" w:hAnsi="Times New Roman" w:cs="Times New Roman"/>
            <w:sz w:val="24"/>
            <w:szCs w:val="24"/>
          </w:rPr>
          <w:t>.</w:t>
        </w:r>
        <w:r w:rsidRPr="009D62AE">
          <w:rPr>
            <w:rStyle w:val="-"/>
            <w:rFonts w:ascii="Times New Roman" w:hAnsi="Times New Roman" w:cs="Times New Roman"/>
            <w:sz w:val="24"/>
            <w:szCs w:val="24"/>
            <w:lang w:val="en-US"/>
          </w:rPr>
          <w:t>culture</w:t>
        </w:r>
        <w:r w:rsidRPr="009D62AE">
          <w:rPr>
            <w:rStyle w:val="-"/>
            <w:rFonts w:ascii="Times New Roman" w:hAnsi="Times New Roman" w:cs="Times New Roman"/>
            <w:sz w:val="24"/>
            <w:szCs w:val="24"/>
          </w:rPr>
          <w:t>.</w:t>
        </w:r>
        <w:r w:rsidRPr="009D62AE">
          <w:rPr>
            <w:rStyle w:val="-"/>
            <w:rFonts w:ascii="Times New Roman" w:hAnsi="Times New Roman" w:cs="Times New Roman"/>
            <w:sz w:val="24"/>
            <w:szCs w:val="24"/>
            <w:lang w:val="en-US"/>
          </w:rPr>
          <w:t>gov</w:t>
        </w:r>
        <w:r w:rsidRPr="009D62AE">
          <w:rPr>
            <w:rStyle w:val="-"/>
            <w:rFonts w:ascii="Times New Roman" w:hAnsi="Times New Roman" w:cs="Times New Roman"/>
            <w:sz w:val="24"/>
            <w:szCs w:val="24"/>
          </w:rPr>
          <w:t>.</w:t>
        </w:r>
        <w:r w:rsidRPr="009D62AE">
          <w:rPr>
            <w:rStyle w:val="-"/>
            <w:rFonts w:ascii="Times New Roman" w:hAnsi="Times New Roman" w:cs="Times New Roman"/>
            <w:sz w:val="24"/>
            <w:szCs w:val="24"/>
            <w:lang w:val="en-US"/>
          </w:rPr>
          <w:t>gr</w:t>
        </w:r>
      </w:hyperlink>
    </w:p>
    <w:p w14:paraId="5DB9734E" w14:textId="77777777" w:rsidR="005438D3" w:rsidRPr="009D62AE" w:rsidRDefault="005438D3" w:rsidP="005438D3">
      <w:pPr>
        <w:rPr>
          <w:rFonts w:ascii="Times New Roman" w:hAnsi="Times New Roman" w:cs="Times New Roman"/>
          <w:sz w:val="24"/>
          <w:szCs w:val="24"/>
          <w:lang w:val="en-US"/>
        </w:rPr>
      </w:pPr>
      <w:r w:rsidRPr="009D62AE">
        <w:rPr>
          <w:rFonts w:ascii="Times New Roman" w:hAnsi="Times New Roman" w:cs="Times New Roman"/>
          <w:sz w:val="24"/>
          <w:szCs w:val="24"/>
          <w:lang w:val="en-US"/>
        </w:rPr>
        <w:t>American School of Classical Studies at Athens. (</w:t>
      </w:r>
      <w:r w:rsidRPr="009D62AE">
        <w:rPr>
          <w:rFonts w:ascii="Times New Roman" w:hAnsi="Times New Roman" w:cs="Times New Roman"/>
          <w:sz w:val="24"/>
          <w:szCs w:val="24"/>
        </w:rPr>
        <w:t>χ</w:t>
      </w:r>
      <w:r w:rsidRPr="009D62AE">
        <w:rPr>
          <w:rFonts w:ascii="Times New Roman" w:hAnsi="Times New Roman" w:cs="Times New Roman"/>
          <w:sz w:val="24"/>
          <w:szCs w:val="24"/>
          <w:lang w:val="en-US"/>
        </w:rPr>
        <w:t>.</w:t>
      </w:r>
      <w:r w:rsidRPr="009D62AE">
        <w:rPr>
          <w:rFonts w:ascii="Times New Roman" w:hAnsi="Times New Roman" w:cs="Times New Roman"/>
          <w:sz w:val="24"/>
          <w:szCs w:val="24"/>
        </w:rPr>
        <w:t>χ</w:t>
      </w:r>
      <w:r w:rsidRPr="009D62AE">
        <w:rPr>
          <w:rFonts w:ascii="Times New Roman" w:hAnsi="Times New Roman" w:cs="Times New Roman"/>
          <w:sz w:val="24"/>
          <w:szCs w:val="24"/>
          <w:lang w:val="en-US"/>
        </w:rPr>
        <w:t xml:space="preserve">.). </w:t>
      </w:r>
      <w:r w:rsidRPr="009D62AE">
        <w:rPr>
          <w:rFonts w:ascii="Times New Roman" w:hAnsi="Times New Roman" w:cs="Times New Roman"/>
          <w:i/>
          <w:iCs/>
          <w:sz w:val="24"/>
          <w:szCs w:val="24"/>
          <w:lang w:val="en-US"/>
        </w:rPr>
        <w:t>Corinth Excavations</w:t>
      </w:r>
      <w:r w:rsidRPr="009D62AE">
        <w:rPr>
          <w:rFonts w:ascii="Times New Roman" w:hAnsi="Times New Roman" w:cs="Times New Roman"/>
          <w:sz w:val="24"/>
          <w:szCs w:val="24"/>
          <w:lang w:val="en-US"/>
        </w:rPr>
        <w:t xml:space="preserve">. </w:t>
      </w:r>
      <w:hyperlink r:id="rId7" w:history="1">
        <w:r w:rsidRPr="009D62AE">
          <w:rPr>
            <w:rStyle w:val="-"/>
            <w:rFonts w:ascii="Times New Roman" w:hAnsi="Times New Roman" w:cs="Times New Roman"/>
            <w:sz w:val="24"/>
            <w:szCs w:val="24"/>
            <w:lang w:val="en-US"/>
          </w:rPr>
          <w:t>https://corinth.ascsa.net</w:t>
        </w:r>
      </w:hyperlink>
    </w:p>
    <w:p w14:paraId="2E896D46" w14:textId="77777777" w:rsidR="005438D3" w:rsidRPr="009D62AE" w:rsidRDefault="005438D3" w:rsidP="005438D3">
      <w:pPr>
        <w:rPr>
          <w:rFonts w:ascii="Times New Roman" w:hAnsi="Times New Roman" w:cs="Times New Roman"/>
          <w:sz w:val="24"/>
          <w:szCs w:val="24"/>
        </w:rPr>
      </w:pPr>
      <w:proofErr w:type="spellStart"/>
      <w:r w:rsidRPr="009D62AE">
        <w:rPr>
          <w:rFonts w:ascii="Times New Roman" w:hAnsi="Times New Roman" w:cs="Times New Roman"/>
          <w:sz w:val="24"/>
          <w:szCs w:val="24"/>
        </w:rPr>
        <w:t>Open</w:t>
      </w:r>
      <w:proofErr w:type="spellEnd"/>
      <w:r w:rsidRPr="009D62AE">
        <w:rPr>
          <w:rFonts w:ascii="Times New Roman" w:hAnsi="Times New Roman" w:cs="Times New Roman"/>
          <w:sz w:val="24"/>
          <w:szCs w:val="24"/>
        </w:rPr>
        <w:t xml:space="preserve"> </w:t>
      </w:r>
      <w:proofErr w:type="spellStart"/>
      <w:r w:rsidRPr="009D62AE">
        <w:rPr>
          <w:rFonts w:ascii="Times New Roman" w:hAnsi="Times New Roman" w:cs="Times New Roman"/>
          <w:sz w:val="24"/>
          <w:szCs w:val="24"/>
        </w:rPr>
        <w:t>University</w:t>
      </w:r>
      <w:proofErr w:type="spellEnd"/>
      <w:r w:rsidRPr="009D62AE">
        <w:rPr>
          <w:rFonts w:ascii="Times New Roman" w:hAnsi="Times New Roman" w:cs="Times New Roman"/>
          <w:sz w:val="24"/>
          <w:szCs w:val="24"/>
        </w:rPr>
        <w:t xml:space="preserve"> of Cyprus. (</w:t>
      </w:r>
      <w:proofErr w:type="spellStart"/>
      <w:r w:rsidRPr="009D62AE">
        <w:rPr>
          <w:rFonts w:ascii="Times New Roman" w:hAnsi="Times New Roman" w:cs="Times New Roman"/>
          <w:sz w:val="24"/>
          <w:szCs w:val="24"/>
        </w:rPr>
        <w:t>χ.χ</w:t>
      </w:r>
      <w:proofErr w:type="spellEnd"/>
      <w:r w:rsidRPr="009D62AE">
        <w:rPr>
          <w:rFonts w:ascii="Times New Roman" w:hAnsi="Times New Roman" w:cs="Times New Roman"/>
          <w:sz w:val="24"/>
          <w:szCs w:val="24"/>
        </w:rPr>
        <w:t xml:space="preserve">.). </w:t>
      </w:r>
      <w:r w:rsidRPr="009D62AE">
        <w:rPr>
          <w:rFonts w:ascii="Times New Roman" w:hAnsi="Times New Roman" w:cs="Times New Roman"/>
          <w:i/>
          <w:iCs/>
          <w:sz w:val="24"/>
          <w:szCs w:val="24"/>
        </w:rPr>
        <w:t>Η ελληνορωμαϊκή αποικία της Κορίνθου</w:t>
      </w:r>
      <w:r w:rsidRPr="009D62AE">
        <w:rPr>
          <w:rFonts w:ascii="Times New Roman" w:hAnsi="Times New Roman" w:cs="Times New Roman"/>
          <w:sz w:val="24"/>
          <w:szCs w:val="24"/>
        </w:rPr>
        <w:t xml:space="preserve">. </w:t>
      </w:r>
      <w:hyperlink r:id="rId8" w:history="1">
        <w:r w:rsidRPr="009D62AE">
          <w:rPr>
            <w:rStyle w:val="-"/>
            <w:rFonts w:ascii="Times New Roman" w:hAnsi="Times New Roman" w:cs="Times New Roman"/>
            <w:sz w:val="24"/>
            <w:szCs w:val="24"/>
          </w:rPr>
          <w:t>https://late-antique-worlds.ouc.ac.cy</w:t>
        </w:r>
      </w:hyperlink>
    </w:p>
    <w:p w14:paraId="1D0562A7" w14:textId="2A1B6E6C" w:rsidR="005438D3" w:rsidRPr="009D62AE" w:rsidRDefault="005438D3">
      <w:pPr>
        <w:rPr>
          <w:rFonts w:ascii="Times New Roman" w:hAnsi="Times New Roman" w:cs="Times New Roman"/>
          <w:i/>
          <w:iCs/>
          <w:sz w:val="24"/>
          <w:szCs w:val="24"/>
        </w:rPr>
      </w:pPr>
      <w:r w:rsidRPr="009D62AE">
        <w:rPr>
          <w:rFonts w:ascii="Times New Roman" w:hAnsi="Times New Roman" w:cs="Times New Roman"/>
          <w:i/>
          <w:iCs/>
          <w:sz w:val="24"/>
          <w:szCs w:val="24"/>
        </w:rPr>
        <w:t xml:space="preserve">Σταυροπούλου, Μ. Γ. (2026, 28 Ιανουαρίου). Παρουσίαση και συζήτηση με τους μαθητές του Γενικού Λυκείου </w:t>
      </w:r>
      <w:proofErr w:type="spellStart"/>
      <w:r w:rsidRPr="009D62AE">
        <w:rPr>
          <w:rFonts w:ascii="Times New Roman" w:hAnsi="Times New Roman" w:cs="Times New Roman"/>
          <w:i/>
          <w:iCs/>
          <w:sz w:val="24"/>
          <w:szCs w:val="24"/>
        </w:rPr>
        <w:t>Βραχατίου</w:t>
      </w:r>
      <w:proofErr w:type="spellEnd"/>
      <w:r w:rsidRPr="009D62AE">
        <w:rPr>
          <w:rFonts w:ascii="Times New Roman" w:hAnsi="Times New Roman" w:cs="Times New Roman"/>
          <w:i/>
          <w:iCs/>
          <w:sz w:val="24"/>
          <w:szCs w:val="24"/>
        </w:rPr>
        <w:t xml:space="preserve"> σχετικά με τους μύθους του </w:t>
      </w:r>
      <w:proofErr w:type="spellStart"/>
      <w:r w:rsidRPr="009D62AE">
        <w:rPr>
          <w:rFonts w:ascii="Times New Roman" w:hAnsi="Times New Roman" w:cs="Times New Roman"/>
          <w:i/>
          <w:iCs/>
          <w:sz w:val="24"/>
          <w:szCs w:val="24"/>
        </w:rPr>
        <w:t>Βελλεροφόντη</w:t>
      </w:r>
      <w:proofErr w:type="spellEnd"/>
      <w:r w:rsidRPr="009D62AE">
        <w:rPr>
          <w:rFonts w:ascii="Times New Roman" w:hAnsi="Times New Roman" w:cs="Times New Roman"/>
          <w:i/>
          <w:iCs/>
          <w:sz w:val="24"/>
          <w:szCs w:val="24"/>
        </w:rPr>
        <w:t xml:space="preserve"> και της Χίμαιρας, του </w:t>
      </w:r>
      <w:r w:rsidR="00185C6E" w:rsidRPr="009D62AE">
        <w:rPr>
          <w:rFonts w:ascii="Times New Roman" w:hAnsi="Times New Roman" w:cs="Times New Roman"/>
          <w:i/>
          <w:iCs/>
          <w:sz w:val="24"/>
          <w:szCs w:val="24"/>
        </w:rPr>
        <w:t>Πήγασου</w:t>
      </w:r>
      <w:r w:rsidRPr="009D62AE">
        <w:rPr>
          <w:rFonts w:ascii="Times New Roman" w:hAnsi="Times New Roman" w:cs="Times New Roman"/>
          <w:i/>
          <w:iCs/>
          <w:sz w:val="24"/>
          <w:szCs w:val="24"/>
        </w:rPr>
        <w:t>, την αρχιτεκτονική εξέλιξη της αρχαίας και ρωμαϊκής Κορίνθου.</w:t>
      </w:r>
    </w:p>
    <w:sectPr w:rsidR="005438D3" w:rsidRPr="009D62AE" w:rsidSect="00407F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6465D"/>
    <w:multiLevelType w:val="multilevel"/>
    <w:tmpl w:val="5DE8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CD3615"/>
    <w:multiLevelType w:val="multilevel"/>
    <w:tmpl w:val="F49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734685">
    <w:abstractNumId w:val="0"/>
  </w:num>
  <w:num w:numId="2" w16cid:durableId="18383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88"/>
    <w:rsid w:val="001160AF"/>
    <w:rsid w:val="00185C6E"/>
    <w:rsid w:val="00372C85"/>
    <w:rsid w:val="00394B0D"/>
    <w:rsid w:val="00407F88"/>
    <w:rsid w:val="005438D3"/>
    <w:rsid w:val="005F0FEE"/>
    <w:rsid w:val="006B1B62"/>
    <w:rsid w:val="008955A2"/>
    <w:rsid w:val="00901E78"/>
    <w:rsid w:val="009D62AE"/>
    <w:rsid w:val="00D121A0"/>
    <w:rsid w:val="00F331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1EF5"/>
  <w15:chartTrackingRefBased/>
  <w15:docId w15:val="{0C3CFA49-862E-43B9-B808-AF77908A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07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07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07F8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07F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07F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07F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07F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07F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07F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07F8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07F8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07F8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07F8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07F8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07F8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07F8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07F8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07F88"/>
    <w:rPr>
      <w:rFonts w:eastAsiaTheme="majorEastAsia" w:cstheme="majorBidi"/>
      <w:color w:val="272727" w:themeColor="text1" w:themeTint="D8"/>
    </w:rPr>
  </w:style>
  <w:style w:type="paragraph" w:styleId="a3">
    <w:name w:val="Title"/>
    <w:basedOn w:val="a"/>
    <w:next w:val="a"/>
    <w:link w:val="Char"/>
    <w:uiPriority w:val="10"/>
    <w:qFormat/>
    <w:rsid w:val="00407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07F8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07F8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07F8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07F88"/>
    <w:pPr>
      <w:spacing w:before="160"/>
      <w:jc w:val="center"/>
    </w:pPr>
    <w:rPr>
      <w:i/>
      <w:iCs/>
      <w:color w:val="404040" w:themeColor="text1" w:themeTint="BF"/>
    </w:rPr>
  </w:style>
  <w:style w:type="character" w:customStyle="1" w:styleId="Char1">
    <w:name w:val="Απόσπασμα Char"/>
    <w:basedOn w:val="a0"/>
    <w:link w:val="a5"/>
    <w:uiPriority w:val="29"/>
    <w:rsid w:val="00407F88"/>
    <w:rPr>
      <w:i/>
      <w:iCs/>
      <w:color w:val="404040" w:themeColor="text1" w:themeTint="BF"/>
    </w:rPr>
  </w:style>
  <w:style w:type="paragraph" w:styleId="a6">
    <w:name w:val="List Paragraph"/>
    <w:basedOn w:val="a"/>
    <w:uiPriority w:val="34"/>
    <w:qFormat/>
    <w:rsid w:val="00407F88"/>
    <w:pPr>
      <w:ind w:left="720"/>
      <w:contextualSpacing/>
    </w:pPr>
  </w:style>
  <w:style w:type="character" w:styleId="a7">
    <w:name w:val="Intense Emphasis"/>
    <w:basedOn w:val="a0"/>
    <w:uiPriority w:val="21"/>
    <w:qFormat/>
    <w:rsid w:val="00407F88"/>
    <w:rPr>
      <w:i/>
      <w:iCs/>
      <w:color w:val="2F5496" w:themeColor="accent1" w:themeShade="BF"/>
    </w:rPr>
  </w:style>
  <w:style w:type="paragraph" w:styleId="a8">
    <w:name w:val="Intense Quote"/>
    <w:basedOn w:val="a"/>
    <w:next w:val="a"/>
    <w:link w:val="Char2"/>
    <w:uiPriority w:val="30"/>
    <w:qFormat/>
    <w:rsid w:val="00407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07F88"/>
    <w:rPr>
      <w:i/>
      <w:iCs/>
      <w:color w:val="2F5496" w:themeColor="accent1" w:themeShade="BF"/>
    </w:rPr>
  </w:style>
  <w:style w:type="character" w:styleId="a9">
    <w:name w:val="Intense Reference"/>
    <w:basedOn w:val="a0"/>
    <w:uiPriority w:val="32"/>
    <w:qFormat/>
    <w:rsid w:val="00407F88"/>
    <w:rPr>
      <w:b/>
      <w:bCs/>
      <w:smallCaps/>
      <w:color w:val="2F5496" w:themeColor="accent1" w:themeShade="BF"/>
      <w:spacing w:val="5"/>
    </w:rPr>
  </w:style>
  <w:style w:type="character" w:styleId="-">
    <w:name w:val="Hyperlink"/>
    <w:basedOn w:val="a0"/>
    <w:uiPriority w:val="99"/>
    <w:unhideWhenUsed/>
    <w:rsid w:val="005438D3"/>
    <w:rPr>
      <w:color w:val="0563C1" w:themeColor="hyperlink"/>
      <w:u w:val="single"/>
    </w:rPr>
  </w:style>
  <w:style w:type="character" w:styleId="aa">
    <w:name w:val="Unresolved Mention"/>
    <w:basedOn w:val="a0"/>
    <w:uiPriority w:val="99"/>
    <w:semiHidden/>
    <w:unhideWhenUsed/>
    <w:rsid w:val="00543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e-antique-worlds.ouc.ac.cy" TargetMode="External"/><Relationship Id="rId3" Type="http://schemas.openxmlformats.org/officeDocument/2006/relationships/styles" Target="styles.xml"/><Relationship Id="rId7" Type="http://schemas.openxmlformats.org/officeDocument/2006/relationships/hyperlink" Target="https://corinth.ascsa.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ulture.gov.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20A96-CA83-4366-9AA2-F759203F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642</Words>
  <Characters>3471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Μπασιώτη</dc:creator>
  <cp:keywords/>
  <dc:description/>
  <cp:lastModifiedBy>Μπασιωτη Ελενη</cp:lastModifiedBy>
  <cp:revision>4</cp:revision>
  <cp:lastPrinted>2026-06-15T08:18:00Z</cp:lastPrinted>
  <dcterms:created xsi:type="dcterms:W3CDTF">2026-06-14T15:39:00Z</dcterms:created>
  <dcterms:modified xsi:type="dcterms:W3CDTF">2026-06-15T08:18:00Z</dcterms:modified>
</cp:coreProperties>
</file>