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B693" w14:textId="77777777" w:rsidR="009760D7" w:rsidRPr="009760D7" w:rsidRDefault="009760D7" w:rsidP="009760D7">
      <w:pPr>
        <w:pBdr>
          <w:bottom w:val="single" w:sz="6" w:space="0" w:color="A2A9B1"/>
        </w:pBdr>
        <w:spacing w:after="60" w:line="240" w:lineRule="auto"/>
        <w:outlineLvl w:val="0"/>
        <w:rPr>
          <w:rFonts w:ascii="Georgia" w:eastAsia="Times New Roman" w:hAnsi="Georgia" w:cs="Times New Roman"/>
          <w:color w:val="000000"/>
          <w:kern w:val="36"/>
          <w:sz w:val="43"/>
          <w:szCs w:val="43"/>
          <w:lang w:val="en-US" w:eastAsia="el-GR"/>
        </w:rPr>
      </w:pPr>
    </w:p>
    <w:tbl>
      <w:tblPr>
        <w:tblpPr w:leftFromText="285" w:rightFromText="45" w:topFromText="120" w:bottomFromText="120" w:vertAnchor="text" w:tblpXSpec="right" w:tblpYSpec="center"/>
        <w:tblW w:w="4593"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left w:w="0" w:type="dxa"/>
          <w:right w:w="0" w:type="dxa"/>
        </w:tblCellMar>
        <w:tblLook w:val="04A0" w:firstRow="1" w:lastRow="0" w:firstColumn="1" w:lastColumn="0" w:noHBand="0" w:noVBand="1"/>
      </w:tblPr>
      <w:tblGrid>
        <w:gridCol w:w="4593"/>
      </w:tblGrid>
      <w:tr w:rsidR="009760D7" w14:paraId="5B57ECD4" w14:textId="77777777" w:rsidTr="000866B5">
        <w:trPr>
          <w:tblCellSpacing w:w="15" w:type="dxa"/>
        </w:trPr>
        <w:tc>
          <w:tcPr>
            <w:tcW w:w="0" w:type="auto"/>
            <w:tcBorders>
              <w:top w:val="nil"/>
              <w:left w:val="nil"/>
              <w:bottom w:val="nil"/>
              <w:right w:val="nil"/>
            </w:tcBorders>
            <w:shd w:val="clear" w:color="auto" w:fill="ADDFAD"/>
            <w:vAlign w:val="center"/>
            <w:hideMark/>
          </w:tcPr>
          <w:p w14:paraId="2D1009E2" w14:textId="4977920D" w:rsidR="009760D7" w:rsidRDefault="009760D7" w:rsidP="000866B5">
            <w:pPr>
              <w:spacing w:after="0" w:line="214" w:lineRule="atLeast"/>
              <w:rPr>
                <w:rFonts w:ascii="Times New Roman" w:eastAsia="Times New Roman" w:hAnsi="Times New Roman" w:cs="Times New Roman"/>
                <w:color w:val="000000"/>
                <w:sz w:val="18"/>
                <w:szCs w:val="18"/>
                <w:lang w:eastAsia="el-GR"/>
              </w:rPr>
            </w:pPr>
          </w:p>
        </w:tc>
      </w:tr>
      <w:tr w:rsidR="009760D7" w14:paraId="5354249A" w14:textId="77777777" w:rsidTr="000866B5">
        <w:trPr>
          <w:tblCellSpacing w:w="15" w:type="dxa"/>
        </w:trPr>
        <w:tc>
          <w:tcPr>
            <w:tcW w:w="0" w:type="auto"/>
            <w:tcBorders>
              <w:top w:val="nil"/>
              <w:left w:val="nil"/>
              <w:bottom w:val="nil"/>
              <w:right w:val="nil"/>
            </w:tcBorders>
            <w:shd w:val="clear" w:color="auto" w:fill="ADDFAD"/>
            <w:vAlign w:val="center"/>
            <w:hideMark/>
          </w:tcPr>
          <w:p w14:paraId="57257707" w14:textId="77777777" w:rsidR="009760D7" w:rsidRDefault="009760D7">
            <w:pPr>
              <w:spacing w:after="0"/>
            </w:pPr>
          </w:p>
        </w:tc>
      </w:tr>
    </w:tbl>
    <w:p w14:paraId="104336E0" w14:textId="5863D231" w:rsidR="009760D7" w:rsidRPr="003E417A" w:rsidRDefault="009760D7" w:rsidP="000866B5">
      <w:pPr>
        <w:shd w:val="clear" w:color="auto" w:fill="F8F9FA"/>
        <w:spacing w:after="0" w:line="240" w:lineRule="auto"/>
        <w:rPr>
          <w:rFonts w:ascii="Arial" w:eastAsia="Times New Roman" w:hAnsi="Arial" w:cs="Arial"/>
          <w:color w:val="202122"/>
          <w:sz w:val="18"/>
          <w:szCs w:val="18"/>
          <w:lang w:eastAsia="el-GR"/>
        </w:rPr>
      </w:pPr>
      <w:r>
        <w:rPr>
          <w:rFonts w:ascii="Arial" w:eastAsia="Times New Roman" w:hAnsi="Arial" w:cs="Arial"/>
          <w:color w:val="202122"/>
          <w:sz w:val="18"/>
          <w:szCs w:val="18"/>
        </w:rPr>
        <w:object w:dxaOrig="225" w:dyaOrig="225" w14:anchorId="38578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 o:title=""/>
          </v:shape>
          <w:control r:id="rId7" w:name="DefaultOcxName" w:shapeid="_x0000_i1028"/>
        </w:object>
      </w:r>
      <w:r>
        <w:rPr>
          <w:rFonts w:ascii="Georgia" w:eastAsia="Times New Roman" w:hAnsi="Georgia" w:cs="Arial"/>
          <w:color w:val="000000"/>
          <w:sz w:val="36"/>
          <w:szCs w:val="36"/>
          <w:lang w:eastAsia="el-GR"/>
        </w:rPr>
        <w:t>Ιστορικά στοιχεία</w:t>
      </w:r>
    </w:p>
    <w:p w14:paraId="3E5C3A86" w14:textId="25A1E28A" w:rsidR="002C3DAD"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Το </w:t>
      </w:r>
      <w:hyperlink r:id="rId8" w:tooltip="Ποίημα" w:history="1">
        <w:r w:rsidRPr="003D3EAB">
          <w:rPr>
            <w:rStyle w:val="-"/>
            <w:rFonts w:eastAsia="Times New Roman" w:cstheme="minorHAnsi"/>
            <w:color w:val="auto"/>
            <w:sz w:val="28"/>
            <w:szCs w:val="28"/>
            <w:u w:val="none"/>
            <w:lang w:eastAsia="el-GR"/>
          </w:rPr>
          <w:t>ποίημα</w:t>
        </w:r>
      </w:hyperlink>
      <w:r w:rsidRPr="003D3EAB">
        <w:rPr>
          <w:rFonts w:eastAsia="Times New Roman" w:cstheme="minorHAnsi"/>
          <w:sz w:val="28"/>
          <w:szCs w:val="28"/>
          <w:lang w:eastAsia="el-GR"/>
        </w:rPr>
        <w:t> </w:t>
      </w:r>
      <w:r w:rsidR="003D3EAB" w:rsidRPr="003D3EAB">
        <w:rPr>
          <w:rFonts w:eastAsia="Times New Roman" w:cstheme="minorHAnsi"/>
          <w:sz w:val="28"/>
          <w:szCs w:val="28"/>
          <w:lang w:eastAsia="el-GR"/>
        </w:rPr>
        <w:t xml:space="preserve">ΥΜΝΟΣ ΕΙΣ ΤΗΝ ΕΛΕΥΘΕΡΙΑ </w:t>
      </w:r>
      <w:r w:rsidRPr="003D3EAB">
        <w:rPr>
          <w:rFonts w:eastAsia="Times New Roman" w:cstheme="minorHAnsi"/>
          <w:sz w:val="28"/>
          <w:szCs w:val="28"/>
          <w:lang w:eastAsia="el-GR"/>
        </w:rPr>
        <w:t>γράφτηκε από το</w:t>
      </w:r>
      <w:r w:rsidR="003D3EAB">
        <w:rPr>
          <w:rFonts w:eastAsia="Times New Roman" w:cstheme="minorHAnsi"/>
          <w:sz w:val="28"/>
          <w:szCs w:val="28"/>
          <w:lang w:eastAsia="el-GR"/>
        </w:rPr>
        <w:t xml:space="preserve"> </w:t>
      </w:r>
      <w:r w:rsidRPr="003D3EAB">
        <w:rPr>
          <w:rFonts w:eastAsia="Times New Roman" w:cstheme="minorHAnsi"/>
          <w:sz w:val="28"/>
          <w:szCs w:val="28"/>
          <w:lang w:eastAsia="el-GR"/>
        </w:rPr>
        <w:t> </w:t>
      </w:r>
      <w:hyperlink r:id="rId9" w:tooltip="Διονύσιος Σολωμός" w:history="1">
        <w:r w:rsidRPr="003D3EAB">
          <w:rPr>
            <w:rStyle w:val="-"/>
            <w:rFonts w:eastAsia="Times New Roman" w:cstheme="minorHAnsi"/>
            <w:color w:val="auto"/>
            <w:sz w:val="28"/>
            <w:szCs w:val="28"/>
            <w:u w:val="none"/>
            <w:lang w:eastAsia="el-GR"/>
          </w:rPr>
          <w:t>Διονύσιο Σολωμό</w:t>
        </w:r>
      </w:hyperlink>
      <w:r w:rsidRPr="003D3EAB">
        <w:rPr>
          <w:rFonts w:eastAsia="Times New Roman" w:cstheme="minorHAnsi"/>
          <w:sz w:val="28"/>
          <w:szCs w:val="28"/>
          <w:lang w:eastAsia="el-GR"/>
        </w:rPr>
        <w:t> το Μάιο του </w:t>
      </w:r>
      <w:hyperlink r:id="rId10" w:tooltip="1823" w:history="1">
        <w:r w:rsidRPr="003D3EAB">
          <w:rPr>
            <w:rStyle w:val="-"/>
            <w:rFonts w:eastAsia="Times New Roman" w:cstheme="minorHAnsi"/>
            <w:color w:val="auto"/>
            <w:sz w:val="28"/>
            <w:szCs w:val="28"/>
            <w:u w:val="none"/>
            <w:lang w:eastAsia="el-GR"/>
          </w:rPr>
          <w:t>1823</w:t>
        </w:r>
      </w:hyperlink>
      <w:r w:rsidRPr="003D3EAB">
        <w:rPr>
          <w:rFonts w:eastAsia="Times New Roman" w:cstheme="minorHAnsi"/>
          <w:sz w:val="28"/>
          <w:szCs w:val="28"/>
          <w:lang w:eastAsia="el-GR"/>
        </w:rPr>
        <w:t> στη </w:t>
      </w:r>
      <w:hyperlink r:id="rId11" w:tooltip="Ζάκυνθος" w:history="1">
        <w:r w:rsidRPr="003D3EAB">
          <w:rPr>
            <w:rStyle w:val="-"/>
            <w:rFonts w:eastAsia="Times New Roman" w:cstheme="minorHAnsi"/>
            <w:color w:val="auto"/>
            <w:sz w:val="28"/>
            <w:szCs w:val="28"/>
            <w:u w:val="none"/>
            <w:lang w:eastAsia="el-GR"/>
          </w:rPr>
          <w:t>Ζάκυνθο</w:t>
        </w:r>
      </w:hyperlink>
      <w:r w:rsidRPr="003D3EAB">
        <w:rPr>
          <w:rFonts w:eastAsia="Times New Roman" w:cstheme="minorHAnsi"/>
          <w:sz w:val="28"/>
          <w:szCs w:val="28"/>
          <w:lang w:eastAsia="el-GR"/>
        </w:rPr>
        <w:t> και έναν χρόνο αργότερα τυπώθηκε στο </w:t>
      </w:r>
      <w:hyperlink r:id="rId12" w:tooltip="Μεσολόγγι" w:history="1">
        <w:r w:rsidRPr="003D3EAB">
          <w:rPr>
            <w:rStyle w:val="-"/>
            <w:rFonts w:eastAsia="Times New Roman" w:cstheme="minorHAnsi"/>
            <w:color w:val="auto"/>
            <w:sz w:val="28"/>
            <w:szCs w:val="28"/>
            <w:u w:val="none"/>
            <w:lang w:eastAsia="el-GR"/>
          </w:rPr>
          <w:t>Μεσολόγγι</w:t>
        </w:r>
      </w:hyperlink>
      <w:r w:rsidRPr="003D3EAB">
        <w:rPr>
          <w:rFonts w:eastAsia="Times New Roman" w:cstheme="minorHAnsi"/>
          <w:sz w:val="28"/>
          <w:szCs w:val="28"/>
          <w:lang w:eastAsia="el-GR"/>
        </w:rPr>
        <w:t>. Το ποίημα συνδυάζει στοιχεία από τον </w:t>
      </w:r>
      <w:hyperlink r:id="rId13" w:tooltip="Ρομαντισμός" w:history="1">
        <w:r w:rsidRPr="003D3EAB">
          <w:rPr>
            <w:rStyle w:val="-"/>
            <w:rFonts w:eastAsia="Times New Roman" w:cstheme="minorHAnsi"/>
            <w:color w:val="auto"/>
            <w:sz w:val="28"/>
            <w:szCs w:val="28"/>
            <w:u w:val="none"/>
            <w:lang w:eastAsia="el-GR"/>
          </w:rPr>
          <w:t>ρομαντισμό</w:t>
        </w:r>
      </w:hyperlink>
      <w:r w:rsidRPr="003D3EAB">
        <w:rPr>
          <w:rFonts w:eastAsia="Times New Roman" w:cstheme="minorHAnsi"/>
          <w:sz w:val="28"/>
          <w:szCs w:val="28"/>
          <w:lang w:eastAsia="el-GR"/>
        </w:rPr>
        <w:t> αλλά και τον </w:t>
      </w:r>
      <w:hyperlink r:id="rId14" w:tooltip="Κλασικισμός" w:history="1">
        <w:r w:rsidRPr="003D3EAB">
          <w:rPr>
            <w:rStyle w:val="-"/>
            <w:rFonts w:eastAsia="Times New Roman" w:cstheme="minorHAnsi"/>
            <w:color w:val="auto"/>
            <w:sz w:val="28"/>
            <w:szCs w:val="28"/>
            <w:u w:val="none"/>
            <w:lang w:eastAsia="el-GR"/>
          </w:rPr>
          <w:t>κλασικισμό</w:t>
        </w:r>
      </w:hyperlink>
      <w:r w:rsidRPr="003D3EAB">
        <w:rPr>
          <w:rFonts w:eastAsia="Times New Roman" w:cstheme="minorHAnsi"/>
          <w:sz w:val="28"/>
          <w:szCs w:val="28"/>
          <w:lang w:eastAsia="el-GR"/>
        </w:rPr>
        <w:t xml:space="preserve">. Οι στροφές που χρησιμοποιούνται είναι τετράστιχες. </w:t>
      </w:r>
    </w:p>
    <w:p w14:paraId="2461DF1B" w14:textId="3F53ED68" w:rsidR="00F04694" w:rsidRDefault="00F04694" w:rsidP="000866B5">
      <w:pPr>
        <w:spacing w:before="120" w:after="120" w:line="240" w:lineRule="auto"/>
        <w:jc w:val="both"/>
        <w:rPr>
          <w:rFonts w:eastAsia="Times New Roman" w:cstheme="minorHAnsi"/>
          <w:color w:val="202122"/>
          <w:sz w:val="28"/>
          <w:szCs w:val="28"/>
          <w:lang w:eastAsia="el-GR"/>
        </w:rPr>
      </w:pPr>
      <w:r>
        <w:rPr>
          <w:noProof/>
        </w:rPr>
        <w:drawing>
          <wp:inline distT="0" distB="0" distL="0" distR="0" wp14:anchorId="5245301C" wp14:editId="5FBF8620">
            <wp:extent cx="5274310" cy="3876675"/>
            <wp:effectExtent l="0" t="0" r="254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876675"/>
                    </a:xfrm>
                    <a:prstGeom prst="rect">
                      <a:avLst/>
                    </a:prstGeom>
                    <a:noFill/>
                    <a:ln>
                      <a:noFill/>
                    </a:ln>
                  </pic:spPr>
                </pic:pic>
              </a:graphicData>
            </a:graphic>
          </wp:inline>
        </w:drawing>
      </w:r>
    </w:p>
    <w:p w14:paraId="65C57233" w14:textId="77777777" w:rsidR="00F04694" w:rsidRPr="003D3EAB" w:rsidRDefault="00F04694" w:rsidP="00F04694">
      <w:pPr>
        <w:spacing w:before="120" w:after="120" w:line="240" w:lineRule="auto"/>
        <w:jc w:val="both"/>
        <w:textAlignment w:val="top"/>
        <w:rPr>
          <w:rFonts w:eastAsia="Times New Roman" w:cstheme="minorHAnsi"/>
          <w:i/>
          <w:iCs/>
          <w:sz w:val="24"/>
          <w:szCs w:val="24"/>
          <w:lang w:eastAsia="el-GR"/>
        </w:rPr>
      </w:pPr>
      <w:r w:rsidRPr="003D3EAB">
        <w:rPr>
          <w:rFonts w:eastAsia="Times New Roman" w:cstheme="minorHAnsi"/>
          <w:i/>
          <w:iCs/>
          <w:sz w:val="24"/>
          <w:szCs w:val="24"/>
          <w:lang w:eastAsia="el-GR"/>
        </w:rPr>
        <w:t>Εξώφυλλο της πρώτης ελληνικής έκδοσης του 1825, με τόπο έκδοσης το </w:t>
      </w:r>
      <w:hyperlink r:id="rId16" w:tooltip="Μεσολόγγι" w:history="1">
        <w:r w:rsidRPr="003D3EAB">
          <w:rPr>
            <w:rStyle w:val="-"/>
            <w:rFonts w:eastAsia="Times New Roman" w:cstheme="minorHAnsi"/>
            <w:i/>
            <w:iCs/>
            <w:color w:val="auto"/>
            <w:sz w:val="24"/>
            <w:szCs w:val="24"/>
            <w:u w:val="none"/>
            <w:lang w:eastAsia="el-GR"/>
          </w:rPr>
          <w:t>Μεσολόγγι</w:t>
        </w:r>
      </w:hyperlink>
      <w:r w:rsidRPr="003D3EAB">
        <w:rPr>
          <w:rFonts w:eastAsia="Times New Roman" w:cstheme="minorHAnsi"/>
          <w:i/>
          <w:iCs/>
          <w:sz w:val="24"/>
          <w:szCs w:val="24"/>
          <w:lang w:eastAsia="el-GR"/>
        </w:rPr>
        <w:t>.</w:t>
      </w:r>
    </w:p>
    <w:p w14:paraId="7D9CD7FC" w14:textId="56F5909B"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Το </w:t>
      </w:r>
      <w:hyperlink r:id="rId17" w:tooltip="1828" w:history="1">
        <w:r w:rsidRPr="003D3EAB">
          <w:rPr>
            <w:rStyle w:val="-"/>
            <w:rFonts w:eastAsia="Times New Roman" w:cstheme="minorHAnsi"/>
            <w:color w:val="auto"/>
            <w:sz w:val="28"/>
            <w:szCs w:val="28"/>
            <w:u w:val="none"/>
            <w:lang w:eastAsia="el-GR"/>
          </w:rPr>
          <w:t>1828</w:t>
        </w:r>
      </w:hyperlink>
      <w:r w:rsidRPr="003D3EAB">
        <w:rPr>
          <w:rFonts w:eastAsia="Times New Roman" w:cstheme="minorHAnsi"/>
          <w:sz w:val="28"/>
          <w:szCs w:val="28"/>
          <w:lang w:eastAsia="el-GR"/>
        </w:rPr>
        <w:t> μελοποιήθηκε από τον Κερκυραίο </w:t>
      </w:r>
      <w:hyperlink r:id="rId18" w:tooltip="Νικόλαος Μάντζαρος" w:history="1">
        <w:r w:rsidRPr="003D3EAB">
          <w:rPr>
            <w:rStyle w:val="-"/>
            <w:rFonts w:eastAsia="Times New Roman" w:cstheme="minorHAnsi"/>
            <w:color w:val="auto"/>
            <w:sz w:val="28"/>
            <w:szCs w:val="28"/>
            <w:u w:val="none"/>
            <w:lang w:eastAsia="el-GR"/>
          </w:rPr>
          <w:t xml:space="preserve">Νικόλαο </w:t>
        </w:r>
        <w:proofErr w:type="spellStart"/>
        <w:r w:rsidRPr="003D3EAB">
          <w:rPr>
            <w:rStyle w:val="-"/>
            <w:rFonts w:eastAsia="Times New Roman" w:cstheme="minorHAnsi"/>
            <w:color w:val="auto"/>
            <w:sz w:val="28"/>
            <w:szCs w:val="28"/>
            <w:u w:val="none"/>
            <w:lang w:eastAsia="el-GR"/>
          </w:rPr>
          <w:t>Μάντζαρο</w:t>
        </w:r>
        <w:proofErr w:type="spellEnd"/>
      </w:hyperlink>
      <w:r w:rsidRPr="003D3EAB">
        <w:rPr>
          <w:rFonts w:eastAsia="Times New Roman" w:cstheme="minorHAnsi"/>
          <w:sz w:val="28"/>
          <w:szCs w:val="28"/>
          <w:lang w:eastAsia="el-GR"/>
        </w:rPr>
        <w:t xml:space="preserve"> πάνω σε λαϊκά μοτίβα, για τετράφωνη ανδρική χορωδία. Από τότε ακουγόταν τακτικά σε εθνικές γιορτές, αλλά και στα σπίτια των Κερκυραίων αστών και αναγνωρίστηκε στη συνείδηση των Ιονίων ως άτυπος ύμνος της Επτανήσου. Ακολούθησαν και άλλες μελοποιήσεις από τον </w:t>
      </w:r>
      <w:proofErr w:type="spellStart"/>
      <w:r w:rsidRPr="003D3EAB">
        <w:rPr>
          <w:rFonts w:eastAsia="Times New Roman" w:cstheme="minorHAnsi"/>
          <w:sz w:val="28"/>
          <w:szCs w:val="28"/>
          <w:lang w:eastAsia="el-GR"/>
        </w:rPr>
        <w:t>Μάντζαρο</w:t>
      </w:r>
      <w:proofErr w:type="spellEnd"/>
      <w:r w:rsidRPr="003D3EAB">
        <w:rPr>
          <w:rFonts w:eastAsia="Times New Roman" w:cstheme="minorHAnsi"/>
          <w:sz w:val="28"/>
          <w:szCs w:val="28"/>
          <w:lang w:eastAsia="el-GR"/>
        </w:rPr>
        <w:t xml:space="preserve"> (2η το 1837 και 3η το 1839-40), ο οποίος υπέβαλε το έργο του στο Βασιλιά </w:t>
      </w:r>
      <w:hyperlink r:id="rId19" w:tooltip="Όθων της Ελλάδας" w:history="1">
        <w:proofErr w:type="spellStart"/>
        <w:r w:rsidRPr="003D3EAB">
          <w:rPr>
            <w:rStyle w:val="-"/>
            <w:rFonts w:eastAsia="Times New Roman" w:cstheme="minorHAnsi"/>
            <w:color w:val="auto"/>
            <w:sz w:val="28"/>
            <w:szCs w:val="28"/>
            <w:u w:val="none"/>
            <w:lang w:eastAsia="el-GR"/>
          </w:rPr>
          <w:t>Όθωνα</w:t>
        </w:r>
        <w:proofErr w:type="spellEnd"/>
      </w:hyperlink>
      <w:r w:rsidRPr="003D3EAB">
        <w:rPr>
          <w:rFonts w:eastAsia="Times New Roman" w:cstheme="minorHAnsi"/>
          <w:sz w:val="28"/>
          <w:szCs w:val="28"/>
          <w:lang w:eastAsia="el-GR"/>
        </w:rPr>
        <w:t> (4η μελοποίηση, Δεκέμβριος 1844).</w:t>
      </w:r>
    </w:p>
    <w:p w14:paraId="25B96161" w14:textId="2F653884" w:rsidR="00F04694" w:rsidRPr="000866B5" w:rsidRDefault="00F04694" w:rsidP="000866B5">
      <w:pPr>
        <w:spacing w:before="120" w:after="120" w:line="240" w:lineRule="auto"/>
        <w:jc w:val="both"/>
        <w:rPr>
          <w:rFonts w:eastAsia="Times New Roman" w:cstheme="minorHAnsi"/>
          <w:color w:val="202122"/>
          <w:sz w:val="28"/>
          <w:szCs w:val="28"/>
          <w:lang w:eastAsia="el-GR"/>
        </w:rPr>
      </w:pPr>
      <w:r>
        <w:rPr>
          <w:noProof/>
        </w:rPr>
        <w:lastRenderedPageBreak/>
        <w:drawing>
          <wp:inline distT="0" distB="0" distL="0" distR="0" wp14:anchorId="425448D7" wp14:editId="79EB99CD">
            <wp:extent cx="1714500" cy="2457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inline>
        </w:drawing>
      </w:r>
      <w:r w:rsidRPr="00F04694">
        <w:rPr>
          <w:rFonts w:eastAsia="Times New Roman" w:cstheme="minorHAnsi"/>
          <w:noProof/>
          <w:color w:val="0645AD"/>
          <w:sz w:val="28"/>
          <w:szCs w:val="28"/>
          <w:lang w:eastAsia="el-GR"/>
        </w:rPr>
        <w:t xml:space="preserve"> </w:t>
      </w:r>
      <w:r w:rsidRPr="000866B5">
        <w:rPr>
          <w:rFonts w:eastAsia="Times New Roman" w:cstheme="minorHAnsi"/>
          <w:noProof/>
          <w:color w:val="0645AD"/>
          <w:sz w:val="28"/>
          <w:szCs w:val="28"/>
          <w:lang w:eastAsia="el-GR"/>
        </w:rPr>
        <w:drawing>
          <wp:inline distT="0" distB="0" distL="0" distR="0" wp14:anchorId="2C356F96" wp14:editId="1906A7EF">
            <wp:extent cx="1773555" cy="1906270"/>
            <wp:effectExtent l="19050" t="0" r="0" b="0"/>
            <wp:docPr id="6" name="Εικόνα 7" descr="https://upload.wikimedia.org/wikipedia/commons/thumb/3/38/MantzarosNikolaos.jpg/187px-MantzarosNikolao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s://upload.wikimedia.org/wikipedia/commons/thumb/3/38/MantzarosNikolaos.jpg/187px-MantzarosNikolaos.jpg">
                      <a:hlinkClick r:id="rId21"/>
                    </pic:cNvPr>
                    <pic:cNvPicPr>
                      <a:picLocks noChangeAspect="1" noChangeArrowheads="1"/>
                    </pic:cNvPicPr>
                  </pic:nvPicPr>
                  <pic:blipFill>
                    <a:blip r:embed="rId22"/>
                    <a:srcRect/>
                    <a:stretch>
                      <a:fillRect/>
                    </a:stretch>
                  </pic:blipFill>
                  <pic:spPr bwMode="auto">
                    <a:xfrm>
                      <a:off x="0" y="0"/>
                      <a:ext cx="1773555" cy="1906270"/>
                    </a:xfrm>
                    <a:prstGeom prst="rect">
                      <a:avLst/>
                    </a:prstGeom>
                    <a:noFill/>
                    <a:ln w="9525">
                      <a:noFill/>
                      <a:miter lim="800000"/>
                      <a:headEnd/>
                      <a:tailEnd/>
                    </a:ln>
                  </pic:spPr>
                </pic:pic>
              </a:graphicData>
            </a:graphic>
          </wp:inline>
        </w:drawing>
      </w:r>
    </w:p>
    <w:p w14:paraId="0516C9A0" w14:textId="55EE0C9E"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 xml:space="preserve">Παρά την τιμητική επιβράβευση του μουσικοσυνθέτη </w:t>
      </w:r>
      <w:proofErr w:type="spellStart"/>
      <w:r w:rsidRPr="003D3EAB">
        <w:rPr>
          <w:rFonts w:eastAsia="Times New Roman" w:cstheme="minorHAnsi"/>
          <w:sz w:val="28"/>
          <w:szCs w:val="28"/>
          <w:lang w:eastAsia="el-GR"/>
        </w:rPr>
        <w:t>Μάντζαρου</w:t>
      </w:r>
      <w:proofErr w:type="spellEnd"/>
      <w:r w:rsidRPr="003D3EAB">
        <w:rPr>
          <w:rFonts w:eastAsia="Times New Roman" w:cstheme="minorHAnsi"/>
          <w:sz w:val="28"/>
          <w:szCs w:val="28"/>
          <w:lang w:eastAsia="el-GR"/>
        </w:rPr>
        <w:t xml:space="preserve"> με τον </w:t>
      </w:r>
      <w:hyperlink r:id="rId23" w:tooltip="Αργυρός Σταυρός του Τάγματος του Σωτήρα" w:history="1">
        <w:r w:rsidRPr="003D3EAB">
          <w:rPr>
            <w:rStyle w:val="-"/>
            <w:rFonts w:eastAsia="Times New Roman" w:cstheme="minorHAnsi"/>
            <w:color w:val="auto"/>
            <w:sz w:val="28"/>
            <w:szCs w:val="28"/>
            <w:u w:val="none"/>
            <w:lang w:eastAsia="el-GR"/>
          </w:rPr>
          <w:t>Αργυρό Σταυρό του Τάγματος του Σωτήρα</w:t>
        </w:r>
      </w:hyperlink>
      <w:r w:rsidRPr="003D3EAB">
        <w:rPr>
          <w:rFonts w:eastAsia="Times New Roman" w:cstheme="minorHAnsi"/>
          <w:sz w:val="28"/>
          <w:szCs w:val="28"/>
          <w:lang w:eastAsia="el-GR"/>
        </w:rPr>
        <w:t> (Ιούνιος </w:t>
      </w:r>
      <w:hyperlink r:id="rId24" w:tooltip="1845" w:history="1">
        <w:r w:rsidRPr="003D3EAB">
          <w:rPr>
            <w:rStyle w:val="-"/>
            <w:rFonts w:eastAsia="Times New Roman" w:cstheme="minorHAnsi"/>
            <w:color w:val="auto"/>
            <w:sz w:val="28"/>
            <w:szCs w:val="28"/>
            <w:u w:val="none"/>
            <w:lang w:eastAsia="el-GR"/>
          </w:rPr>
          <w:t>1845</w:t>
        </w:r>
      </w:hyperlink>
      <w:r w:rsidRPr="003D3EAB">
        <w:rPr>
          <w:rFonts w:eastAsia="Times New Roman" w:cstheme="minorHAnsi"/>
          <w:sz w:val="28"/>
          <w:szCs w:val="28"/>
          <w:lang w:eastAsia="el-GR"/>
        </w:rPr>
        <w:t>) και του Διονυσίου Σολωμού με το Χρυσό Σταυρό του ίδιου Τάγματος (</w:t>
      </w:r>
      <w:hyperlink r:id="rId25" w:tooltip="1849" w:history="1">
        <w:r w:rsidRPr="003D3EAB">
          <w:rPr>
            <w:rStyle w:val="-"/>
            <w:rFonts w:eastAsia="Times New Roman" w:cstheme="minorHAnsi"/>
            <w:color w:val="auto"/>
            <w:sz w:val="28"/>
            <w:szCs w:val="28"/>
            <w:u w:val="none"/>
            <w:lang w:eastAsia="el-GR"/>
          </w:rPr>
          <w:t>1849</w:t>
        </w:r>
      </w:hyperlink>
      <w:r w:rsidRPr="003D3EAB">
        <w:rPr>
          <w:rFonts w:eastAsia="Times New Roman" w:cstheme="minorHAnsi"/>
          <w:sz w:val="28"/>
          <w:szCs w:val="28"/>
          <w:lang w:eastAsia="el-GR"/>
        </w:rPr>
        <w:t>), το έργο</w:t>
      </w:r>
      <w:r w:rsidR="002C3DAD" w:rsidRPr="003D3EAB">
        <w:rPr>
          <w:rFonts w:eastAsia="Times New Roman" w:cstheme="minorHAnsi"/>
          <w:sz w:val="28"/>
          <w:szCs w:val="28"/>
          <w:lang w:eastAsia="el-GR"/>
        </w:rPr>
        <w:t xml:space="preserve"> </w:t>
      </w:r>
      <w:r w:rsidRPr="003D3EAB">
        <w:rPr>
          <w:rFonts w:eastAsia="Times New Roman" w:cstheme="minorHAnsi"/>
          <w:sz w:val="28"/>
          <w:szCs w:val="28"/>
          <w:lang w:eastAsia="el-GR"/>
        </w:rPr>
        <w:t>διαδόθηκε μεν ως «</w:t>
      </w:r>
      <w:hyperlink r:id="rId26" w:tooltip="Θούριος" w:history="1">
        <w:r w:rsidRPr="003D3EAB">
          <w:rPr>
            <w:rStyle w:val="-"/>
            <w:rFonts w:eastAsia="Times New Roman" w:cstheme="minorHAnsi"/>
            <w:color w:val="auto"/>
            <w:sz w:val="28"/>
            <w:szCs w:val="28"/>
            <w:u w:val="none"/>
            <w:lang w:eastAsia="el-GR"/>
          </w:rPr>
          <w:t>θούριος</w:t>
        </w:r>
      </w:hyperlink>
      <w:r w:rsidRPr="003D3EAB">
        <w:rPr>
          <w:rFonts w:eastAsia="Times New Roman" w:cstheme="minorHAnsi"/>
          <w:sz w:val="28"/>
          <w:szCs w:val="28"/>
          <w:lang w:eastAsia="el-GR"/>
        </w:rPr>
        <w:t xml:space="preserve">», αλλά δεν υιοθετήθηκε ως ύμνος από τον </w:t>
      </w:r>
      <w:proofErr w:type="spellStart"/>
      <w:r w:rsidRPr="003D3EAB">
        <w:rPr>
          <w:rFonts w:eastAsia="Times New Roman" w:cstheme="minorHAnsi"/>
          <w:sz w:val="28"/>
          <w:szCs w:val="28"/>
          <w:lang w:eastAsia="el-GR"/>
        </w:rPr>
        <w:t>Όθωνα</w:t>
      </w:r>
      <w:proofErr w:type="spellEnd"/>
      <w:r w:rsidRPr="003D3EAB">
        <w:rPr>
          <w:rFonts w:eastAsia="Times New Roman" w:cstheme="minorHAnsi"/>
          <w:sz w:val="28"/>
          <w:szCs w:val="28"/>
          <w:lang w:eastAsia="el-GR"/>
        </w:rPr>
        <w:t xml:space="preserve">. Ο </w:t>
      </w:r>
      <w:proofErr w:type="spellStart"/>
      <w:r w:rsidRPr="003D3EAB">
        <w:rPr>
          <w:rFonts w:eastAsia="Times New Roman" w:cstheme="minorHAnsi"/>
          <w:sz w:val="28"/>
          <w:szCs w:val="28"/>
          <w:lang w:eastAsia="el-GR"/>
        </w:rPr>
        <w:t>Μάντζαρος</w:t>
      </w:r>
      <w:proofErr w:type="spellEnd"/>
      <w:r w:rsidRPr="003D3EAB">
        <w:rPr>
          <w:rFonts w:eastAsia="Times New Roman" w:cstheme="minorHAnsi"/>
          <w:sz w:val="28"/>
          <w:szCs w:val="28"/>
          <w:lang w:eastAsia="el-GR"/>
        </w:rPr>
        <w:t xml:space="preserve"> το </w:t>
      </w:r>
      <w:hyperlink r:id="rId27" w:tooltip="1861" w:history="1">
        <w:r w:rsidRPr="003D3EAB">
          <w:rPr>
            <w:rStyle w:val="-"/>
            <w:rFonts w:eastAsia="Times New Roman" w:cstheme="minorHAnsi"/>
            <w:color w:val="auto"/>
            <w:sz w:val="28"/>
            <w:szCs w:val="28"/>
            <w:u w:val="none"/>
            <w:lang w:eastAsia="el-GR"/>
          </w:rPr>
          <w:t>1861</w:t>
        </w:r>
      </w:hyperlink>
      <w:r w:rsidRPr="003D3EAB">
        <w:rPr>
          <w:rFonts w:eastAsia="Times New Roman" w:cstheme="minorHAnsi"/>
          <w:sz w:val="28"/>
          <w:szCs w:val="28"/>
          <w:lang w:eastAsia="el-GR"/>
        </w:rPr>
        <w:t> επανεξέτασε για 5η φορά το έργο, αυτή τη φορά σε ρυθμό εμβατηρίου κατά παραγγελία του Υπουργού Στρατιωτικών.</w:t>
      </w:r>
    </w:p>
    <w:p w14:paraId="12D9651D" w14:textId="6437C9A8" w:rsidR="009760D7" w:rsidRPr="003D3EAB" w:rsidRDefault="009760D7" w:rsidP="00F04694">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Όταν ο Βασιλιάς </w:t>
      </w:r>
      <w:hyperlink r:id="rId28" w:tooltip="Γεώργιος Α' της Ελλάδος" w:history="1">
        <w:r w:rsidRPr="003D3EAB">
          <w:rPr>
            <w:rStyle w:val="-"/>
            <w:rFonts w:eastAsia="Times New Roman" w:cstheme="minorHAnsi"/>
            <w:color w:val="auto"/>
            <w:sz w:val="28"/>
            <w:szCs w:val="28"/>
            <w:u w:val="none"/>
            <w:lang w:eastAsia="el-GR"/>
          </w:rPr>
          <w:t>Γεώργιος Α΄</w:t>
        </w:r>
      </w:hyperlink>
      <w:r w:rsidRPr="003D3EAB">
        <w:rPr>
          <w:rFonts w:eastAsia="Times New Roman" w:cstheme="minorHAnsi"/>
          <w:sz w:val="28"/>
          <w:szCs w:val="28"/>
          <w:lang w:eastAsia="el-GR"/>
        </w:rPr>
        <w:t> επισκέφθηκε την </w:t>
      </w:r>
      <w:hyperlink r:id="rId29" w:tooltip="Κέρκυρα" w:history="1">
        <w:r w:rsidRPr="003D3EAB">
          <w:rPr>
            <w:rStyle w:val="-"/>
            <w:rFonts w:eastAsia="Times New Roman" w:cstheme="minorHAnsi"/>
            <w:color w:val="auto"/>
            <w:sz w:val="28"/>
            <w:szCs w:val="28"/>
            <w:u w:val="none"/>
            <w:lang w:eastAsia="el-GR"/>
          </w:rPr>
          <w:t>Κέρκυρα</w:t>
        </w:r>
      </w:hyperlink>
      <w:r w:rsidRPr="003D3EAB">
        <w:rPr>
          <w:rFonts w:eastAsia="Times New Roman" w:cstheme="minorHAnsi"/>
          <w:sz w:val="28"/>
          <w:szCs w:val="28"/>
          <w:lang w:eastAsia="el-GR"/>
        </w:rPr>
        <w:t> το </w:t>
      </w:r>
      <w:hyperlink r:id="rId30" w:tooltip="1865" w:history="1">
        <w:r w:rsidRPr="003D3EAB">
          <w:rPr>
            <w:rStyle w:val="-"/>
            <w:rFonts w:eastAsia="Times New Roman" w:cstheme="minorHAnsi"/>
            <w:color w:val="auto"/>
            <w:sz w:val="28"/>
            <w:szCs w:val="28"/>
            <w:u w:val="none"/>
            <w:lang w:eastAsia="el-GR"/>
          </w:rPr>
          <w:t>1865</w:t>
        </w:r>
      </w:hyperlink>
      <w:r w:rsidRPr="003D3EAB">
        <w:rPr>
          <w:rFonts w:eastAsia="Times New Roman" w:cstheme="minorHAnsi"/>
          <w:sz w:val="28"/>
          <w:szCs w:val="28"/>
          <w:lang w:eastAsia="el-GR"/>
        </w:rPr>
        <w:t> μετά την ενσωμάτωση των </w:t>
      </w:r>
      <w:hyperlink r:id="rId31" w:tooltip="Επτάνησα" w:history="1">
        <w:r w:rsidRPr="003D3EAB">
          <w:rPr>
            <w:rStyle w:val="-"/>
            <w:rFonts w:eastAsia="Times New Roman" w:cstheme="minorHAnsi"/>
            <w:color w:val="auto"/>
            <w:sz w:val="28"/>
            <w:szCs w:val="28"/>
            <w:u w:val="none"/>
            <w:lang w:eastAsia="el-GR"/>
          </w:rPr>
          <w:t>Επτανήσων</w:t>
        </w:r>
      </w:hyperlink>
      <w:r w:rsidRPr="003D3EAB">
        <w:rPr>
          <w:rFonts w:eastAsia="Times New Roman" w:cstheme="minorHAnsi"/>
          <w:sz w:val="28"/>
          <w:szCs w:val="28"/>
          <w:lang w:eastAsia="el-GR"/>
        </w:rPr>
        <w:t> με την Ελλάδα, άκουσε την εκδοχή για ορχήστρα πνευστών που έπαιζε η μπάντα της Φιλαρμονικής Εταιρείας Κέρκυρας και του έκανε εντύπωση. Ακολούθησε Βασιλικό Διάταγμα του Υπουργείου Ναυτικών (Υπουργός </w:t>
      </w:r>
      <w:hyperlink r:id="rId32" w:tooltip="Δημήτριος Μπουντούρης" w:history="1">
        <w:r w:rsidRPr="003D3EAB">
          <w:rPr>
            <w:rStyle w:val="-"/>
            <w:rFonts w:eastAsia="Times New Roman" w:cstheme="minorHAnsi"/>
            <w:color w:val="auto"/>
            <w:sz w:val="28"/>
            <w:szCs w:val="28"/>
            <w:u w:val="none"/>
            <w:lang w:eastAsia="el-GR"/>
          </w:rPr>
          <w:t xml:space="preserve">Δ. </w:t>
        </w:r>
        <w:proofErr w:type="spellStart"/>
        <w:r w:rsidRPr="003D3EAB">
          <w:rPr>
            <w:rStyle w:val="-"/>
            <w:rFonts w:eastAsia="Times New Roman" w:cstheme="minorHAnsi"/>
            <w:color w:val="auto"/>
            <w:sz w:val="28"/>
            <w:szCs w:val="28"/>
            <w:u w:val="none"/>
            <w:lang w:eastAsia="el-GR"/>
          </w:rPr>
          <w:t>Στ</w:t>
        </w:r>
        <w:proofErr w:type="spellEnd"/>
        <w:r w:rsidRPr="003D3EAB">
          <w:rPr>
            <w:rStyle w:val="-"/>
            <w:rFonts w:eastAsia="Times New Roman" w:cstheme="minorHAnsi"/>
            <w:color w:val="auto"/>
            <w:sz w:val="28"/>
            <w:szCs w:val="28"/>
            <w:u w:val="none"/>
            <w:lang w:eastAsia="el-GR"/>
          </w:rPr>
          <w:t>. Μπουντούρης</w:t>
        </w:r>
      </w:hyperlink>
      <w:r w:rsidRPr="003D3EAB">
        <w:rPr>
          <w:rFonts w:eastAsia="Times New Roman" w:cstheme="minorHAnsi"/>
          <w:sz w:val="28"/>
          <w:szCs w:val="28"/>
          <w:lang w:eastAsia="el-GR"/>
        </w:rPr>
        <w:t>) που το χαρακτήρισε «</w:t>
      </w:r>
      <w:proofErr w:type="spellStart"/>
      <w:r w:rsidRPr="003D3EAB">
        <w:rPr>
          <w:rFonts w:eastAsia="Times New Roman" w:cstheme="minorHAnsi"/>
          <w:sz w:val="28"/>
          <w:szCs w:val="28"/>
          <w:lang w:eastAsia="el-GR"/>
        </w:rPr>
        <w:t>επίσημον</w:t>
      </w:r>
      <w:proofErr w:type="spellEnd"/>
      <w:r w:rsidRPr="003D3EAB">
        <w:rPr>
          <w:rFonts w:eastAsia="Times New Roman" w:cstheme="minorHAnsi"/>
          <w:sz w:val="28"/>
          <w:szCs w:val="28"/>
          <w:lang w:eastAsia="el-GR"/>
        </w:rPr>
        <w:t xml:space="preserve"> </w:t>
      </w:r>
      <w:proofErr w:type="spellStart"/>
      <w:r w:rsidRPr="003D3EAB">
        <w:rPr>
          <w:rFonts w:eastAsia="Times New Roman" w:cstheme="minorHAnsi"/>
          <w:sz w:val="28"/>
          <w:szCs w:val="28"/>
          <w:lang w:eastAsia="el-GR"/>
        </w:rPr>
        <w:t>εθνικόν</w:t>
      </w:r>
      <w:proofErr w:type="spellEnd"/>
      <w:r w:rsidRPr="003D3EAB">
        <w:rPr>
          <w:rFonts w:eastAsia="Times New Roman" w:cstheme="minorHAnsi"/>
          <w:sz w:val="28"/>
          <w:szCs w:val="28"/>
          <w:lang w:eastAsia="el-GR"/>
        </w:rPr>
        <w:t xml:space="preserve"> άσμα» και διατάχθηκε η εκτέλεσή του «κατά πάσας τας </w:t>
      </w:r>
      <w:proofErr w:type="spellStart"/>
      <w:r w:rsidRPr="003D3EAB">
        <w:rPr>
          <w:rFonts w:eastAsia="Times New Roman" w:cstheme="minorHAnsi"/>
          <w:sz w:val="28"/>
          <w:szCs w:val="28"/>
          <w:lang w:eastAsia="el-GR"/>
        </w:rPr>
        <w:t>ναυτικάς</w:t>
      </w:r>
      <w:proofErr w:type="spellEnd"/>
      <w:r w:rsidRPr="003D3EAB">
        <w:rPr>
          <w:rFonts w:eastAsia="Times New Roman" w:cstheme="minorHAnsi"/>
          <w:sz w:val="28"/>
          <w:szCs w:val="28"/>
          <w:lang w:eastAsia="el-GR"/>
        </w:rPr>
        <w:t xml:space="preserve"> παρατάξεις του Βασιλικού Ναυτικού». Επίσης ενημερώθηκαν οι ξένοι πρέσβεις, ώστε να ανακρούεται και από τα ξένα πλοία στις περιπτώσεις απόδοσης τιμών προς τον Βασιλιά της Ελλάδος ή την Ελληνική Σημαία. </w:t>
      </w:r>
      <w:r w:rsidRPr="003D3EAB">
        <w:rPr>
          <w:rFonts w:eastAsia="Times New Roman" w:cstheme="minorHAnsi"/>
          <w:b/>
          <w:bCs/>
          <w:sz w:val="28"/>
          <w:szCs w:val="28"/>
          <w:lang w:eastAsia="el-GR"/>
        </w:rPr>
        <w:t>Από τότε θεωρείται ως εθνικός ύμνος της </w:t>
      </w:r>
      <w:hyperlink r:id="rId33" w:tooltip="Ελλάδα" w:history="1">
        <w:r w:rsidRPr="003D3EAB">
          <w:rPr>
            <w:rStyle w:val="-"/>
            <w:rFonts w:eastAsia="Times New Roman" w:cstheme="minorHAnsi"/>
            <w:b/>
            <w:bCs/>
            <w:color w:val="auto"/>
            <w:sz w:val="28"/>
            <w:szCs w:val="28"/>
            <w:u w:val="none"/>
            <w:lang w:eastAsia="el-GR"/>
          </w:rPr>
          <w:t>Ελλάδ</w:t>
        </w:r>
        <w:r w:rsidR="00FA4993">
          <w:rPr>
            <w:rStyle w:val="-"/>
            <w:rFonts w:eastAsia="Times New Roman" w:cstheme="minorHAnsi"/>
            <w:b/>
            <w:bCs/>
            <w:color w:val="auto"/>
            <w:sz w:val="28"/>
            <w:szCs w:val="28"/>
            <w:u w:val="none"/>
            <w:lang w:eastAsia="el-GR"/>
          </w:rPr>
          <w:t>α</w:t>
        </w:r>
        <w:r w:rsidRPr="003D3EAB">
          <w:rPr>
            <w:rStyle w:val="-"/>
            <w:rFonts w:eastAsia="Times New Roman" w:cstheme="minorHAnsi"/>
            <w:b/>
            <w:bCs/>
            <w:color w:val="auto"/>
            <w:sz w:val="28"/>
            <w:szCs w:val="28"/>
            <w:u w:val="none"/>
            <w:lang w:eastAsia="el-GR"/>
          </w:rPr>
          <w:t>ς</w:t>
        </w:r>
      </w:hyperlink>
      <w:r w:rsidRPr="003D3EAB">
        <w:rPr>
          <w:rFonts w:eastAsia="Times New Roman" w:cstheme="minorHAnsi"/>
          <w:sz w:val="28"/>
          <w:szCs w:val="28"/>
          <w:lang w:eastAsia="el-GR"/>
        </w:rPr>
        <w:t>.</w:t>
      </w:r>
    </w:p>
    <w:p w14:paraId="10EAC568" w14:textId="77777777" w:rsidR="002C3DAD"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b/>
          <w:bCs/>
          <w:sz w:val="28"/>
          <w:szCs w:val="28"/>
          <w:lang w:eastAsia="el-GR"/>
        </w:rPr>
        <w:t xml:space="preserve">Το ποίημα «Ύμνος εις την </w:t>
      </w:r>
      <w:proofErr w:type="spellStart"/>
      <w:r w:rsidRPr="003D3EAB">
        <w:rPr>
          <w:rFonts w:eastAsia="Times New Roman" w:cstheme="minorHAnsi"/>
          <w:b/>
          <w:bCs/>
          <w:sz w:val="28"/>
          <w:szCs w:val="28"/>
          <w:lang w:eastAsia="el-GR"/>
        </w:rPr>
        <w:t>Ελευθερίαν</w:t>
      </w:r>
      <w:proofErr w:type="spellEnd"/>
      <w:r w:rsidRPr="003D3EAB">
        <w:rPr>
          <w:rFonts w:eastAsia="Times New Roman" w:cstheme="minorHAnsi"/>
          <w:b/>
          <w:bCs/>
          <w:sz w:val="28"/>
          <w:szCs w:val="28"/>
          <w:lang w:eastAsia="el-GR"/>
        </w:rPr>
        <w:t>» αποτελείται</w:t>
      </w:r>
      <w:r w:rsidRPr="003D3EAB">
        <w:rPr>
          <w:rFonts w:eastAsia="Times New Roman" w:cstheme="minorHAnsi"/>
          <w:sz w:val="28"/>
          <w:szCs w:val="28"/>
          <w:lang w:eastAsia="el-GR"/>
        </w:rPr>
        <w:t xml:space="preserve"> </w:t>
      </w:r>
      <w:r w:rsidRPr="003D3EAB">
        <w:rPr>
          <w:rFonts w:eastAsia="Times New Roman" w:cstheme="minorHAnsi"/>
          <w:b/>
          <w:bCs/>
          <w:sz w:val="28"/>
          <w:szCs w:val="28"/>
          <w:lang w:eastAsia="el-GR"/>
        </w:rPr>
        <w:t>από</w:t>
      </w:r>
      <w:r w:rsidRPr="003D3EAB">
        <w:rPr>
          <w:rFonts w:eastAsia="Times New Roman" w:cstheme="minorHAnsi"/>
          <w:sz w:val="28"/>
          <w:szCs w:val="28"/>
          <w:lang w:eastAsia="el-GR"/>
        </w:rPr>
        <w:t xml:space="preserve"> </w:t>
      </w:r>
      <w:r w:rsidRPr="003D3EAB">
        <w:rPr>
          <w:rFonts w:eastAsia="Times New Roman" w:cstheme="minorHAnsi"/>
          <w:b/>
          <w:bCs/>
          <w:sz w:val="28"/>
          <w:szCs w:val="28"/>
          <w:lang w:eastAsia="el-GR"/>
        </w:rPr>
        <w:t>158 τετράστιχες στροφές</w:t>
      </w:r>
      <w:r w:rsidRPr="003D3EAB">
        <w:rPr>
          <w:rFonts w:eastAsia="Times New Roman" w:cstheme="minorHAnsi"/>
          <w:sz w:val="28"/>
          <w:szCs w:val="28"/>
          <w:lang w:eastAsia="el-GR"/>
        </w:rPr>
        <w:t xml:space="preserve">· </w:t>
      </w:r>
      <w:r w:rsidRPr="003D3EAB">
        <w:rPr>
          <w:rFonts w:eastAsia="Times New Roman" w:cstheme="minorHAnsi"/>
          <w:b/>
          <w:bCs/>
          <w:sz w:val="28"/>
          <w:szCs w:val="28"/>
          <w:lang w:eastAsia="el-GR"/>
        </w:rPr>
        <w:t>από αυτές οι 24 πρώτες καθιερώθηκαν ως </w:t>
      </w:r>
      <w:hyperlink r:id="rId34" w:tooltip="Εθνικός ύμνος" w:history="1">
        <w:r w:rsidRPr="003D3EAB">
          <w:rPr>
            <w:rStyle w:val="-"/>
            <w:rFonts w:eastAsia="Times New Roman" w:cstheme="minorHAnsi"/>
            <w:b/>
            <w:bCs/>
            <w:color w:val="auto"/>
            <w:sz w:val="28"/>
            <w:szCs w:val="28"/>
            <w:u w:val="none"/>
            <w:lang w:eastAsia="el-GR"/>
          </w:rPr>
          <w:t>εθνικός ύμνος</w:t>
        </w:r>
      </w:hyperlink>
      <w:r w:rsidRPr="003D3EAB">
        <w:rPr>
          <w:rFonts w:eastAsia="Times New Roman" w:cstheme="minorHAnsi"/>
          <w:b/>
          <w:bCs/>
          <w:sz w:val="28"/>
          <w:szCs w:val="28"/>
          <w:lang w:eastAsia="el-GR"/>
        </w:rPr>
        <w:t> το </w:t>
      </w:r>
      <w:hyperlink r:id="rId35" w:tooltip="1865" w:history="1">
        <w:r w:rsidRPr="003D3EAB">
          <w:rPr>
            <w:rStyle w:val="-"/>
            <w:rFonts w:eastAsia="Times New Roman" w:cstheme="minorHAnsi"/>
            <w:b/>
            <w:bCs/>
            <w:color w:val="auto"/>
            <w:sz w:val="28"/>
            <w:szCs w:val="28"/>
            <w:u w:val="none"/>
            <w:lang w:eastAsia="el-GR"/>
          </w:rPr>
          <w:t>1865</w:t>
        </w:r>
      </w:hyperlink>
      <w:r w:rsidRPr="003D3EAB">
        <w:rPr>
          <w:rFonts w:eastAsia="Times New Roman" w:cstheme="minorHAnsi"/>
          <w:b/>
          <w:bCs/>
          <w:sz w:val="28"/>
          <w:szCs w:val="28"/>
          <w:lang w:eastAsia="el-GR"/>
        </w:rPr>
        <w:t>.</w:t>
      </w:r>
      <w:r w:rsidRPr="003D3EAB">
        <w:rPr>
          <w:rFonts w:eastAsia="Times New Roman" w:cstheme="minorHAnsi"/>
          <w:sz w:val="28"/>
          <w:szCs w:val="28"/>
          <w:lang w:eastAsia="el-GR"/>
        </w:rPr>
        <w:t xml:space="preserve"> </w:t>
      </w:r>
    </w:p>
    <w:p w14:paraId="3D068AA3" w14:textId="62CDEC2F"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Οι δύο πρώτες ανακρούονται και συνοδεύουν πάντα την έπαρση και την υποστολή της σημαίας και ψάλλονται σε επίσημες στιγμές και τελετές. Κατά τη διάρκεια της ανάκρουσής του αποδίδονται ορθίως τιμές στρατιωτικού χαιρετισμού «εν ακινησία».</w:t>
      </w:r>
    </w:p>
    <w:p w14:paraId="3F016D2D" w14:textId="60A8C2CA"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b/>
          <w:bCs/>
          <w:sz w:val="28"/>
          <w:szCs w:val="28"/>
          <w:lang w:eastAsia="el-GR"/>
        </w:rPr>
        <w:t>Από τις 18 Νοεμβρίου 1966 καθιερώθηκε με την απόφαση 6133</w:t>
      </w:r>
      <w:r w:rsidR="003D3EAB">
        <w:t xml:space="preserve"> </w:t>
      </w:r>
      <w:r w:rsidRPr="003D3EAB">
        <w:rPr>
          <w:rFonts w:eastAsia="Times New Roman" w:cstheme="minorHAnsi"/>
          <w:b/>
          <w:bCs/>
          <w:sz w:val="28"/>
          <w:szCs w:val="28"/>
          <w:lang w:eastAsia="el-GR"/>
        </w:rPr>
        <w:t>και εθνικός ύμνος της </w:t>
      </w:r>
      <w:hyperlink r:id="rId36" w:tooltip="Κύπρος" w:history="1">
        <w:r w:rsidRPr="003D3EAB">
          <w:rPr>
            <w:rStyle w:val="-"/>
            <w:rFonts w:eastAsia="Times New Roman" w:cstheme="minorHAnsi"/>
            <w:b/>
            <w:bCs/>
            <w:color w:val="auto"/>
            <w:sz w:val="28"/>
            <w:szCs w:val="28"/>
            <w:u w:val="none"/>
            <w:lang w:eastAsia="el-GR"/>
          </w:rPr>
          <w:t>Κυπριακής Δημοκρατίας</w:t>
        </w:r>
      </w:hyperlink>
      <w:r w:rsidRPr="003D3EAB">
        <w:rPr>
          <w:rFonts w:eastAsia="Times New Roman" w:cstheme="minorHAnsi"/>
          <w:sz w:val="28"/>
          <w:szCs w:val="28"/>
          <w:lang w:eastAsia="el-GR"/>
        </w:rPr>
        <w:t>.</w:t>
      </w:r>
    </w:p>
    <w:p w14:paraId="34C628A5" w14:textId="77777777" w:rsidR="009760D7" w:rsidRPr="003D3EAB" w:rsidRDefault="009760D7" w:rsidP="000866B5">
      <w:pPr>
        <w:pBdr>
          <w:bottom w:val="single" w:sz="6" w:space="0" w:color="A2A9B1"/>
        </w:pBdr>
        <w:spacing w:before="240" w:after="60" w:line="240" w:lineRule="auto"/>
        <w:jc w:val="both"/>
        <w:outlineLvl w:val="1"/>
        <w:rPr>
          <w:rFonts w:eastAsia="Times New Roman" w:cstheme="minorHAnsi"/>
          <w:sz w:val="28"/>
          <w:szCs w:val="28"/>
          <w:lang w:eastAsia="el-GR"/>
        </w:rPr>
      </w:pPr>
      <w:r w:rsidRPr="003D3EAB">
        <w:rPr>
          <w:rFonts w:eastAsia="Times New Roman" w:cstheme="minorHAnsi"/>
          <w:sz w:val="28"/>
          <w:szCs w:val="28"/>
          <w:lang w:eastAsia="el-GR"/>
        </w:rPr>
        <w:lastRenderedPageBreak/>
        <w:t>Μελοποιήσεις του ύμνου</w:t>
      </w:r>
    </w:p>
    <w:p w14:paraId="31121EDB" w14:textId="62DF6B08"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 xml:space="preserve">Ενώ πολλοί έχουν ασχοληθεί με την ανάλυση και την λογοτεχνική πλευρά του ύμνου, μόνο ένας αφιέρωσε όλη του την ζωή του στη μελοποίηση του. Πρόκειται για το </w:t>
      </w:r>
      <w:r w:rsidRPr="00FA4993">
        <w:rPr>
          <w:rFonts w:eastAsia="Times New Roman" w:cstheme="minorHAnsi"/>
          <w:b/>
          <w:bCs/>
          <w:sz w:val="28"/>
          <w:szCs w:val="28"/>
          <w:lang w:eastAsia="el-GR"/>
        </w:rPr>
        <w:t xml:space="preserve">Νικόλαο </w:t>
      </w:r>
      <w:proofErr w:type="spellStart"/>
      <w:r w:rsidRPr="00FA4993">
        <w:rPr>
          <w:rFonts w:eastAsia="Times New Roman" w:cstheme="minorHAnsi"/>
          <w:b/>
          <w:bCs/>
          <w:sz w:val="28"/>
          <w:szCs w:val="28"/>
          <w:lang w:eastAsia="el-GR"/>
        </w:rPr>
        <w:t>Χαλκιόπουλο</w:t>
      </w:r>
      <w:proofErr w:type="spellEnd"/>
      <w:r w:rsidRPr="00FA4993">
        <w:rPr>
          <w:rFonts w:eastAsia="Times New Roman" w:cstheme="minorHAnsi"/>
          <w:b/>
          <w:bCs/>
          <w:sz w:val="28"/>
          <w:szCs w:val="28"/>
          <w:lang w:eastAsia="el-GR"/>
        </w:rPr>
        <w:t xml:space="preserve"> </w:t>
      </w:r>
      <w:proofErr w:type="spellStart"/>
      <w:r w:rsidRPr="00FA4993">
        <w:rPr>
          <w:rFonts w:eastAsia="Times New Roman" w:cstheme="minorHAnsi"/>
          <w:b/>
          <w:bCs/>
          <w:sz w:val="28"/>
          <w:szCs w:val="28"/>
          <w:lang w:eastAsia="el-GR"/>
        </w:rPr>
        <w:t>Μάντζαρο</w:t>
      </w:r>
      <w:proofErr w:type="spellEnd"/>
      <w:r w:rsidRPr="003D3EAB">
        <w:rPr>
          <w:rFonts w:eastAsia="Times New Roman" w:cstheme="minorHAnsi"/>
          <w:sz w:val="28"/>
          <w:szCs w:val="28"/>
          <w:lang w:eastAsia="el-GR"/>
        </w:rPr>
        <w:t xml:space="preserve">, ο οποίος ήταν κοντινός φίλος του ποιητή. </w:t>
      </w:r>
    </w:p>
    <w:p w14:paraId="1F367407" w14:textId="77777777" w:rsidR="009760D7" w:rsidRPr="003D3EAB" w:rsidRDefault="009760D7" w:rsidP="000866B5">
      <w:pPr>
        <w:spacing w:before="72" w:after="0" w:line="240" w:lineRule="auto"/>
        <w:jc w:val="both"/>
        <w:outlineLvl w:val="2"/>
        <w:rPr>
          <w:rFonts w:eastAsia="Times New Roman" w:cstheme="minorHAnsi"/>
          <w:b/>
          <w:bCs/>
          <w:sz w:val="28"/>
          <w:szCs w:val="28"/>
          <w:lang w:eastAsia="el-GR"/>
        </w:rPr>
      </w:pPr>
      <w:r w:rsidRPr="003D3EAB">
        <w:rPr>
          <w:rFonts w:eastAsia="Times New Roman" w:cstheme="minorHAnsi"/>
          <w:b/>
          <w:bCs/>
          <w:sz w:val="28"/>
          <w:szCs w:val="28"/>
          <w:lang w:eastAsia="el-GR"/>
        </w:rPr>
        <w:t>Πρώτη μελοποίηση</w:t>
      </w:r>
    </w:p>
    <w:p w14:paraId="070DFA6D" w14:textId="5296DB8E"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 xml:space="preserve">Γράφτηκε περί του 1828 ίσως έως τις αρχές του 1830. Η μελοποίηση διασώζεται από την εταιρεία </w:t>
      </w:r>
      <w:proofErr w:type="spellStart"/>
      <w:r w:rsidRPr="003D3EAB">
        <w:rPr>
          <w:rFonts w:eastAsia="Times New Roman" w:cstheme="minorHAnsi"/>
          <w:sz w:val="28"/>
          <w:szCs w:val="28"/>
          <w:lang w:eastAsia="el-GR"/>
        </w:rPr>
        <w:t>Κλέϋτων</w:t>
      </w:r>
      <w:proofErr w:type="spellEnd"/>
      <w:r w:rsidRPr="003D3EAB">
        <w:rPr>
          <w:rFonts w:eastAsia="Times New Roman" w:cstheme="minorHAnsi"/>
          <w:sz w:val="28"/>
          <w:szCs w:val="28"/>
          <w:lang w:eastAsia="el-GR"/>
        </w:rPr>
        <w:t xml:space="preserve"> (</w:t>
      </w:r>
      <w:proofErr w:type="spellStart"/>
      <w:r w:rsidRPr="003D3EAB">
        <w:rPr>
          <w:rFonts w:eastAsia="Times New Roman" w:cstheme="minorHAnsi"/>
          <w:i/>
          <w:iCs/>
          <w:sz w:val="28"/>
          <w:szCs w:val="28"/>
          <w:lang w:eastAsia="el-GR"/>
        </w:rPr>
        <w:t>Clayton</w:t>
      </w:r>
      <w:proofErr w:type="spellEnd"/>
      <w:r w:rsidRPr="003D3EAB">
        <w:rPr>
          <w:rFonts w:eastAsia="Times New Roman" w:cstheme="minorHAnsi"/>
          <w:i/>
          <w:iCs/>
          <w:sz w:val="28"/>
          <w:szCs w:val="28"/>
          <w:lang w:eastAsia="el-GR"/>
        </w:rPr>
        <w:t xml:space="preserve"> &amp; Co</w:t>
      </w:r>
      <w:r w:rsidRPr="003D3EAB">
        <w:rPr>
          <w:rFonts w:eastAsia="Times New Roman" w:cstheme="minorHAnsi"/>
          <w:sz w:val="28"/>
          <w:szCs w:val="28"/>
          <w:lang w:eastAsia="el-GR"/>
        </w:rPr>
        <w:t>) του </w:t>
      </w:r>
      <w:hyperlink r:id="rId37" w:tooltip="Λονδίνο" w:history="1">
        <w:r w:rsidRPr="003D3EAB">
          <w:rPr>
            <w:rStyle w:val="-"/>
            <w:rFonts w:eastAsia="Times New Roman" w:cstheme="minorHAnsi"/>
            <w:color w:val="auto"/>
            <w:sz w:val="28"/>
            <w:szCs w:val="28"/>
            <w:u w:val="none"/>
            <w:lang w:eastAsia="el-GR"/>
          </w:rPr>
          <w:t>Λονδίνου</w:t>
        </w:r>
      </w:hyperlink>
      <w:r w:rsidRPr="003D3EAB">
        <w:rPr>
          <w:rFonts w:eastAsia="Times New Roman" w:cstheme="minorHAnsi"/>
          <w:sz w:val="28"/>
          <w:szCs w:val="28"/>
          <w:lang w:eastAsia="el-GR"/>
        </w:rPr>
        <w:t>.</w:t>
      </w:r>
    </w:p>
    <w:p w14:paraId="3E4CDED2" w14:textId="77777777" w:rsidR="009760D7" w:rsidRPr="003D3EAB" w:rsidRDefault="009760D7" w:rsidP="000866B5">
      <w:pPr>
        <w:spacing w:before="72" w:after="0" w:line="240" w:lineRule="auto"/>
        <w:jc w:val="both"/>
        <w:outlineLvl w:val="2"/>
        <w:rPr>
          <w:rFonts w:eastAsia="Times New Roman" w:cstheme="minorHAnsi"/>
          <w:b/>
          <w:bCs/>
          <w:sz w:val="28"/>
          <w:szCs w:val="28"/>
          <w:lang w:eastAsia="el-GR"/>
        </w:rPr>
      </w:pPr>
      <w:r w:rsidRPr="003D3EAB">
        <w:rPr>
          <w:rFonts w:eastAsia="Times New Roman" w:cstheme="minorHAnsi"/>
          <w:b/>
          <w:bCs/>
          <w:sz w:val="28"/>
          <w:szCs w:val="28"/>
          <w:lang w:eastAsia="el-GR"/>
        </w:rPr>
        <w:t>Δεύτερη μελοποίηση</w:t>
      </w:r>
    </w:p>
    <w:p w14:paraId="260CF31C" w14:textId="51A828D2"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 xml:space="preserve">Γνωστή και ως ενδιάμεση, είναι η μελοποίηση που αφιέρωσε ο ποιητής στον βασιλιά </w:t>
      </w:r>
      <w:proofErr w:type="spellStart"/>
      <w:r w:rsidRPr="003D3EAB">
        <w:rPr>
          <w:rFonts w:eastAsia="Times New Roman" w:cstheme="minorHAnsi"/>
          <w:sz w:val="28"/>
          <w:szCs w:val="28"/>
          <w:lang w:eastAsia="el-GR"/>
        </w:rPr>
        <w:t>Όθωνα</w:t>
      </w:r>
      <w:proofErr w:type="spellEnd"/>
      <w:r w:rsidRPr="003D3EAB">
        <w:rPr>
          <w:rFonts w:eastAsia="Times New Roman" w:cstheme="minorHAnsi"/>
          <w:sz w:val="28"/>
          <w:szCs w:val="28"/>
          <w:lang w:eastAsia="el-GR"/>
        </w:rPr>
        <w:t xml:space="preserve"> στις 5 Δεκεμβρίου 1844 με ελπίδα να γίνει ο Εθνικός ύμνος της Ελλάδας. Διασώζεται σε δυο παρτιτούρες: την του "</w:t>
      </w:r>
      <w:proofErr w:type="spellStart"/>
      <w:r w:rsidRPr="003D3EAB">
        <w:rPr>
          <w:rFonts w:eastAsia="Times New Roman" w:cstheme="minorHAnsi"/>
          <w:sz w:val="28"/>
          <w:szCs w:val="28"/>
          <w:lang w:eastAsia="el-GR"/>
        </w:rPr>
        <w:t>Όθωνα</w:t>
      </w:r>
      <w:proofErr w:type="spellEnd"/>
      <w:r w:rsidRPr="003D3EAB">
        <w:rPr>
          <w:rFonts w:eastAsia="Times New Roman" w:cstheme="minorHAnsi"/>
          <w:sz w:val="28"/>
          <w:szCs w:val="28"/>
          <w:lang w:eastAsia="el-GR"/>
        </w:rPr>
        <w:t>" και τη "Γερμανική"</w:t>
      </w:r>
      <w:r w:rsidR="0094004B" w:rsidRPr="003D3EAB">
        <w:rPr>
          <w:rFonts w:eastAsia="Times New Roman" w:cstheme="minorHAnsi"/>
          <w:sz w:val="28"/>
          <w:szCs w:val="28"/>
          <w:lang w:eastAsia="el-GR"/>
        </w:rPr>
        <w:t>.</w:t>
      </w:r>
    </w:p>
    <w:p w14:paraId="59D74453" w14:textId="77777777" w:rsidR="009760D7" w:rsidRPr="003D3EAB" w:rsidRDefault="009760D7" w:rsidP="000866B5">
      <w:pPr>
        <w:spacing w:before="72" w:after="0" w:line="240" w:lineRule="auto"/>
        <w:jc w:val="both"/>
        <w:outlineLvl w:val="2"/>
        <w:rPr>
          <w:rFonts w:eastAsia="Times New Roman" w:cstheme="minorHAnsi"/>
          <w:b/>
          <w:bCs/>
          <w:sz w:val="28"/>
          <w:szCs w:val="28"/>
          <w:lang w:eastAsia="el-GR"/>
        </w:rPr>
      </w:pPr>
      <w:r w:rsidRPr="003D3EAB">
        <w:rPr>
          <w:rFonts w:eastAsia="Times New Roman" w:cstheme="minorHAnsi"/>
          <w:b/>
          <w:bCs/>
          <w:sz w:val="28"/>
          <w:szCs w:val="28"/>
          <w:lang w:eastAsia="el-GR"/>
        </w:rPr>
        <w:t>Τρίτη μελοποίηση</w:t>
      </w:r>
    </w:p>
    <w:p w14:paraId="3265051C" w14:textId="77716D3D"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 xml:space="preserve">Γνωστή και ως πολυφωνική, είναι η πιο περίτεχνη και πολύπλοκη. Απασχόλησε το συνθέτη έως τα μέσα της δεκαετίας του 1860. </w:t>
      </w:r>
    </w:p>
    <w:p w14:paraId="6881DEA8" w14:textId="77777777" w:rsidR="009760D7" w:rsidRPr="003D3EAB" w:rsidRDefault="009760D7" w:rsidP="000866B5">
      <w:pPr>
        <w:spacing w:before="72" w:after="0" w:line="240" w:lineRule="auto"/>
        <w:jc w:val="both"/>
        <w:outlineLvl w:val="2"/>
        <w:rPr>
          <w:rFonts w:eastAsia="Times New Roman" w:cstheme="minorHAnsi"/>
          <w:b/>
          <w:bCs/>
          <w:sz w:val="28"/>
          <w:szCs w:val="28"/>
          <w:lang w:eastAsia="el-GR"/>
        </w:rPr>
      </w:pPr>
      <w:r w:rsidRPr="003D3EAB">
        <w:rPr>
          <w:rFonts w:eastAsia="Times New Roman" w:cstheme="minorHAnsi"/>
          <w:b/>
          <w:bCs/>
          <w:sz w:val="28"/>
          <w:szCs w:val="28"/>
          <w:lang w:eastAsia="el-GR"/>
        </w:rPr>
        <w:t>Μελοποίηση παραγγελίας Μπότσαρη</w:t>
      </w:r>
    </w:p>
    <w:p w14:paraId="5947CAEA" w14:textId="510652DD"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Ο υπουργός των στρατιωτικών του</w:t>
      </w:r>
      <w:r w:rsidR="0094004B" w:rsidRPr="003D3EAB">
        <w:rPr>
          <w:rFonts w:eastAsia="Times New Roman" w:cstheme="minorHAnsi"/>
          <w:sz w:val="28"/>
          <w:szCs w:val="28"/>
          <w:lang w:eastAsia="el-GR"/>
        </w:rPr>
        <w:t xml:space="preserve"> </w:t>
      </w:r>
      <w:proofErr w:type="spellStart"/>
      <w:r w:rsidRPr="003D3EAB">
        <w:rPr>
          <w:rFonts w:eastAsia="Times New Roman" w:cstheme="minorHAnsi"/>
          <w:sz w:val="28"/>
          <w:szCs w:val="28"/>
          <w:lang w:eastAsia="el-GR"/>
        </w:rPr>
        <w:t>Όθωνα</w:t>
      </w:r>
      <w:proofErr w:type="spellEnd"/>
      <w:r w:rsidRPr="003D3EAB">
        <w:rPr>
          <w:rFonts w:eastAsia="Times New Roman" w:cstheme="minorHAnsi"/>
          <w:sz w:val="28"/>
          <w:szCs w:val="28"/>
          <w:lang w:eastAsia="el-GR"/>
        </w:rPr>
        <w:t xml:space="preserve">, Δημήτριος Μπότσαρης ανέθεσε στον συνθέτη την συγγραφή εμβατηρίων ασμάτων. </w:t>
      </w:r>
    </w:p>
    <w:p w14:paraId="324064D3" w14:textId="77777777" w:rsidR="009760D7" w:rsidRPr="003D3EAB" w:rsidRDefault="009760D7" w:rsidP="000866B5">
      <w:pPr>
        <w:spacing w:before="72" w:after="0" w:line="240" w:lineRule="auto"/>
        <w:jc w:val="both"/>
        <w:outlineLvl w:val="2"/>
        <w:rPr>
          <w:rFonts w:eastAsia="Times New Roman" w:cstheme="minorHAnsi"/>
          <w:b/>
          <w:bCs/>
          <w:sz w:val="28"/>
          <w:szCs w:val="28"/>
          <w:lang w:eastAsia="el-GR"/>
        </w:rPr>
      </w:pPr>
      <w:r w:rsidRPr="003D3EAB">
        <w:rPr>
          <w:rFonts w:eastAsia="Times New Roman" w:cstheme="minorHAnsi"/>
          <w:b/>
          <w:bCs/>
          <w:sz w:val="28"/>
          <w:szCs w:val="28"/>
          <w:lang w:eastAsia="el-GR"/>
        </w:rPr>
        <w:t>Μεμονωμένες μελοποιήσεις</w:t>
      </w:r>
    </w:p>
    <w:p w14:paraId="6B68C91E" w14:textId="328EEB0F" w:rsidR="009760D7" w:rsidRPr="003D3EAB"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Υπάρχουν διάσπαρτες μεμονωμένες μελοποιήσεις κομματιών του ύμνου.</w:t>
      </w:r>
    </w:p>
    <w:p w14:paraId="2DF87544" w14:textId="527BE604" w:rsidR="009760D7" w:rsidRPr="003D3EAB" w:rsidRDefault="009760D7" w:rsidP="000866B5">
      <w:pPr>
        <w:spacing w:before="72" w:after="0" w:line="240" w:lineRule="auto"/>
        <w:jc w:val="both"/>
        <w:outlineLvl w:val="2"/>
        <w:rPr>
          <w:rFonts w:eastAsia="Times New Roman" w:cstheme="minorHAnsi"/>
          <w:b/>
          <w:bCs/>
          <w:sz w:val="28"/>
          <w:szCs w:val="28"/>
          <w:lang w:eastAsia="el-GR"/>
        </w:rPr>
      </w:pPr>
      <w:r w:rsidRPr="003D3EAB">
        <w:rPr>
          <w:rFonts w:eastAsia="Times New Roman" w:cstheme="minorHAnsi"/>
          <w:b/>
          <w:bCs/>
          <w:sz w:val="28"/>
          <w:szCs w:val="28"/>
          <w:lang w:eastAsia="el-GR"/>
        </w:rPr>
        <w:t xml:space="preserve">Μελοποίηση του Μαργαρίτη </w:t>
      </w:r>
      <w:proofErr w:type="spellStart"/>
      <w:r w:rsidRPr="003D3EAB">
        <w:rPr>
          <w:rFonts w:eastAsia="Times New Roman" w:cstheme="minorHAnsi"/>
          <w:b/>
          <w:bCs/>
          <w:sz w:val="28"/>
          <w:szCs w:val="28"/>
          <w:lang w:eastAsia="el-GR"/>
        </w:rPr>
        <w:t>Καστέλλη</w:t>
      </w:r>
      <w:proofErr w:type="spellEnd"/>
    </w:p>
    <w:p w14:paraId="2FB784CD" w14:textId="1E134357" w:rsidR="009760D7" w:rsidRDefault="009760D7" w:rsidP="000866B5">
      <w:pPr>
        <w:spacing w:before="120" w:after="120" w:line="240" w:lineRule="auto"/>
        <w:jc w:val="both"/>
        <w:rPr>
          <w:rFonts w:eastAsia="Times New Roman" w:cstheme="minorHAnsi"/>
          <w:sz w:val="28"/>
          <w:szCs w:val="28"/>
          <w:lang w:eastAsia="el-GR"/>
        </w:rPr>
      </w:pPr>
      <w:r w:rsidRPr="003D3EAB">
        <w:rPr>
          <w:rFonts w:eastAsia="Times New Roman" w:cstheme="minorHAnsi"/>
          <w:sz w:val="28"/>
          <w:szCs w:val="28"/>
          <w:lang w:eastAsia="el-GR"/>
        </w:rPr>
        <w:t xml:space="preserve">Ο Μαργαρίτης </w:t>
      </w:r>
      <w:proofErr w:type="spellStart"/>
      <w:r w:rsidRPr="003D3EAB">
        <w:rPr>
          <w:rFonts w:eastAsia="Times New Roman" w:cstheme="minorHAnsi"/>
          <w:sz w:val="28"/>
          <w:szCs w:val="28"/>
          <w:lang w:eastAsia="el-GR"/>
        </w:rPr>
        <w:t>Καστέλλης</w:t>
      </w:r>
      <w:proofErr w:type="spellEnd"/>
      <w:r w:rsidRPr="003D3EAB">
        <w:rPr>
          <w:rFonts w:eastAsia="Times New Roman" w:cstheme="minorHAnsi"/>
          <w:sz w:val="28"/>
          <w:szCs w:val="28"/>
          <w:lang w:eastAsia="el-GR"/>
        </w:rPr>
        <w:t xml:space="preserve">, μουσικός στον ελληνικό στρατό, προσάρμοσε την πρώτη μελοποίηση του </w:t>
      </w:r>
      <w:proofErr w:type="spellStart"/>
      <w:r w:rsidRPr="003D3EAB">
        <w:rPr>
          <w:rFonts w:eastAsia="Times New Roman" w:cstheme="minorHAnsi"/>
          <w:sz w:val="28"/>
          <w:szCs w:val="28"/>
          <w:lang w:eastAsia="el-GR"/>
        </w:rPr>
        <w:t>Μάντζαρου</w:t>
      </w:r>
      <w:proofErr w:type="spellEnd"/>
      <w:r w:rsidRPr="003D3EAB">
        <w:rPr>
          <w:rFonts w:eastAsia="Times New Roman" w:cstheme="minorHAnsi"/>
          <w:sz w:val="28"/>
          <w:szCs w:val="28"/>
          <w:lang w:eastAsia="el-GR"/>
        </w:rPr>
        <w:t xml:space="preserve"> για μπάντες, έτσι ώστε να μπορεί να παιχθεί πιο εύκολα</w:t>
      </w:r>
      <w:r w:rsidR="0094004B" w:rsidRPr="003D3EAB">
        <w:rPr>
          <w:rFonts w:eastAsia="Times New Roman" w:cstheme="minorHAnsi"/>
          <w:sz w:val="28"/>
          <w:szCs w:val="28"/>
          <w:lang w:eastAsia="el-GR"/>
        </w:rPr>
        <w:t>.</w:t>
      </w:r>
    </w:p>
    <w:p w14:paraId="640B30B4" w14:textId="77777777" w:rsidR="003D3EAB" w:rsidRPr="003D3EAB" w:rsidRDefault="003D3EAB" w:rsidP="000866B5">
      <w:pPr>
        <w:spacing w:before="120" w:after="120" w:line="240" w:lineRule="auto"/>
        <w:jc w:val="both"/>
        <w:rPr>
          <w:rFonts w:eastAsia="Times New Roman" w:cstheme="minorHAnsi"/>
          <w:sz w:val="28"/>
          <w:szCs w:val="28"/>
          <w:lang w:eastAsia="el-GR"/>
        </w:rPr>
      </w:pPr>
    </w:p>
    <w:p w14:paraId="7B54B9B9" w14:textId="015A64B9" w:rsidR="003E417A" w:rsidRPr="003E417A" w:rsidRDefault="003E417A" w:rsidP="00D366DA">
      <w:pPr>
        <w:spacing w:before="100" w:beforeAutospacing="1" w:after="24" w:line="240" w:lineRule="auto"/>
        <w:rPr>
          <w:rFonts w:eastAsia="Times New Roman" w:cstheme="minorHAnsi"/>
          <w:color w:val="202122"/>
          <w:sz w:val="28"/>
          <w:szCs w:val="28"/>
          <w:lang w:val="en-US" w:eastAsia="el-GR"/>
        </w:rPr>
      </w:pPr>
      <w:r w:rsidRPr="003E417A">
        <w:rPr>
          <w:rFonts w:eastAsia="Times New Roman" w:cstheme="minorHAnsi"/>
          <w:color w:val="202122"/>
          <w:sz w:val="28"/>
          <w:szCs w:val="28"/>
          <w:lang w:eastAsia="el-GR"/>
        </w:rPr>
        <w:t xml:space="preserve">Πηγή: </w:t>
      </w:r>
      <w:proofErr w:type="spellStart"/>
      <w:r w:rsidRPr="003E417A">
        <w:rPr>
          <w:rFonts w:eastAsia="Times New Roman" w:cstheme="minorHAnsi"/>
          <w:color w:val="202122"/>
          <w:sz w:val="28"/>
          <w:szCs w:val="28"/>
          <w:lang w:val="en-US" w:eastAsia="el-GR"/>
        </w:rPr>
        <w:t>wikipedia</w:t>
      </w:r>
      <w:proofErr w:type="spellEnd"/>
    </w:p>
    <w:p w14:paraId="46598357" w14:textId="731076EC" w:rsidR="0094004B" w:rsidRDefault="0094004B" w:rsidP="0094004B">
      <w:pPr>
        <w:spacing w:before="100" w:beforeAutospacing="1" w:after="24" w:line="240" w:lineRule="auto"/>
        <w:ind w:left="768"/>
        <w:rPr>
          <w:rFonts w:eastAsia="Times New Roman" w:cstheme="minorHAnsi"/>
          <w:color w:val="202122"/>
          <w:sz w:val="17"/>
          <w:lang w:eastAsia="el-GR"/>
        </w:rPr>
      </w:pPr>
    </w:p>
    <w:p w14:paraId="59AF1F2A" w14:textId="2E4B6999" w:rsidR="0094004B" w:rsidRDefault="0094004B" w:rsidP="0094004B">
      <w:pPr>
        <w:spacing w:before="100" w:beforeAutospacing="1" w:after="24" w:line="240" w:lineRule="auto"/>
        <w:ind w:left="768"/>
        <w:rPr>
          <w:rFonts w:eastAsia="Times New Roman" w:cstheme="minorHAnsi"/>
          <w:color w:val="202122"/>
          <w:sz w:val="17"/>
          <w:lang w:eastAsia="el-GR"/>
        </w:rPr>
      </w:pPr>
    </w:p>
    <w:p w14:paraId="1E1ED62B" w14:textId="77777777" w:rsidR="0094004B" w:rsidRPr="002C3DAD" w:rsidRDefault="0094004B" w:rsidP="0094004B">
      <w:pPr>
        <w:spacing w:before="100" w:beforeAutospacing="1" w:after="24" w:line="240" w:lineRule="auto"/>
        <w:ind w:left="768"/>
        <w:rPr>
          <w:rFonts w:eastAsia="Times New Roman" w:cstheme="minorHAnsi"/>
          <w:color w:val="202122"/>
          <w:sz w:val="17"/>
          <w:szCs w:val="17"/>
          <w:lang w:eastAsia="el-GR"/>
        </w:rPr>
      </w:pPr>
    </w:p>
    <w:p w14:paraId="0F0DCE58" w14:textId="77777777" w:rsidR="009760D7" w:rsidRDefault="009760D7" w:rsidP="009760D7">
      <w:pPr>
        <w:pBdr>
          <w:bottom w:val="single" w:sz="6" w:space="0" w:color="A2A9B1"/>
        </w:pBdr>
        <w:spacing w:before="240" w:after="60" w:line="240" w:lineRule="auto"/>
        <w:outlineLvl w:val="1"/>
        <w:rPr>
          <w:rFonts w:ascii="Arial" w:eastAsia="Times New Roman" w:hAnsi="Arial" w:cs="Arial"/>
          <w:vanish/>
          <w:color w:val="202122"/>
          <w:sz w:val="24"/>
          <w:szCs w:val="24"/>
          <w:lang w:eastAsia="el-GR"/>
        </w:rPr>
      </w:pPr>
    </w:p>
    <w:p w14:paraId="3DA2250B" w14:textId="19AEDFA2" w:rsidR="00B45577" w:rsidRPr="00D366DA" w:rsidRDefault="00B45577" w:rsidP="00D366DA">
      <w:pPr>
        <w:spacing w:before="100" w:beforeAutospacing="1" w:after="24" w:line="240" w:lineRule="auto"/>
        <w:rPr>
          <w:rFonts w:ascii="Roboto" w:eastAsia="Times New Roman" w:hAnsi="Roboto" w:cs="Times New Roman"/>
          <w:color w:val="191820"/>
          <w:sz w:val="24"/>
          <w:szCs w:val="24"/>
          <w:lang w:eastAsia="el-GR"/>
        </w:rPr>
      </w:pPr>
    </w:p>
    <w:sectPr w:rsidR="00B45577" w:rsidRPr="00D366DA" w:rsidSect="00B455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Roboto">
    <w:altName w:val="Calibri"/>
    <w:panose1 w:val="02000000000000000000"/>
    <w:charset w:val="A1"/>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C84"/>
    <w:multiLevelType w:val="multilevel"/>
    <w:tmpl w:val="50006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9E7AE9"/>
    <w:multiLevelType w:val="multilevel"/>
    <w:tmpl w:val="FA16B1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C97746"/>
    <w:multiLevelType w:val="multilevel"/>
    <w:tmpl w:val="7D50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923DD4"/>
    <w:multiLevelType w:val="multilevel"/>
    <w:tmpl w:val="631EEB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CA70E0"/>
    <w:multiLevelType w:val="multilevel"/>
    <w:tmpl w:val="1FAA1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D7"/>
    <w:rsid w:val="000866B5"/>
    <w:rsid w:val="00133B71"/>
    <w:rsid w:val="002C3DAD"/>
    <w:rsid w:val="003D3EAB"/>
    <w:rsid w:val="003E417A"/>
    <w:rsid w:val="0094004B"/>
    <w:rsid w:val="009760D7"/>
    <w:rsid w:val="00AE4B3A"/>
    <w:rsid w:val="00B45577"/>
    <w:rsid w:val="00C779E9"/>
    <w:rsid w:val="00D366DA"/>
    <w:rsid w:val="00F04694"/>
    <w:rsid w:val="00F65B98"/>
    <w:rsid w:val="00FA4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6D7F4"/>
  <w15:docId w15:val="{06FAB76E-FDC9-4C90-94F7-71D5BFA6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0D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D7"/>
    <w:pPr>
      <w:ind w:left="720"/>
      <w:contextualSpacing/>
    </w:pPr>
  </w:style>
  <w:style w:type="character" w:styleId="-">
    <w:name w:val="Hyperlink"/>
    <w:basedOn w:val="a0"/>
    <w:uiPriority w:val="99"/>
    <w:semiHidden/>
    <w:unhideWhenUsed/>
    <w:rsid w:val="009760D7"/>
    <w:rPr>
      <w:color w:val="0000FF"/>
      <w:u w:val="single"/>
    </w:rPr>
  </w:style>
  <w:style w:type="character" w:styleId="-0">
    <w:name w:val="FollowedHyperlink"/>
    <w:basedOn w:val="a0"/>
    <w:uiPriority w:val="99"/>
    <w:semiHidden/>
    <w:unhideWhenUsed/>
    <w:rsid w:val="009760D7"/>
    <w:rPr>
      <w:color w:val="800080"/>
      <w:u w:val="single"/>
    </w:rPr>
  </w:style>
  <w:style w:type="paragraph" w:styleId="a4">
    <w:name w:val="Balloon Text"/>
    <w:basedOn w:val="a"/>
    <w:link w:val="Char"/>
    <w:uiPriority w:val="99"/>
    <w:semiHidden/>
    <w:unhideWhenUsed/>
    <w:rsid w:val="009760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7792">
      <w:bodyDiv w:val="1"/>
      <w:marLeft w:val="0"/>
      <w:marRight w:val="0"/>
      <w:marTop w:val="0"/>
      <w:marBottom w:val="0"/>
      <w:divBdr>
        <w:top w:val="none" w:sz="0" w:space="0" w:color="auto"/>
        <w:left w:val="none" w:sz="0" w:space="0" w:color="auto"/>
        <w:bottom w:val="none" w:sz="0" w:space="0" w:color="auto"/>
        <w:right w:val="none" w:sz="0" w:space="0" w:color="auto"/>
      </w:divBdr>
      <w:divsChild>
        <w:div w:id="1016349114">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wikipedia.org/wiki/%CE%A1%CE%BF%CE%BC%CE%B1%CE%BD%CF%84%CE%B9%CF%83%CE%BC%CF%8C%CF%82" TargetMode="External"/><Relationship Id="rId18" Type="http://schemas.openxmlformats.org/officeDocument/2006/relationships/hyperlink" Target="https://el.wikipedia.org/wiki/%CE%9D%CE%B9%CE%BA%CF%8C%CE%BB%CE%B1%CE%BF%CF%82_%CE%9C%CE%AC%CE%BD%CF%84%CE%B6%CE%B1%CF%81%CE%BF%CF%82" TargetMode="External"/><Relationship Id="rId26" Type="http://schemas.openxmlformats.org/officeDocument/2006/relationships/hyperlink" Target="https://el.wikipedia.org/wiki/%CE%98%CE%BF%CF%8D%CF%81%CE%B9%CE%BF%CF%82" TargetMode="External"/><Relationship Id="rId39" Type="http://schemas.openxmlformats.org/officeDocument/2006/relationships/theme" Target="theme/theme1.xml"/><Relationship Id="rId21" Type="http://schemas.openxmlformats.org/officeDocument/2006/relationships/hyperlink" Target="https://commons.wikimedia.org/wiki/File:MantzarosNikolaos.jpg" TargetMode="External"/><Relationship Id="rId34" Type="http://schemas.openxmlformats.org/officeDocument/2006/relationships/hyperlink" Target="https://el.wikipedia.org/wiki/%CE%95%CE%B8%CE%BD%CE%B9%CE%BA%CF%8C%CF%82_%CF%8D%CE%BC%CE%BD%CE%BF%CF%82" TargetMode="External"/><Relationship Id="rId7" Type="http://schemas.openxmlformats.org/officeDocument/2006/relationships/control" Target="activeX/activeX1.xml"/><Relationship Id="rId12" Type="http://schemas.openxmlformats.org/officeDocument/2006/relationships/hyperlink" Target="https://el.wikipedia.org/wiki/%CE%9C%CE%B5%CF%83%CE%BF%CE%BB%CF%8C%CE%B3%CE%B3%CE%B9" TargetMode="External"/><Relationship Id="rId17" Type="http://schemas.openxmlformats.org/officeDocument/2006/relationships/hyperlink" Target="https://el.wikipedia.org/wiki/1828" TargetMode="External"/><Relationship Id="rId25" Type="http://schemas.openxmlformats.org/officeDocument/2006/relationships/hyperlink" Target="https://el.wikipedia.org/wiki/1849" TargetMode="External"/><Relationship Id="rId33" Type="http://schemas.openxmlformats.org/officeDocument/2006/relationships/hyperlink" Target="https://el.wikipedia.org/wiki/%CE%95%CE%BB%CE%BB%CE%AC%CE%B4%CE%B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wikipedia.org/wiki/%CE%9C%CE%B5%CF%83%CE%BF%CE%BB%CF%8C%CE%B3%CE%B3%CE%B9" TargetMode="External"/><Relationship Id="rId20" Type="http://schemas.openxmlformats.org/officeDocument/2006/relationships/image" Target="media/image3.jpeg"/><Relationship Id="rId29" Type="http://schemas.openxmlformats.org/officeDocument/2006/relationships/hyperlink" Target="https://el.wikipedia.org/wiki/%CE%9A%CE%AD%CF%81%CE%BA%CF%85%CF%81%CE%B1"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l.wikipedia.org/wiki/%CE%96%CE%AC%CE%BA%CF%85%CE%BD%CE%B8%CE%BF%CF%82" TargetMode="External"/><Relationship Id="rId24" Type="http://schemas.openxmlformats.org/officeDocument/2006/relationships/hyperlink" Target="https://el.wikipedia.org/wiki/1845" TargetMode="External"/><Relationship Id="rId32" Type="http://schemas.openxmlformats.org/officeDocument/2006/relationships/hyperlink" Target="https://el.wikipedia.org/wiki/%CE%94%CE%B7%CE%BC%CE%AE%CF%84%CF%81%CE%B9%CE%BF%CF%82_%CE%9C%CF%80%CE%BF%CF%85%CE%BD%CF%84%CE%BF%CF%8D%CF%81%CE%B7%CF%82" TargetMode="External"/><Relationship Id="rId37" Type="http://schemas.openxmlformats.org/officeDocument/2006/relationships/hyperlink" Target="https://el.wikipedia.org/wiki/%CE%9B%CE%BF%CE%BD%CE%B4%CE%AF%CE%BD%CE%B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el.wikipedia.org/wiki/%CE%91%CF%81%CE%B3%CF%85%CF%81%CF%8C%CF%82_%CE%A3%CF%84%CE%B1%CF%85%CF%81%CF%8C%CF%82_%CF%84%CE%BF%CF%85_%CE%A4%CE%AC%CE%B3%CE%BC%CE%B1%CF%84%CE%BF%CF%82_%CF%84%CE%BF%CF%85_%CE%A3%CF%89%CF%84%CE%AE%CF%81%CE%B1" TargetMode="External"/><Relationship Id="rId28" Type="http://schemas.openxmlformats.org/officeDocument/2006/relationships/hyperlink" Target="https://el.wikipedia.org/wiki/%CE%93%CE%B5%CF%8E%CF%81%CE%B3%CE%B9%CE%BF%CF%82_%CE%91%27_%CF%84%CE%B7%CF%82_%CE%95%CE%BB%CE%BB%CE%AC%CE%B4%CE%BF%CF%82" TargetMode="External"/><Relationship Id="rId36" Type="http://schemas.openxmlformats.org/officeDocument/2006/relationships/hyperlink" Target="https://el.wikipedia.org/wiki/%CE%9A%CF%8D%CF%80%CF%81%CE%BF%CF%82" TargetMode="External"/><Relationship Id="rId10" Type="http://schemas.openxmlformats.org/officeDocument/2006/relationships/hyperlink" Target="https://el.wikipedia.org/wiki/1823" TargetMode="External"/><Relationship Id="rId19" Type="http://schemas.openxmlformats.org/officeDocument/2006/relationships/hyperlink" Target="https://el.wikipedia.org/wiki/%CE%8C%CE%B8%CF%89%CE%BD_%CF%84%CE%B7%CF%82_%CE%95%CE%BB%CE%BB%CE%AC%CE%B4%CE%B1%CF%82" TargetMode="External"/><Relationship Id="rId31" Type="http://schemas.openxmlformats.org/officeDocument/2006/relationships/hyperlink" Target="https://el.wikipedia.org/wiki/%CE%95%CF%80%CF%84%CE%AC%CE%BD%CE%B7%CF%83%CE%B1" TargetMode="External"/><Relationship Id="rId4" Type="http://schemas.openxmlformats.org/officeDocument/2006/relationships/settings" Target="settings.xml"/><Relationship Id="rId9" Type="http://schemas.openxmlformats.org/officeDocument/2006/relationships/hyperlink" Target="https://el.wikipedia.org/wiki/%CE%94%CE%B9%CE%BF%CE%BD%CF%8D%CF%83%CE%B9%CE%BF%CF%82_%CE%A3%CE%BF%CE%BB%CF%89%CE%BC%CF%8C%CF%82" TargetMode="External"/><Relationship Id="rId14" Type="http://schemas.openxmlformats.org/officeDocument/2006/relationships/hyperlink" Target="https://el.wikipedia.org/wiki/%CE%9A%CE%BB%CE%B1%CF%83%CE%B9%CE%BA%CE%B9%CF%83%CE%BC%CF%8C%CF%82" TargetMode="External"/><Relationship Id="rId22" Type="http://schemas.openxmlformats.org/officeDocument/2006/relationships/image" Target="media/image4.jpeg"/><Relationship Id="rId27" Type="http://schemas.openxmlformats.org/officeDocument/2006/relationships/hyperlink" Target="https://el.wikipedia.org/wiki/1861" TargetMode="External"/><Relationship Id="rId30" Type="http://schemas.openxmlformats.org/officeDocument/2006/relationships/hyperlink" Target="https://el.wikipedia.org/wiki/1865" TargetMode="External"/><Relationship Id="rId35" Type="http://schemas.openxmlformats.org/officeDocument/2006/relationships/hyperlink" Target="https://el.wikipedia.org/wiki/1865" TargetMode="External"/><Relationship Id="rId8" Type="http://schemas.openxmlformats.org/officeDocument/2006/relationships/hyperlink" Target="https://el.wikipedia.org/wiki/%CE%A0%CE%BF%CE%AF%CE%B7%CE%BC%CE%B1"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26F3-4131-49BA-9616-6349C73B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1043</Words>
  <Characters>5634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dc:creator>
  <cp:lastModifiedBy>Νικος Λεβεντης</cp:lastModifiedBy>
  <cp:revision>9</cp:revision>
  <dcterms:created xsi:type="dcterms:W3CDTF">2021-02-13T07:29:00Z</dcterms:created>
  <dcterms:modified xsi:type="dcterms:W3CDTF">2021-02-24T07:01:00Z</dcterms:modified>
</cp:coreProperties>
</file>