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EF6" w:rsidRPr="009A5EF6" w:rsidRDefault="009A5EF6" w:rsidP="009A5EF6">
      <w:pPr>
        <w:autoSpaceDE w:val="0"/>
        <w:autoSpaceDN w:val="0"/>
        <w:adjustRightInd w:val="0"/>
        <w:spacing w:before="100" w:beforeAutospacing="1" w:after="100" w:afterAutospacing="1" w:line="276" w:lineRule="auto"/>
        <w:jc w:val="center"/>
        <w:rPr>
          <w:rFonts w:cs="Arial"/>
          <w:b/>
          <w:bCs/>
          <w:sz w:val="28"/>
          <w:szCs w:val="28"/>
        </w:rPr>
      </w:pPr>
      <w:r w:rsidRPr="009A5EF6">
        <w:rPr>
          <w:rFonts w:cs="Arial,Bold"/>
          <w:b/>
          <w:bCs/>
          <w:sz w:val="28"/>
          <w:szCs w:val="28"/>
        </w:rPr>
        <w:t>1</w:t>
      </w:r>
      <w:r w:rsidRPr="009A5EF6">
        <w:rPr>
          <w:rFonts w:cs="Arial,Bold"/>
          <w:b/>
          <w:bCs/>
          <w:sz w:val="28"/>
          <w:szCs w:val="28"/>
          <w:vertAlign w:val="superscript"/>
        </w:rPr>
        <w:t>ο</w:t>
      </w:r>
      <w:r w:rsidRPr="009A5EF6">
        <w:rPr>
          <w:rFonts w:cs="Arial,Bold"/>
          <w:b/>
          <w:bCs/>
          <w:sz w:val="28"/>
          <w:szCs w:val="28"/>
        </w:rPr>
        <w:t xml:space="preserve">  ΕΠΑ</w:t>
      </w:r>
      <w:r w:rsidRPr="009A5EF6">
        <w:rPr>
          <w:rFonts w:cs="Arial"/>
          <w:b/>
          <w:bCs/>
          <w:sz w:val="28"/>
          <w:szCs w:val="28"/>
        </w:rPr>
        <w:t>.</w:t>
      </w:r>
      <w:r w:rsidRPr="009A5EF6">
        <w:rPr>
          <w:rFonts w:cs="Arial,Bold"/>
          <w:b/>
          <w:bCs/>
          <w:sz w:val="28"/>
          <w:szCs w:val="28"/>
        </w:rPr>
        <w:t>Λ</w:t>
      </w:r>
      <w:r w:rsidRPr="009A5EF6">
        <w:rPr>
          <w:rFonts w:cs="Arial"/>
          <w:b/>
          <w:bCs/>
          <w:sz w:val="28"/>
          <w:szCs w:val="28"/>
        </w:rPr>
        <w:t xml:space="preserve">. </w:t>
      </w:r>
      <w:r w:rsidRPr="009A5EF6">
        <w:rPr>
          <w:rFonts w:cs="Arial,Bold"/>
          <w:b/>
          <w:bCs/>
          <w:sz w:val="28"/>
          <w:szCs w:val="28"/>
        </w:rPr>
        <w:t>ΚΙΛΚΙΣ</w:t>
      </w:r>
    </w:p>
    <w:p w:rsidR="004B4718" w:rsidRPr="009A5EF6" w:rsidRDefault="009A5EF6" w:rsidP="009A5EF6">
      <w:pPr>
        <w:autoSpaceDE w:val="0"/>
        <w:autoSpaceDN w:val="0"/>
        <w:adjustRightInd w:val="0"/>
        <w:spacing w:before="100" w:beforeAutospacing="1" w:after="100" w:afterAutospacing="1" w:line="276" w:lineRule="auto"/>
        <w:jc w:val="center"/>
        <w:rPr>
          <w:rFonts w:cs="Arial"/>
          <w:b/>
          <w:bCs/>
          <w:sz w:val="28"/>
          <w:szCs w:val="28"/>
        </w:rPr>
      </w:pPr>
      <w:r w:rsidRPr="009A5EF6">
        <w:rPr>
          <w:rFonts w:cs="Arial"/>
          <w:b/>
          <w:bCs/>
          <w:sz w:val="28"/>
          <w:szCs w:val="28"/>
        </w:rPr>
        <w:t>Ομάδες Προσανατολισμού, Τομείς και Ειδικότητες</w:t>
      </w:r>
    </w:p>
    <w:p w:rsidR="009A5EF6" w:rsidRPr="009A5EF6" w:rsidRDefault="009A5EF6" w:rsidP="004B4718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cs="Arial"/>
          <w:sz w:val="24"/>
          <w:szCs w:val="20"/>
        </w:rPr>
      </w:pPr>
    </w:p>
    <w:p w:rsidR="004B4718" w:rsidRPr="009A5EF6" w:rsidRDefault="004B4718" w:rsidP="004B4718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cs="Arial"/>
          <w:sz w:val="24"/>
          <w:szCs w:val="20"/>
        </w:rPr>
      </w:pPr>
      <w:r w:rsidRPr="009A5EF6">
        <w:rPr>
          <w:rFonts w:cs="Arial"/>
          <w:sz w:val="24"/>
          <w:szCs w:val="20"/>
        </w:rPr>
        <w:t>Στην Α΄ Τ</w:t>
      </w:r>
      <w:bookmarkStart w:id="0" w:name="_GoBack"/>
      <w:bookmarkEnd w:id="0"/>
      <w:r w:rsidRPr="009A5EF6">
        <w:rPr>
          <w:rFonts w:cs="Arial"/>
          <w:sz w:val="24"/>
          <w:szCs w:val="20"/>
        </w:rPr>
        <w:t xml:space="preserve">άξη λειτουργούν, χωρίς να είναι δεσμευτικές για τον Τομέα-Ειδικότητα που θα </w:t>
      </w:r>
      <w:r w:rsidRPr="009A5EF6">
        <w:rPr>
          <w:rFonts w:cs="Arial"/>
          <w:sz w:val="24"/>
          <w:szCs w:val="20"/>
        </w:rPr>
        <w:t>α</w:t>
      </w:r>
      <w:r w:rsidRPr="009A5EF6">
        <w:rPr>
          <w:rFonts w:cs="Arial"/>
          <w:sz w:val="24"/>
          <w:szCs w:val="20"/>
        </w:rPr>
        <w:t>κολουθήσει ο μαθητής στη Β΄ Τάξη</w:t>
      </w:r>
      <w:r w:rsidR="009A5EF6" w:rsidRPr="009A5EF6">
        <w:rPr>
          <w:rFonts w:cs="Arial"/>
          <w:sz w:val="24"/>
          <w:szCs w:val="20"/>
        </w:rPr>
        <w:t>,</w:t>
      </w:r>
      <w:r w:rsidRPr="009A5EF6">
        <w:rPr>
          <w:rFonts w:cs="Arial"/>
          <w:sz w:val="24"/>
          <w:szCs w:val="20"/>
        </w:rPr>
        <w:t xml:space="preserve"> οι εξής Ομάδες Προσανατολισμού:</w:t>
      </w:r>
    </w:p>
    <w:tbl>
      <w:tblPr>
        <w:tblStyle w:val="a3"/>
        <w:tblW w:w="0" w:type="auto"/>
        <w:jc w:val="center"/>
        <w:tblLook w:val="04A0"/>
      </w:tblPr>
      <w:tblGrid>
        <w:gridCol w:w="421"/>
        <w:gridCol w:w="5528"/>
      </w:tblGrid>
      <w:tr w:rsidR="004B4718" w:rsidRPr="009A5EF6" w:rsidTr="004B4718">
        <w:trPr>
          <w:jc w:val="center"/>
        </w:trPr>
        <w:tc>
          <w:tcPr>
            <w:tcW w:w="5949" w:type="dxa"/>
            <w:gridSpan w:val="2"/>
          </w:tcPr>
          <w:p w:rsidR="004B4718" w:rsidRPr="009A5EF6" w:rsidRDefault="004B4718" w:rsidP="004B4718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cs="Arial"/>
                <w:b/>
                <w:sz w:val="24"/>
                <w:szCs w:val="20"/>
              </w:rPr>
            </w:pPr>
            <w:r w:rsidRPr="009A5EF6">
              <w:rPr>
                <w:rFonts w:cs="Arial"/>
                <w:b/>
                <w:sz w:val="24"/>
                <w:szCs w:val="20"/>
              </w:rPr>
              <w:t>Ομάδες Προσανατολισμού Α΄ Τάξης</w:t>
            </w:r>
          </w:p>
        </w:tc>
      </w:tr>
      <w:tr w:rsidR="004B4718" w:rsidRPr="009A5EF6" w:rsidTr="004B4718">
        <w:trPr>
          <w:jc w:val="center"/>
        </w:trPr>
        <w:tc>
          <w:tcPr>
            <w:tcW w:w="421" w:type="dxa"/>
          </w:tcPr>
          <w:p w:rsidR="004B4718" w:rsidRPr="009A5EF6" w:rsidRDefault="004B4718" w:rsidP="004B4718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rPr>
                <w:rFonts w:cs="Arial"/>
                <w:sz w:val="24"/>
                <w:szCs w:val="20"/>
              </w:rPr>
            </w:pPr>
            <w:r w:rsidRPr="009A5EF6">
              <w:rPr>
                <w:rFonts w:cs="Arial"/>
                <w:sz w:val="24"/>
                <w:szCs w:val="20"/>
              </w:rPr>
              <w:t>1</w:t>
            </w:r>
          </w:p>
        </w:tc>
        <w:tc>
          <w:tcPr>
            <w:tcW w:w="5528" w:type="dxa"/>
          </w:tcPr>
          <w:p w:rsidR="004B4718" w:rsidRPr="009A5EF6" w:rsidRDefault="004B4718" w:rsidP="004B4718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rPr>
                <w:rFonts w:cs="Arial"/>
                <w:sz w:val="24"/>
                <w:szCs w:val="20"/>
              </w:rPr>
            </w:pPr>
            <w:r w:rsidRPr="009A5EF6">
              <w:rPr>
                <w:rFonts w:cs="Arial"/>
                <w:sz w:val="24"/>
                <w:szCs w:val="20"/>
              </w:rPr>
              <w:t>Τεχνολογικών Εφαρμογών</w:t>
            </w:r>
          </w:p>
        </w:tc>
      </w:tr>
      <w:tr w:rsidR="004B4718" w:rsidRPr="009A5EF6" w:rsidTr="004B4718">
        <w:trPr>
          <w:jc w:val="center"/>
        </w:trPr>
        <w:tc>
          <w:tcPr>
            <w:tcW w:w="421" w:type="dxa"/>
          </w:tcPr>
          <w:p w:rsidR="004B4718" w:rsidRPr="009A5EF6" w:rsidRDefault="004B4718" w:rsidP="004B4718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rPr>
                <w:rFonts w:cs="Arial"/>
                <w:sz w:val="24"/>
                <w:szCs w:val="20"/>
              </w:rPr>
            </w:pPr>
            <w:r w:rsidRPr="009A5EF6">
              <w:rPr>
                <w:rFonts w:cs="Arial"/>
                <w:sz w:val="24"/>
                <w:szCs w:val="20"/>
              </w:rPr>
              <w:t>2</w:t>
            </w:r>
          </w:p>
        </w:tc>
        <w:tc>
          <w:tcPr>
            <w:tcW w:w="5528" w:type="dxa"/>
          </w:tcPr>
          <w:p w:rsidR="004B4718" w:rsidRPr="009A5EF6" w:rsidRDefault="004B4718" w:rsidP="004B4718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rPr>
                <w:rFonts w:cs="Arial"/>
                <w:sz w:val="24"/>
                <w:szCs w:val="20"/>
              </w:rPr>
            </w:pPr>
            <w:r w:rsidRPr="009A5EF6">
              <w:rPr>
                <w:rFonts w:cs="Arial"/>
                <w:sz w:val="24"/>
                <w:szCs w:val="20"/>
              </w:rPr>
              <w:t>Διοίκησης και Οικονομίας</w:t>
            </w:r>
          </w:p>
        </w:tc>
      </w:tr>
      <w:tr w:rsidR="004B4718" w:rsidRPr="009A5EF6" w:rsidTr="004B4718">
        <w:trPr>
          <w:jc w:val="center"/>
        </w:trPr>
        <w:tc>
          <w:tcPr>
            <w:tcW w:w="421" w:type="dxa"/>
          </w:tcPr>
          <w:p w:rsidR="004B4718" w:rsidRPr="009A5EF6" w:rsidRDefault="004B4718" w:rsidP="004B4718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rPr>
                <w:rFonts w:cs="Arial"/>
                <w:sz w:val="24"/>
                <w:szCs w:val="20"/>
              </w:rPr>
            </w:pPr>
            <w:r w:rsidRPr="009A5EF6">
              <w:rPr>
                <w:rFonts w:cs="Arial"/>
                <w:sz w:val="24"/>
                <w:szCs w:val="20"/>
              </w:rPr>
              <w:t>3</w:t>
            </w:r>
          </w:p>
        </w:tc>
        <w:tc>
          <w:tcPr>
            <w:tcW w:w="5528" w:type="dxa"/>
          </w:tcPr>
          <w:p w:rsidR="004B4718" w:rsidRPr="009A5EF6" w:rsidRDefault="004B4718" w:rsidP="004B4718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rPr>
                <w:rFonts w:cs="Arial"/>
                <w:sz w:val="24"/>
                <w:szCs w:val="20"/>
              </w:rPr>
            </w:pPr>
            <w:r w:rsidRPr="009A5EF6">
              <w:rPr>
                <w:rFonts w:cs="Arial"/>
                <w:sz w:val="24"/>
                <w:szCs w:val="20"/>
              </w:rPr>
              <w:t>Γεωπονίας, τεχνολογίας τροφίμων και διατροφής</w:t>
            </w:r>
          </w:p>
        </w:tc>
      </w:tr>
    </w:tbl>
    <w:p w:rsidR="009A5EF6" w:rsidRPr="009A5EF6" w:rsidRDefault="009A5EF6" w:rsidP="004B4718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cs="Arial"/>
          <w:sz w:val="24"/>
          <w:szCs w:val="20"/>
        </w:rPr>
      </w:pPr>
    </w:p>
    <w:p w:rsidR="004B4718" w:rsidRPr="009A5EF6" w:rsidRDefault="004B4718" w:rsidP="00044C1C">
      <w:p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cs="Arial"/>
          <w:sz w:val="24"/>
          <w:szCs w:val="20"/>
        </w:rPr>
      </w:pPr>
      <w:r w:rsidRPr="009A5EF6">
        <w:rPr>
          <w:rFonts w:cs="Arial"/>
          <w:sz w:val="24"/>
          <w:szCs w:val="20"/>
        </w:rPr>
        <w:t>Στις Β΄ και Γ΄ Τάξεις λειτουργούν οι εξής Τομείς-Ειδικότητες, αρχής γενομένης από τη Β΄ Τ</w:t>
      </w:r>
      <w:r w:rsidRPr="009A5EF6">
        <w:rPr>
          <w:rFonts w:cs="Arial"/>
          <w:sz w:val="24"/>
          <w:szCs w:val="20"/>
        </w:rPr>
        <w:t>ά</w:t>
      </w:r>
      <w:r w:rsidRPr="009A5EF6">
        <w:rPr>
          <w:rFonts w:cs="Arial"/>
          <w:sz w:val="24"/>
          <w:szCs w:val="20"/>
        </w:rPr>
        <w:t>ξη κατά το σχολ. έτος 2014-2015:</w:t>
      </w:r>
    </w:p>
    <w:tbl>
      <w:tblPr>
        <w:tblStyle w:val="a3"/>
        <w:tblW w:w="0" w:type="auto"/>
        <w:tblLook w:val="04A0"/>
      </w:tblPr>
      <w:tblGrid>
        <w:gridCol w:w="562"/>
        <w:gridCol w:w="2835"/>
        <w:gridCol w:w="5663"/>
      </w:tblGrid>
      <w:tr w:rsidR="004B4718" w:rsidRPr="009A5EF6" w:rsidTr="00B377F1">
        <w:tc>
          <w:tcPr>
            <w:tcW w:w="9060" w:type="dxa"/>
            <w:gridSpan w:val="3"/>
          </w:tcPr>
          <w:p w:rsidR="004B4718" w:rsidRPr="009A5EF6" w:rsidRDefault="004B4718" w:rsidP="004B4718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cs="Arial"/>
                <w:b/>
                <w:sz w:val="24"/>
                <w:szCs w:val="20"/>
              </w:rPr>
            </w:pPr>
            <w:r w:rsidRPr="009A5EF6">
              <w:rPr>
                <w:rFonts w:cs="Arial"/>
                <w:b/>
                <w:sz w:val="24"/>
                <w:szCs w:val="20"/>
              </w:rPr>
              <w:t>Τομείς-ειδικότητες Β΄ και Γ΄ Τάξεων</w:t>
            </w:r>
          </w:p>
        </w:tc>
      </w:tr>
      <w:tr w:rsidR="004B4718" w:rsidRPr="009A5EF6" w:rsidTr="004B4718">
        <w:tc>
          <w:tcPr>
            <w:tcW w:w="562" w:type="dxa"/>
          </w:tcPr>
          <w:p w:rsidR="004B4718" w:rsidRPr="009A5EF6" w:rsidRDefault="004B4718" w:rsidP="004B4718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cs="Arial"/>
                <w:b/>
                <w:sz w:val="24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B4718" w:rsidRPr="009A5EF6" w:rsidRDefault="004B4718" w:rsidP="004B4718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cs="Arial"/>
                <w:b/>
                <w:sz w:val="24"/>
                <w:szCs w:val="20"/>
              </w:rPr>
            </w:pPr>
            <w:r w:rsidRPr="009A5EF6">
              <w:rPr>
                <w:rFonts w:cs="Arial"/>
                <w:b/>
                <w:sz w:val="24"/>
                <w:szCs w:val="20"/>
              </w:rPr>
              <w:t>Τομέας</w:t>
            </w:r>
          </w:p>
        </w:tc>
        <w:tc>
          <w:tcPr>
            <w:tcW w:w="5663" w:type="dxa"/>
            <w:vAlign w:val="center"/>
          </w:tcPr>
          <w:p w:rsidR="004B4718" w:rsidRPr="009A5EF6" w:rsidRDefault="004B4718" w:rsidP="004B4718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cs="Arial"/>
                <w:b/>
                <w:sz w:val="24"/>
                <w:szCs w:val="20"/>
              </w:rPr>
            </w:pPr>
            <w:r w:rsidRPr="009A5EF6">
              <w:rPr>
                <w:rFonts w:cs="Arial"/>
                <w:b/>
                <w:sz w:val="24"/>
                <w:szCs w:val="20"/>
              </w:rPr>
              <w:t>Ειδικότητα</w:t>
            </w:r>
          </w:p>
        </w:tc>
      </w:tr>
      <w:tr w:rsidR="004B4718" w:rsidRPr="009A5EF6" w:rsidTr="004B4718">
        <w:tc>
          <w:tcPr>
            <w:tcW w:w="562" w:type="dxa"/>
            <w:vAlign w:val="center"/>
          </w:tcPr>
          <w:p w:rsidR="004B4718" w:rsidRPr="009A5EF6" w:rsidRDefault="004B4718" w:rsidP="004B4718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cs="Arial"/>
                <w:sz w:val="24"/>
                <w:szCs w:val="20"/>
              </w:rPr>
            </w:pPr>
            <w:r w:rsidRPr="009A5EF6">
              <w:rPr>
                <w:rFonts w:cs="Arial"/>
                <w:sz w:val="24"/>
                <w:szCs w:val="20"/>
              </w:rPr>
              <w:t>1</w:t>
            </w:r>
          </w:p>
        </w:tc>
        <w:tc>
          <w:tcPr>
            <w:tcW w:w="2835" w:type="dxa"/>
            <w:vMerge w:val="restart"/>
            <w:vAlign w:val="center"/>
          </w:tcPr>
          <w:p w:rsidR="004B4718" w:rsidRPr="009A5EF6" w:rsidRDefault="004B4718" w:rsidP="004B4718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rPr>
                <w:rFonts w:cs="Arial"/>
                <w:sz w:val="24"/>
                <w:szCs w:val="20"/>
              </w:rPr>
            </w:pPr>
            <w:r w:rsidRPr="009A5EF6">
              <w:rPr>
                <w:rFonts w:cs="Arial"/>
                <w:sz w:val="24"/>
                <w:szCs w:val="20"/>
              </w:rPr>
              <w:t>Πληροφορικής</w:t>
            </w:r>
          </w:p>
        </w:tc>
        <w:tc>
          <w:tcPr>
            <w:tcW w:w="5663" w:type="dxa"/>
            <w:vAlign w:val="center"/>
          </w:tcPr>
          <w:p w:rsidR="004B4718" w:rsidRPr="009A5EF6" w:rsidRDefault="004B4718" w:rsidP="009A5EF6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270" w:hanging="270"/>
              <w:rPr>
                <w:rFonts w:cs="Arial"/>
                <w:sz w:val="24"/>
                <w:szCs w:val="20"/>
              </w:rPr>
            </w:pPr>
            <w:r w:rsidRPr="009A5EF6">
              <w:rPr>
                <w:rFonts w:cs="Arial"/>
                <w:sz w:val="24"/>
                <w:szCs w:val="20"/>
              </w:rPr>
              <w:t>α) Τεχνικός Εφαρμογών Πληροφορικής</w:t>
            </w:r>
          </w:p>
        </w:tc>
      </w:tr>
      <w:tr w:rsidR="004B4718" w:rsidRPr="009A5EF6" w:rsidTr="004B4718">
        <w:tc>
          <w:tcPr>
            <w:tcW w:w="562" w:type="dxa"/>
            <w:vAlign w:val="center"/>
          </w:tcPr>
          <w:p w:rsidR="004B4718" w:rsidRPr="009A5EF6" w:rsidRDefault="004B4718" w:rsidP="004B4718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cs="Arial"/>
                <w:sz w:val="24"/>
                <w:szCs w:val="20"/>
              </w:rPr>
            </w:pPr>
            <w:r w:rsidRPr="009A5EF6">
              <w:rPr>
                <w:rFonts w:cs="Arial"/>
                <w:sz w:val="24"/>
                <w:szCs w:val="20"/>
              </w:rPr>
              <w:t>2</w:t>
            </w:r>
          </w:p>
        </w:tc>
        <w:tc>
          <w:tcPr>
            <w:tcW w:w="2835" w:type="dxa"/>
            <w:vMerge/>
            <w:vAlign w:val="center"/>
          </w:tcPr>
          <w:p w:rsidR="004B4718" w:rsidRPr="009A5EF6" w:rsidRDefault="004B4718" w:rsidP="004B4718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rPr>
                <w:rFonts w:cs="Arial"/>
                <w:sz w:val="24"/>
                <w:szCs w:val="20"/>
              </w:rPr>
            </w:pPr>
          </w:p>
        </w:tc>
        <w:tc>
          <w:tcPr>
            <w:tcW w:w="5663" w:type="dxa"/>
            <w:vAlign w:val="center"/>
          </w:tcPr>
          <w:p w:rsidR="004B4718" w:rsidRPr="009A5EF6" w:rsidRDefault="004B4718" w:rsidP="009A5EF6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270" w:hanging="270"/>
              <w:rPr>
                <w:rFonts w:cs="Arial"/>
                <w:sz w:val="24"/>
                <w:szCs w:val="20"/>
              </w:rPr>
            </w:pPr>
            <w:r w:rsidRPr="009A5EF6">
              <w:rPr>
                <w:rFonts w:cs="Arial"/>
                <w:sz w:val="24"/>
                <w:szCs w:val="20"/>
              </w:rPr>
              <w:t>β) Τεχνικός Η/Υ και Δικτύων Η/Υ</w:t>
            </w:r>
          </w:p>
        </w:tc>
      </w:tr>
      <w:tr w:rsidR="004B4718" w:rsidRPr="009A5EF6" w:rsidTr="004B4718">
        <w:tc>
          <w:tcPr>
            <w:tcW w:w="562" w:type="dxa"/>
            <w:vAlign w:val="center"/>
          </w:tcPr>
          <w:p w:rsidR="004B4718" w:rsidRPr="009A5EF6" w:rsidRDefault="004B4718" w:rsidP="004B4718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cs="Arial"/>
                <w:sz w:val="24"/>
                <w:szCs w:val="20"/>
              </w:rPr>
            </w:pPr>
            <w:r w:rsidRPr="009A5EF6">
              <w:rPr>
                <w:rFonts w:cs="Arial"/>
                <w:sz w:val="24"/>
                <w:szCs w:val="20"/>
              </w:rPr>
              <w:t>3</w:t>
            </w:r>
          </w:p>
        </w:tc>
        <w:tc>
          <w:tcPr>
            <w:tcW w:w="2835" w:type="dxa"/>
            <w:vMerge/>
            <w:vAlign w:val="center"/>
          </w:tcPr>
          <w:p w:rsidR="004B4718" w:rsidRPr="009A5EF6" w:rsidRDefault="004B4718" w:rsidP="004B4718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rPr>
                <w:rFonts w:cs="Arial"/>
                <w:sz w:val="24"/>
                <w:szCs w:val="20"/>
              </w:rPr>
            </w:pPr>
          </w:p>
        </w:tc>
        <w:tc>
          <w:tcPr>
            <w:tcW w:w="5663" w:type="dxa"/>
            <w:vAlign w:val="center"/>
          </w:tcPr>
          <w:p w:rsidR="004B4718" w:rsidRPr="009A5EF6" w:rsidRDefault="004B4718" w:rsidP="009A5EF6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270" w:hanging="270"/>
              <w:rPr>
                <w:rFonts w:cs="Arial"/>
                <w:sz w:val="24"/>
                <w:szCs w:val="20"/>
              </w:rPr>
            </w:pPr>
            <w:r w:rsidRPr="009A5EF6">
              <w:rPr>
                <w:rFonts w:cs="Arial"/>
                <w:sz w:val="24"/>
                <w:szCs w:val="20"/>
              </w:rPr>
              <w:t>γ) Τεχνικός Εφαρμογών Λογισμικού</w:t>
            </w:r>
          </w:p>
        </w:tc>
      </w:tr>
      <w:tr w:rsidR="004B4718" w:rsidRPr="009A5EF6" w:rsidTr="004B4718">
        <w:tc>
          <w:tcPr>
            <w:tcW w:w="562" w:type="dxa"/>
            <w:vAlign w:val="center"/>
          </w:tcPr>
          <w:p w:rsidR="004B4718" w:rsidRPr="009A5EF6" w:rsidRDefault="004B4718" w:rsidP="004B4718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cs="Arial"/>
                <w:sz w:val="24"/>
                <w:szCs w:val="20"/>
              </w:rPr>
            </w:pPr>
            <w:r w:rsidRPr="009A5EF6">
              <w:rPr>
                <w:rFonts w:cs="Arial"/>
                <w:sz w:val="24"/>
                <w:szCs w:val="20"/>
              </w:rPr>
              <w:t>4</w:t>
            </w:r>
          </w:p>
        </w:tc>
        <w:tc>
          <w:tcPr>
            <w:tcW w:w="2835" w:type="dxa"/>
            <w:vMerge w:val="restart"/>
            <w:vAlign w:val="center"/>
          </w:tcPr>
          <w:p w:rsidR="004B4718" w:rsidRPr="009A5EF6" w:rsidRDefault="004B4718" w:rsidP="004B4718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rPr>
                <w:rFonts w:cs="Arial"/>
                <w:sz w:val="24"/>
                <w:szCs w:val="20"/>
              </w:rPr>
            </w:pPr>
            <w:r w:rsidRPr="009A5EF6">
              <w:rPr>
                <w:rFonts w:cs="Arial"/>
                <w:sz w:val="24"/>
                <w:szCs w:val="20"/>
              </w:rPr>
              <w:t>Περιβάλλοντος και Φυσ</w:t>
            </w:r>
            <w:r w:rsidRPr="009A5EF6">
              <w:rPr>
                <w:rFonts w:cs="Arial"/>
                <w:sz w:val="24"/>
                <w:szCs w:val="20"/>
              </w:rPr>
              <w:t>ι</w:t>
            </w:r>
            <w:r w:rsidRPr="009A5EF6">
              <w:rPr>
                <w:rFonts w:cs="Arial"/>
                <w:sz w:val="24"/>
                <w:szCs w:val="20"/>
              </w:rPr>
              <w:t>κών Πόρων</w:t>
            </w:r>
          </w:p>
        </w:tc>
        <w:tc>
          <w:tcPr>
            <w:tcW w:w="5663" w:type="dxa"/>
            <w:vAlign w:val="center"/>
          </w:tcPr>
          <w:p w:rsidR="004B4718" w:rsidRPr="009A5EF6" w:rsidRDefault="004B4718" w:rsidP="009A5EF6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270" w:hanging="270"/>
              <w:rPr>
                <w:rFonts w:cs="Arial"/>
                <w:sz w:val="24"/>
                <w:szCs w:val="20"/>
              </w:rPr>
            </w:pPr>
            <w:r w:rsidRPr="009A5EF6">
              <w:rPr>
                <w:rFonts w:cs="Arial"/>
                <w:sz w:val="24"/>
                <w:szCs w:val="20"/>
              </w:rPr>
              <w:t>α) Τεχνικός διαχείρισης και ανακύκλωσης</w:t>
            </w:r>
          </w:p>
        </w:tc>
      </w:tr>
      <w:tr w:rsidR="004B4718" w:rsidRPr="009A5EF6" w:rsidTr="004B4718">
        <w:tc>
          <w:tcPr>
            <w:tcW w:w="562" w:type="dxa"/>
            <w:vAlign w:val="center"/>
          </w:tcPr>
          <w:p w:rsidR="004B4718" w:rsidRPr="009A5EF6" w:rsidRDefault="004B4718" w:rsidP="004B4718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cs="Arial"/>
                <w:sz w:val="24"/>
                <w:szCs w:val="20"/>
              </w:rPr>
            </w:pPr>
            <w:r w:rsidRPr="009A5EF6">
              <w:rPr>
                <w:rFonts w:cs="Arial"/>
                <w:sz w:val="24"/>
                <w:szCs w:val="20"/>
              </w:rPr>
              <w:t>5</w:t>
            </w:r>
          </w:p>
        </w:tc>
        <w:tc>
          <w:tcPr>
            <w:tcW w:w="2835" w:type="dxa"/>
            <w:vMerge/>
            <w:vAlign w:val="center"/>
          </w:tcPr>
          <w:p w:rsidR="004B4718" w:rsidRPr="009A5EF6" w:rsidRDefault="004B4718" w:rsidP="004B4718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rPr>
                <w:rFonts w:cs="Arial"/>
                <w:sz w:val="24"/>
                <w:szCs w:val="20"/>
              </w:rPr>
            </w:pPr>
          </w:p>
        </w:tc>
        <w:tc>
          <w:tcPr>
            <w:tcW w:w="5663" w:type="dxa"/>
            <w:vAlign w:val="center"/>
          </w:tcPr>
          <w:p w:rsidR="004B4718" w:rsidRPr="009A5EF6" w:rsidRDefault="004B4718" w:rsidP="009A5EF6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270" w:hanging="270"/>
              <w:rPr>
                <w:rFonts w:cs="Arial"/>
                <w:sz w:val="24"/>
                <w:szCs w:val="20"/>
              </w:rPr>
            </w:pPr>
            <w:r w:rsidRPr="009A5EF6">
              <w:rPr>
                <w:rFonts w:cs="Arial"/>
                <w:sz w:val="24"/>
                <w:szCs w:val="20"/>
              </w:rPr>
              <w:t xml:space="preserve">β) Τεχνικός ελέγχου ρύπανσης και εγκαταστάσεων </w:t>
            </w:r>
            <w:r w:rsidRPr="009A5EF6">
              <w:rPr>
                <w:rFonts w:cs="Arial"/>
                <w:sz w:val="24"/>
                <w:szCs w:val="20"/>
              </w:rPr>
              <w:t>α</w:t>
            </w:r>
            <w:r w:rsidRPr="009A5EF6">
              <w:rPr>
                <w:rFonts w:cs="Arial"/>
                <w:sz w:val="24"/>
                <w:szCs w:val="20"/>
              </w:rPr>
              <w:t>ντιρρύπανσης</w:t>
            </w:r>
          </w:p>
        </w:tc>
      </w:tr>
      <w:tr w:rsidR="004B4718" w:rsidRPr="009A5EF6" w:rsidTr="004B4718">
        <w:tc>
          <w:tcPr>
            <w:tcW w:w="562" w:type="dxa"/>
            <w:vAlign w:val="center"/>
          </w:tcPr>
          <w:p w:rsidR="004B4718" w:rsidRPr="009A5EF6" w:rsidRDefault="004B4718" w:rsidP="004B4718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cs="Arial"/>
                <w:sz w:val="24"/>
                <w:szCs w:val="20"/>
              </w:rPr>
            </w:pPr>
            <w:r w:rsidRPr="009A5EF6">
              <w:rPr>
                <w:rFonts w:cs="Arial"/>
                <w:sz w:val="24"/>
                <w:szCs w:val="20"/>
              </w:rPr>
              <w:t>6</w:t>
            </w:r>
          </w:p>
        </w:tc>
        <w:tc>
          <w:tcPr>
            <w:tcW w:w="2835" w:type="dxa"/>
            <w:vMerge w:val="restart"/>
            <w:vAlign w:val="center"/>
          </w:tcPr>
          <w:p w:rsidR="004B4718" w:rsidRPr="009A5EF6" w:rsidRDefault="004B4718" w:rsidP="004B4718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rPr>
                <w:rFonts w:cs="Arial"/>
                <w:sz w:val="24"/>
                <w:szCs w:val="20"/>
              </w:rPr>
            </w:pPr>
            <w:r w:rsidRPr="009A5EF6">
              <w:rPr>
                <w:rFonts w:cs="Arial"/>
                <w:sz w:val="24"/>
                <w:szCs w:val="20"/>
              </w:rPr>
              <w:t>Διοίκησης και Οικονομίας</w:t>
            </w:r>
          </w:p>
        </w:tc>
        <w:tc>
          <w:tcPr>
            <w:tcW w:w="5663" w:type="dxa"/>
            <w:vAlign w:val="center"/>
          </w:tcPr>
          <w:p w:rsidR="004B4718" w:rsidRPr="009A5EF6" w:rsidRDefault="004B4718" w:rsidP="009A5EF6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270" w:hanging="270"/>
              <w:rPr>
                <w:rFonts w:cs="Arial"/>
                <w:sz w:val="24"/>
                <w:szCs w:val="20"/>
              </w:rPr>
            </w:pPr>
            <w:r w:rsidRPr="009A5EF6">
              <w:rPr>
                <w:rFonts w:cs="Arial"/>
                <w:sz w:val="24"/>
                <w:szCs w:val="20"/>
              </w:rPr>
              <w:t>α) Υπάλληλος διοίκησης και οικονομικών υπηρεσιών</w:t>
            </w:r>
          </w:p>
        </w:tc>
      </w:tr>
      <w:tr w:rsidR="004B4718" w:rsidRPr="009A5EF6" w:rsidTr="004B4718">
        <w:tc>
          <w:tcPr>
            <w:tcW w:w="562" w:type="dxa"/>
            <w:vAlign w:val="center"/>
          </w:tcPr>
          <w:p w:rsidR="004B4718" w:rsidRPr="009A5EF6" w:rsidRDefault="004B4718" w:rsidP="004B4718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cs="Arial"/>
                <w:sz w:val="24"/>
                <w:szCs w:val="20"/>
              </w:rPr>
            </w:pPr>
            <w:r w:rsidRPr="009A5EF6">
              <w:rPr>
                <w:rFonts w:cs="Arial"/>
                <w:sz w:val="24"/>
                <w:szCs w:val="20"/>
              </w:rPr>
              <w:t>7</w:t>
            </w:r>
          </w:p>
        </w:tc>
        <w:tc>
          <w:tcPr>
            <w:tcW w:w="2835" w:type="dxa"/>
            <w:vMerge/>
            <w:vAlign w:val="center"/>
          </w:tcPr>
          <w:p w:rsidR="004B4718" w:rsidRPr="009A5EF6" w:rsidRDefault="004B4718" w:rsidP="004B4718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rPr>
                <w:rFonts w:cs="Arial"/>
                <w:sz w:val="24"/>
                <w:szCs w:val="20"/>
              </w:rPr>
            </w:pPr>
          </w:p>
        </w:tc>
        <w:tc>
          <w:tcPr>
            <w:tcW w:w="5663" w:type="dxa"/>
            <w:vAlign w:val="center"/>
          </w:tcPr>
          <w:p w:rsidR="004B4718" w:rsidRPr="009A5EF6" w:rsidRDefault="004B4718" w:rsidP="009A5EF6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270" w:hanging="270"/>
              <w:rPr>
                <w:rFonts w:cs="Arial"/>
                <w:sz w:val="24"/>
                <w:szCs w:val="20"/>
              </w:rPr>
            </w:pPr>
            <w:r w:rsidRPr="009A5EF6">
              <w:rPr>
                <w:rFonts w:cs="Arial"/>
                <w:sz w:val="24"/>
                <w:szCs w:val="20"/>
              </w:rPr>
              <w:t>β) Υπάλληλος οικονομίας και διοίκησης στον τουρισμό</w:t>
            </w:r>
          </w:p>
        </w:tc>
      </w:tr>
      <w:tr w:rsidR="004B4718" w:rsidRPr="009A5EF6" w:rsidTr="004B4718">
        <w:tc>
          <w:tcPr>
            <w:tcW w:w="562" w:type="dxa"/>
            <w:vAlign w:val="center"/>
          </w:tcPr>
          <w:p w:rsidR="004B4718" w:rsidRPr="009A5EF6" w:rsidRDefault="004B4718" w:rsidP="004B4718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cs="Arial"/>
                <w:sz w:val="24"/>
                <w:szCs w:val="20"/>
              </w:rPr>
            </w:pPr>
            <w:r w:rsidRPr="009A5EF6">
              <w:rPr>
                <w:rFonts w:cs="Arial"/>
                <w:sz w:val="24"/>
                <w:szCs w:val="20"/>
              </w:rPr>
              <w:t>8</w:t>
            </w:r>
          </w:p>
        </w:tc>
        <w:tc>
          <w:tcPr>
            <w:tcW w:w="2835" w:type="dxa"/>
            <w:vMerge w:val="restart"/>
            <w:vAlign w:val="center"/>
          </w:tcPr>
          <w:p w:rsidR="004B4718" w:rsidRPr="009A5EF6" w:rsidRDefault="004B4718" w:rsidP="004B4718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rPr>
                <w:rFonts w:cs="Arial"/>
                <w:sz w:val="24"/>
                <w:szCs w:val="20"/>
              </w:rPr>
            </w:pPr>
            <w:r w:rsidRPr="009A5EF6">
              <w:rPr>
                <w:rFonts w:cs="Arial"/>
                <w:sz w:val="24"/>
                <w:szCs w:val="20"/>
              </w:rPr>
              <w:t>Γεωπονίας, τεχνολογίας τροφίμων και διατροφής</w:t>
            </w:r>
          </w:p>
        </w:tc>
        <w:tc>
          <w:tcPr>
            <w:tcW w:w="5663" w:type="dxa"/>
            <w:vAlign w:val="center"/>
          </w:tcPr>
          <w:p w:rsidR="004B4718" w:rsidRPr="009A5EF6" w:rsidRDefault="004B4718" w:rsidP="009A5EF6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270" w:hanging="270"/>
              <w:rPr>
                <w:rFonts w:cs="Arial"/>
                <w:sz w:val="24"/>
                <w:szCs w:val="20"/>
              </w:rPr>
            </w:pPr>
            <w:r w:rsidRPr="009A5EF6">
              <w:rPr>
                <w:rFonts w:cs="Arial"/>
                <w:sz w:val="24"/>
                <w:szCs w:val="20"/>
              </w:rPr>
              <w:t>α) Τεχνικός φυτικής παραγωγής</w:t>
            </w:r>
          </w:p>
        </w:tc>
      </w:tr>
      <w:tr w:rsidR="004B4718" w:rsidRPr="009A5EF6" w:rsidTr="004B4718">
        <w:tc>
          <w:tcPr>
            <w:tcW w:w="562" w:type="dxa"/>
            <w:vAlign w:val="center"/>
          </w:tcPr>
          <w:p w:rsidR="004B4718" w:rsidRPr="009A5EF6" w:rsidRDefault="004B4718" w:rsidP="004B4718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cs="Arial"/>
                <w:sz w:val="24"/>
                <w:szCs w:val="20"/>
              </w:rPr>
            </w:pPr>
            <w:r w:rsidRPr="009A5EF6">
              <w:rPr>
                <w:rFonts w:cs="Arial"/>
                <w:sz w:val="24"/>
                <w:szCs w:val="20"/>
              </w:rPr>
              <w:t>9</w:t>
            </w:r>
          </w:p>
        </w:tc>
        <w:tc>
          <w:tcPr>
            <w:tcW w:w="2835" w:type="dxa"/>
            <w:vMerge/>
            <w:vAlign w:val="center"/>
          </w:tcPr>
          <w:p w:rsidR="004B4718" w:rsidRPr="009A5EF6" w:rsidRDefault="004B4718" w:rsidP="004B4718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rPr>
                <w:rFonts w:cs="Arial"/>
                <w:sz w:val="24"/>
                <w:szCs w:val="20"/>
              </w:rPr>
            </w:pPr>
          </w:p>
        </w:tc>
        <w:tc>
          <w:tcPr>
            <w:tcW w:w="5663" w:type="dxa"/>
            <w:vAlign w:val="center"/>
          </w:tcPr>
          <w:p w:rsidR="004B4718" w:rsidRPr="009A5EF6" w:rsidRDefault="004B4718" w:rsidP="009A5EF6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270" w:hanging="270"/>
              <w:rPr>
                <w:rFonts w:cs="Arial"/>
                <w:sz w:val="24"/>
                <w:szCs w:val="20"/>
              </w:rPr>
            </w:pPr>
            <w:r w:rsidRPr="009A5EF6">
              <w:rPr>
                <w:rFonts w:cs="Arial"/>
                <w:sz w:val="24"/>
                <w:szCs w:val="20"/>
              </w:rPr>
              <w:t>β)Τεχνικός τεχνολογίας τροφίμων και ποτών</w:t>
            </w:r>
          </w:p>
        </w:tc>
      </w:tr>
    </w:tbl>
    <w:p w:rsidR="00044C1C" w:rsidRDefault="00044C1C" w:rsidP="009A5EF6">
      <w:p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sz w:val="24"/>
        </w:rPr>
      </w:pPr>
    </w:p>
    <w:p w:rsidR="004B4718" w:rsidRPr="00044C1C" w:rsidRDefault="009A5EF6" w:rsidP="009A5EF6">
      <w:p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sz w:val="24"/>
        </w:rPr>
      </w:pPr>
      <w:r w:rsidRPr="00044C1C">
        <w:rPr>
          <w:sz w:val="24"/>
        </w:rPr>
        <w:t>Για περισσότερες πληροφορίες οι μαθητές και οι γονείς τους μπορούν να απευθύνονται α</w:t>
      </w:r>
      <w:r w:rsidRPr="00044C1C">
        <w:rPr>
          <w:sz w:val="24"/>
        </w:rPr>
        <w:t>υ</w:t>
      </w:r>
      <w:r w:rsidRPr="00044C1C">
        <w:rPr>
          <w:sz w:val="24"/>
        </w:rPr>
        <w:t>τοπροσώπως στη Διεύθυνση του Σχολείου ή τηλεφωνικώς στους αριθμούς 2341023227 και 2341077158.</w:t>
      </w:r>
    </w:p>
    <w:sectPr w:rsidR="004B4718" w:rsidRPr="00044C1C" w:rsidSect="00312FE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drawingGridHorizontalSpacing w:val="110"/>
  <w:displayHorizontalDrawingGridEvery w:val="2"/>
  <w:displayVerticalDrawingGridEvery w:val="2"/>
  <w:characterSpacingControl w:val="doNotCompress"/>
  <w:compat/>
  <w:rsids>
    <w:rsidRoot w:val="004B4718"/>
    <w:rsid w:val="00044C1C"/>
    <w:rsid w:val="00312FE2"/>
    <w:rsid w:val="004B4718"/>
    <w:rsid w:val="004F6A8B"/>
    <w:rsid w:val="00581146"/>
    <w:rsid w:val="006B682E"/>
    <w:rsid w:val="00794E9D"/>
    <w:rsid w:val="009A5EF6"/>
    <w:rsid w:val="00C62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47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grkyriakou</dc:creator>
  <cp:lastModifiedBy>Παναγιώτης</cp:lastModifiedBy>
  <cp:revision>2</cp:revision>
  <dcterms:created xsi:type="dcterms:W3CDTF">2014-06-13T18:59:00Z</dcterms:created>
  <dcterms:modified xsi:type="dcterms:W3CDTF">2014-06-13T18:59:00Z</dcterms:modified>
</cp:coreProperties>
</file>