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F5" w:rsidRDefault="00556CB2" w:rsidP="00556CB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Η κατάκτηση του φιλοσόφου</w:t>
      </w:r>
    </w:p>
    <w:p w:rsidR="00556CB2" w:rsidRDefault="00556CB2" w:rsidP="00556CB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Στην εικόνα αυτή κυριαρχεί η αντίληψη του καλλιτέχνη σχετικά με το περιβάλλον και τα προβλήματα αυτού. Αρχικά, παρατηρείται συμβολικά ένα είδος εργοστασίου και σε συνδυασμό με το τρένο γίνεται αντιληπτός ο προβληματισμός του για τη μόλυνση που προκαλούν αυτά στο περιβάλλον. Επιπροσθέτως, χρησιμοποιείται ένα μεγάλο ρολόι για δύο πιθανούς λόγους: είτε για να μας δείξει ότι υπάρχει χρόνος για να το διορθώσουμε αυτό, είτε για να διανοηθούμε ότι με την πάροδο του χρόνου το πρόβλημα γίνεται χειρότερο. </w:t>
      </w:r>
    </w:p>
    <w:p w:rsidR="00556CB2" w:rsidRPr="00556CB2" w:rsidRDefault="00556CB2" w:rsidP="00556CB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Το κανόνι συμβολίζει το βομβαρδισμό του περιβάλλοντος και τα λάχανα την έλλειψη της φύσης. Επίσης, δεν υπάρχει ήλιος γιατί</w:t>
      </w:r>
      <w:bookmarkStart w:id="0" w:name="_GoBack"/>
      <w:bookmarkEnd w:id="0"/>
      <w:r>
        <w:rPr>
          <w:rFonts w:ascii="Palatino Linotype" w:hAnsi="Palatino Linotype"/>
        </w:rPr>
        <w:t xml:space="preserve"> έχει σκεπαστεί από τα καυσαέρια που βγαίνουν από το τρένο και το εργοστάσιο τα οποία συμβολίζονται μεγάλα για να δείξουν το πλεονέκτημα του καυσαερίου και την καταστροφή της φύσης.</w:t>
      </w:r>
    </w:p>
    <w:sectPr w:rsidR="00556CB2" w:rsidRPr="00556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B2"/>
    <w:rsid w:val="00193AF5"/>
    <w:rsid w:val="005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ΒΙΚΗ ΓΙΑΡΙΜΠΑΠΑ</dc:creator>
  <cp:lastModifiedBy>ΒΙΚΗ ΓΙΑΡΙΜΠΑΠΑ</cp:lastModifiedBy>
  <cp:revision>1</cp:revision>
  <dcterms:created xsi:type="dcterms:W3CDTF">2015-04-16T14:36:00Z</dcterms:created>
  <dcterms:modified xsi:type="dcterms:W3CDTF">2015-04-16T14:41:00Z</dcterms:modified>
</cp:coreProperties>
</file>