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5D" w:rsidRPr="00F94A5D" w:rsidRDefault="00F94A5D" w:rsidP="00F94A5D">
      <w:pPr>
        <w:spacing w:after="0" w:line="240" w:lineRule="auto"/>
        <w:jc w:val="center"/>
        <w:outlineLvl w:val="1"/>
        <w:rPr>
          <w:rFonts w:ascii="Bookman Old Style" w:eastAsia="Times New Roman" w:hAnsi="Bookman Old Style" w:cs="Times New Roman"/>
          <w:b/>
          <w:bCs/>
          <w:sz w:val="52"/>
          <w:szCs w:val="52"/>
          <w:lang w:eastAsia="el-GR"/>
        </w:rPr>
      </w:pPr>
      <w:r w:rsidRPr="00F94A5D">
        <w:rPr>
          <w:rFonts w:ascii="Bookman Old Style" w:eastAsia="Times New Roman" w:hAnsi="Bookman Old Style" w:cs="Times New Roman"/>
          <w:b/>
          <w:bCs/>
          <w:sz w:val="52"/>
          <w:szCs w:val="52"/>
          <w:lang w:eastAsia="el-GR"/>
        </w:rPr>
        <w:t>Βullying, μια σύγχρονη επιδημία</w:t>
      </w:r>
    </w:p>
    <w:p w:rsidR="00F94A5D" w:rsidRPr="00F94A5D" w:rsidRDefault="00F94A5D" w:rsidP="00F94A5D">
      <w:pPr>
        <w:spacing w:after="0" w:line="240" w:lineRule="auto"/>
        <w:jc w:val="center"/>
        <w:rPr>
          <w:rFonts w:ascii="Bookman Old Style" w:eastAsia="Times New Roman" w:hAnsi="Bookman Old Style" w:cs="Times New Roman"/>
          <w:sz w:val="24"/>
          <w:szCs w:val="24"/>
          <w:lang w:eastAsia="el-GR"/>
        </w:rPr>
      </w:pPr>
      <w:r w:rsidRPr="00F94A5D">
        <w:rPr>
          <w:rFonts w:ascii="Bookman Old Style" w:eastAsia="Times New Roman" w:hAnsi="Bookman Old Style" w:cs="Times New Roman"/>
          <w:noProof/>
          <w:color w:val="0000FF"/>
          <w:sz w:val="24"/>
          <w:szCs w:val="24"/>
          <w:lang w:eastAsia="el-GR"/>
        </w:rPr>
        <w:drawing>
          <wp:inline distT="0" distB="0" distL="0" distR="0">
            <wp:extent cx="3540115" cy="2209800"/>
            <wp:effectExtent l="19050" t="0" r="3185" b="0"/>
            <wp:docPr id="1" name="Picture 1" descr="ergokimw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gokimwnajpg">
                      <a:hlinkClick r:id="rId5"/>
                    </pic:cNvPr>
                    <pic:cNvPicPr>
                      <a:picLocks noChangeAspect="1" noChangeArrowheads="1"/>
                    </pic:cNvPicPr>
                  </pic:nvPicPr>
                  <pic:blipFill>
                    <a:blip r:embed="rId6" cstate="print"/>
                    <a:srcRect/>
                    <a:stretch>
                      <a:fillRect/>
                    </a:stretch>
                  </pic:blipFill>
                  <pic:spPr bwMode="auto">
                    <a:xfrm>
                      <a:off x="0" y="0"/>
                      <a:ext cx="3542150" cy="2211070"/>
                    </a:xfrm>
                    <a:prstGeom prst="rect">
                      <a:avLst/>
                    </a:prstGeom>
                    <a:noFill/>
                    <a:ln w="9525">
                      <a:noFill/>
                      <a:miter lim="800000"/>
                      <a:headEnd/>
                      <a:tailEnd/>
                    </a:ln>
                  </pic:spPr>
                </pic:pic>
              </a:graphicData>
            </a:graphic>
          </wp:inline>
        </w:drawing>
      </w:r>
    </w:p>
    <w:p w:rsidR="00F94A5D" w:rsidRPr="00F94A5D" w:rsidRDefault="00F94A5D" w:rsidP="00F94A5D">
      <w:pPr>
        <w:spacing w:after="0" w:line="240" w:lineRule="auto"/>
        <w:rPr>
          <w:rFonts w:ascii="Bookman Old Style" w:eastAsia="Times New Roman" w:hAnsi="Bookman Old Style" w:cs="Times New Roman"/>
          <w:sz w:val="20"/>
          <w:szCs w:val="20"/>
          <w:lang w:eastAsia="el-GR"/>
        </w:rPr>
      </w:pPr>
      <w:r w:rsidRPr="00F94A5D">
        <w:rPr>
          <w:rFonts w:ascii="Bookman Old Style" w:eastAsia="Times New Roman" w:hAnsi="Bookman Old Style" w:cs="Times New Roman"/>
          <w:sz w:val="20"/>
          <w:szCs w:val="20"/>
          <w:lang w:eastAsia="el-GR"/>
        </w:rPr>
        <w:t xml:space="preserve">«Stop Bullying!». Εργο του Κίμωνα Αλέξη, μαθητή της Β΄ Γυμνασίου του Λεοντείου Λυκείου Πατησίων. </w:t>
      </w:r>
    </w:p>
    <w:p w:rsidR="00F94A5D" w:rsidRPr="00F94A5D" w:rsidRDefault="00F94A5D" w:rsidP="00F94A5D">
      <w:pPr>
        <w:spacing w:after="0" w:line="240" w:lineRule="auto"/>
        <w:rPr>
          <w:rFonts w:ascii="Bookman Old Style" w:eastAsia="Times New Roman" w:hAnsi="Bookman Old Style" w:cs="Times New Roman"/>
          <w:sz w:val="24"/>
          <w:szCs w:val="24"/>
          <w:lang w:eastAsia="el-GR"/>
        </w:rPr>
      </w:pPr>
    </w:p>
    <w:p w:rsidR="00F94A5D" w:rsidRPr="00F94A5D" w:rsidRDefault="00F94A5D" w:rsidP="00F94A5D">
      <w:pPr>
        <w:spacing w:after="0" w:line="240" w:lineRule="auto"/>
        <w:rPr>
          <w:rFonts w:ascii="Bookman Old Style" w:eastAsia="Times New Roman" w:hAnsi="Bookman Old Style" w:cs="Times New Roman"/>
          <w:sz w:val="24"/>
          <w:szCs w:val="24"/>
          <w:lang w:eastAsia="el-GR"/>
        </w:rPr>
      </w:pPr>
    </w:p>
    <w:p w:rsidR="00F94A5D" w:rsidRDefault="00F94A5D" w:rsidP="00F94A5D">
      <w:pPr>
        <w:spacing w:after="0" w:line="240" w:lineRule="auto"/>
        <w:jc w:val="both"/>
        <w:rPr>
          <w:rFonts w:ascii="Bookman Old Style" w:eastAsia="Times New Roman" w:hAnsi="Bookman Old Style" w:cs="Times New Roman"/>
          <w:sz w:val="24"/>
          <w:szCs w:val="24"/>
          <w:lang w:eastAsia="el-GR"/>
        </w:rPr>
      </w:pPr>
      <w:r w:rsidRPr="00F94A5D">
        <w:rPr>
          <w:rFonts w:ascii="Bookman Old Style" w:eastAsia="Times New Roman" w:hAnsi="Bookman Old Style" w:cs="Times New Roman"/>
          <w:sz w:val="24"/>
          <w:szCs w:val="24"/>
          <w:lang w:eastAsia="el-GR"/>
        </w:rPr>
        <w:t xml:space="preserve">    Επισήμως ο σχολικός εκφοβισμός, η ενδοσχολική βία, η θυματοποίηση ή το bullying ορίζονται ως μια κατάσταση κατά την οποία ασκείται εσκεμμένη, απρόκλητη, συστηματική και επαναλαμβανόμενη βία μεταξύ μαθητών ή παιδιών της ίδιας ηλικίας με σκοπό την επιβολή και την καταδυνάστευση, την πρόκλησ</w:t>
      </w:r>
      <w:r>
        <w:rPr>
          <w:rFonts w:ascii="Bookman Old Style" w:eastAsia="Times New Roman" w:hAnsi="Bookman Old Style" w:cs="Times New Roman"/>
          <w:sz w:val="24"/>
          <w:szCs w:val="24"/>
          <w:lang w:eastAsia="el-GR"/>
        </w:rPr>
        <w:t>η σωματικού και ψυχικού πόνου.</w:t>
      </w:r>
      <w:r>
        <w:rPr>
          <w:rFonts w:ascii="Bookman Old Style" w:eastAsia="Times New Roman" w:hAnsi="Bookman Old Style" w:cs="Times New Roman"/>
          <w:sz w:val="24"/>
          <w:szCs w:val="24"/>
          <w:lang w:eastAsia="el-GR"/>
        </w:rPr>
        <w:br/>
      </w:r>
      <w:r w:rsidRPr="00F94A5D">
        <w:rPr>
          <w:rFonts w:ascii="Bookman Old Style" w:eastAsia="Times New Roman" w:hAnsi="Bookman Old Style" w:cs="Times New Roman"/>
          <w:sz w:val="24"/>
          <w:szCs w:val="24"/>
          <w:lang w:eastAsia="el-GR"/>
        </w:rPr>
        <w:t xml:space="preserve">   Τα νέα, όπως θα έχουν διαπιστώσει πολλοί γονείς και παιδιά, δεν είναι καλά για την Ελλάδα, αφού τα ευρήματα νέων ερευνών φανερώνουν πως τα περιστατικά bullying, ένα φαινόμενο με το οποίο η παγκόσμια επιστημονική κοινότητα ασχολείται από το 1970, έχουν διπλασιαστεί από το 2010 στη χώρα μας. Σύμφωνα με την πανευρωπαϊκή μελέτη που εκπόνησε το Χαμόγελο του Παιδιού, η Ελλάδα κατέχει την τέταρτη θέση ανάμεσα σε σαράντα ένα κράτη, με ένα στα τρία Ελληνόπουλα να έχει πέσει θύμα bullying. Δεύτερη μελέτη, που διεξήχθη από την Εταιρεία Ψυχοκοινωνικής Υγείας Παιδιού και Εφήβου σε σχολεία της Αττικής, φανερώνει πως το 16% των μαθητών Δημοτικού έχει πέσει θύμα εκφοβισμού κι όλα αυτά σε μια εποχή που οι δομές </w:t>
      </w:r>
      <w:r>
        <w:rPr>
          <w:rFonts w:ascii="Bookman Old Style" w:eastAsia="Times New Roman" w:hAnsi="Bookman Old Style" w:cs="Times New Roman"/>
          <w:sz w:val="24"/>
          <w:szCs w:val="24"/>
          <w:lang w:eastAsia="el-GR"/>
        </w:rPr>
        <w:t xml:space="preserve">ψυχικής υγείας έχουν ισοπεδωθεί </w:t>
      </w:r>
      <w:r w:rsidRPr="00F94A5D">
        <w:rPr>
          <w:rFonts w:ascii="Bookman Old Style" w:eastAsia="Times New Roman" w:hAnsi="Bookman Old Style" w:cs="Times New Roman"/>
          <w:sz w:val="24"/>
          <w:szCs w:val="24"/>
          <w:lang w:eastAsia="el-GR"/>
        </w:rPr>
        <w:t>εξαιτία</w:t>
      </w:r>
      <w:r>
        <w:rPr>
          <w:rFonts w:ascii="Bookman Old Style" w:eastAsia="Times New Roman" w:hAnsi="Bookman Old Style" w:cs="Times New Roman"/>
          <w:sz w:val="24"/>
          <w:szCs w:val="24"/>
          <w:lang w:eastAsia="el-GR"/>
        </w:rPr>
        <w:t>ς της ελλιπούς χρηματοδότησης.</w:t>
      </w:r>
    </w:p>
    <w:p w:rsidR="00F94A5D" w:rsidRDefault="00F94A5D" w:rsidP="00F94A5D">
      <w:pPr>
        <w:spacing w:after="0" w:line="240" w:lineRule="auto"/>
        <w:jc w:val="both"/>
        <w:rPr>
          <w:rFonts w:ascii="Bookman Old Style" w:eastAsia="Times New Roman" w:hAnsi="Bookman Old Style" w:cs="Times New Roman"/>
          <w:sz w:val="24"/>
          <w:szCs w:val="24"/>
          <w:lang w:eastAsia="el-GR"/>
        </w:rPr>
      </w:pPr>
      <w:r>
        <w:rPr>
          <w:rFonts w:ascii="Bookman Old Style" w:eastAsia="Times New Roman" w:hAnsi="Bookman Old Style" w:cs="Times New Roman"/>
          <w:sz w:val="24"/>
          <w:szCs w:val="24"/>
          <w:lang w:eastAsia="el-GR"/>
        </w:rPr>
        <w:t xml:space="preserve">   </w:t>
      </w:r>
      <w:r w:rsidRPr="00F94A5D">
        <w:rPr>
          <w:rFonts w:ascii="Bookman Old Style" w:eastAsia="Times New Roman" w:hAnsi="Bookman Old Style" w:cs="Times New Roman"/>
          <w:sz w:val="24"/>
          <w:szCs w:val="24"/>
          <w:lang w:eastAsia="el-GR"/>
        </w:rPr>
        <w:t>Παράλληλα, έχει αυξηθεί το ενδιαφέρον για ενημέρωση των εκπαιδευτικών, των γονέων και των παιδιών, με το υπουργείο Παιδείας να κάνει ιδιαίτερη προσπάθεια τελευταία, ορίζοντας έναν υπεύθυνο σε κάθε σχολείο για το θέμα το εκφοβισμού. Η πιο πρόσφατη εξέλιξη είναι η ανακοίνωση στις 28/4/14, από το υπουργείο, της εγκυκλίου που ενημερώνει τα σχολεία για την υλοποίηση των πράξεων «Ανάπτυξη και Λειτουργία Δικτύου Πρόληψης και Αντιμετώπισης Φαινομένων Σχολικής Βίας και Εκφοβισμού στους Αξονες Προτεραιότητας 1, 2, και 3 του ΕΠ “Εκπαίδευση και Διά Βίου Μάθηση”», ενώ έχει ήδη στήσει ένα ηλεκτρονικό παρατηρητήριο για τέτοια περιστατικά και από τη φετινή σχολική χρονιά προσπαθεί πλέον να οργανώσει προγράμματα επιμόρφωσ</w:t>
      </w:r>
      <w:r>
        <w:rPr>
          <w:rFonts w:ascii="Bookman Old Style" w:eastAsia="Times New Roman" w:hAnsi="Bookman Old Style" w:cs="Times New Roman"/>
          <w:sz w:val="24"/>
          <w:szCs w:val="24"/>
          <w:lang w:eastAsia="el-GR"/>
        </w:rPr>
        <w:t>ης και παρέμβασης πανελλαδικά.</w:t>
      </w:r>
      <w:r>
        <w:rPr>
          <w:rFonts w:ascii="Bookman Old Style" w:eastAsia="Times New Roman" w:hAnsi="Bookman Old Style" w:cs="Times New Roman"/>
          <w:sz w:val="24"/>
          <w:szCs w:val="24"/>
          <w:lang w:eastAsia="el-GR"/>
        </w:rPr>
        <w:br/>
        <w:t xml:space="preserve">  </w:t>
      </w:r>
      <w:r w:rsidRPr="00F94A5D">
        <w:rPr>
          <w:rFonts w:ascii="Bookman Old Style" w:eastAsia="Times New Roman" w:hAnsi="Bookman Old Style" w:cs="Times New Roman"/>
          <w:sz w:val="24"/>
          <w:szCs w:val="24"/>
          <w:lang w:eastAsia="el-GR"/>
        </w:rPr>
        <w:t xml:space="preserve"> Πώς να αισθάνεται άραγε ένα παιδί όταν δεν μπορεί να είναι ασφαλές και ήρεμο μέσα στον χώρο του σχολείου; Τι μπορούμε να κάνουμε για να το βοηθήσουμε; Στην ελληνική βιβλιογραφία βλέπουμε έναν πολλαπλασιασμό των εφηβικών και παιδικών μυθιστορημάτων με θέμα τον σχολικό εκφοβισμό. Ενα από τα πολλά και ενδιαφέροντα που κυκλοφόρησαν πρόσφατα είναι το «Μαζί» της διακεκριμένης Ελένης Πριοβόλου (εκδ. Καλέντη).</w:t>
      </w:r>
      <w:r w:rsidRPr="00F94A5D">
        <w:rPr>
          <w:rFonts w:ascii="Bookman Old Style" w:eastAsia="Times New Roman" w:hAnsi="Bookman Old Style" w:cs="Times New Roman"/>
          <w:sz w:val="24"/>
          <w:szCs w:val="24"/>
          <w:lang w:eastAsia="el-GR"/>
        </w:rPr>
        <w:br/>
        <w:t xml:space="preserve">     Αναφερόμενη σε επισκέψεις της σε σχολεία για την παρουσίαση του βιβλίου της, η συγγραφέας μάς είπε ότι με τα παιδιά μοιράζεται τη δική της εμπειρία: «Τους λέω να μη θυματοποιούν τον εαυτό τους και πως μέσα από την ομαδοποίηση, την αλληλεγγύη, τη φιλία, μπορούν να γίνουν πιο δυνατοί. Δεν θεωρώ ότι οι αδύναμοι είναι τα θύματα του bullying αλλά οι ιδιαίτεροι, όσοι δεν ακολουθούν τα στερεότυπα όπως και το ότι αυτοί </w:t>
      </w:r>
      <w:r w:rsidRPr="00F94A5D">
        <w:rPr>
          <w:rFonts w:ascii="Bookman Old Style" w:eastAsia="Times New Roman" w:hAnsi="Bookman Old Style" w:cs="Times New Roman"/>
          <w:sz w:val="24"/>
          <w:szCs w:val="24"/>
          <w:lang w:eastAsia="el-GR"/>
        </w:rPr>
        <w:lastRenderedPageBreak/>
        <w:t>που επιτίθενται έχουν τα δικά τους θέματα που πρέπει να ερευνηθούν. Πιστεύω, και αυτό τονίζω στα παιδιά, ότι τα ίδια μπορούν να δώσουν τη λύση. Τους μιλάω για την άμεση δημοκρατί</w:t>
      </w:r>
      <w:r>
        <w:rPr>
          <w:rFonts w:ascii="Bookman Old Style" w:eastAsia="Times New Roman" w:hAnsi="Bookman Old Style" w:cs="Times New Roman"/>
          <w:sz w:val="24"/>
          <w:szCs w:val="24"/>
          <w:lang w:eastAsia="el-GR"/>
        </w:rPr>
        <w:t>α μέσα στη σχολική κοινότητα».</w:t>
      </w:r>
    </w:p>
    <w:p w:rsidR="00F94A5D" w:rsidRPr="00F94A5D" w:rsidRDefault="00F94A5D" w:rsidP="00F94A5D">
      <w:pPr>
        <w:spacing w:after="0" w:line="240" w:lineRule="auto"/>
        <w:jc w:val="both"/>
        <w:rPr>
          <w:rFonts w:ascii="Bookman Old Style" w:eastAsia="Times New Roman" w:hAnsi="Bookman Old Style" w:cs="Times New Roman"/>
          <w:sz w:val="24"/>
          <w:szCs w:val="24"/>
          <w:lang w:eastAsia="el-GR"/>
        </w:rPr>
      </w:pPr>
      <w:r w:rsidRPr="00F94A5D">
        <w:rPr>
          <w:rFonts w:ascii="Bookman Old Style" w:eastAsia="Times New Roman" w:hAnsi="Bookman Old Style" w:cs="Times New Roman"/>
          <w:sz w:val="24"/>
          <w:szCs w:val="24"/>
          <w:lang w:eastAsia="el-GR"/>
        </w:rPr>
        <w:t xml:space="preserve">    «Συχνά οι γονείς έχουν άγνοια για τέτοια θέματα και δείχνουν αμηχανία ως προς το πώς να αντιδράσουν σε αντίστοιχα περιστατικά όταν εμπλέκονται τα παιδιά τους. Αλλοι τα θεωρούν στοιχείο της εξελισσόμενης προσωπικότητας των παιδιών και των εφήβων (“Ε, παιδιά είναι...”), ενώ άλλοι αντιδρούν ακόμη και με ακραίο τρόπο μηνύοντας άλλους γονείς ή επιβραβεύοντας τη βίαιη συμπεριφορά των παιδιών τους (“Καλά του/της έκανες”)», αναφέρουν από κοινού οι Μαριάννα Δεσύπρη, Λίνα Κεσανοπούλου και Λία Πεϋρέτ, καθηγήτριες στο Λεόντειο Γυμνάσιο-Λύκειο Πατησίων και συντονίστριες της ομάδας «Πάρε Θέση!» του σχολείου, το οποίο επιτελεί σημαντικό και πρωτοποριακό έργο στην Ελλάδα με προγράμματα στήριξης και εποπτείας των μαθητών του σχολείου σε σχέση με το bullying. «Παρόλο που υπάρχει πλέον μια έστω στοιχειώδης ευαισθητοποίηση για το θέμα στην κοινωνία και πολλοί φορείς και εθελοντικές οργανώσεις ασχολούνται με την πρόληψη του εκφοβισμού και της βίας στα σχολεία, η κρίση την οποία βιώνει η ελληνική κοινωνία κάνει τις συνθήκες μέσα στις οποίες ζουν τα παιδιά πιο βίαιες», τονίζουν οι καθηγήτριες.</w:t>
      </w:r>
    </w:p>
    <w:p w:rsidR="00F94A5D" w:rsidRPr="00F94A5D" w:rsidRDefault="00F94A5D" w:rsidP="00F94A5D">
      <w:pPr>
        <w:spacing w:after="0" w:line="240" w:lineRule="auto"/>
        <w:ind w:left="2160" w:firstLine="720"/>
        <w:rPr>
          <w:rFonts w:ascii="Bookman Old Style" w:eastAsia="Times New Roman" w:hAnsi="Bookman Old Style" w:cs="Times New Roman"/>
          <w:sz w:val="20"/>
          <w:szCs w:val="20"/>
          <w:lang w:eastAsia="el-GR"/>
        </w:rPr>
      </w:pPr>
      <w:hyperlink r:id="rId7" w:history="1">
        <w:r w:rsidRPr="00F94A5D">
          <w:rPr>
            <w:rStyle w:val="Hyperlink"/>
            <w:rFonts w:ascii="Bookman Old Style" w:eastAsia="Times New Roman" w:hAnsi="Bookman Old Style" w:cs="Times New Roman"/>
            <w:sz w:val="20"/>
            <w:szCs w:val="20"/>
            <w:lang w:eastAsia="el-GR"/>
          </w:rPr>
          <w:t>http://www.kathimerini.gr/770358/article/epikairothta/kosmos/vullying-mia-sygxronh-epidhmia</w:t>
        </w:r>
      </w:hyperlink>
      <w:r>
        <w:rPr>
          <w:rFonts w:ascii="Bookman Old Style" w:eastAsia="Times New Roman" w:hAnsi="Bookman Old Style" w:cs="Times New Roman"/>
          <w:sz w:val="20"/>
          <w:szCs w:val="20"/>
          <w:lang w:eastAsia="el-GR"/>
        </w:rPr>
        <w:t xml:space="preserve">  (διασκευή)</w:t>
      </w:r>
    </w:p>
    <w:p w:rsidR="00F94A5D" w:rsidRPr="00F94A5D" w:rsidRDefault="00F94A5D" w:rsidP="00F94A5D">
      <w:pPr>
        <w:spacing w:after="0" w:line="240" w:lineRule="auto"/>
        <w:rPr>
          <w:rFonts w:ascii="Bookman Old Style" w:eastAsia="Times New Roman" w:hAnsi="Bookman Old Style" w:cs="Times New Roman"/>
          <w:sz w:val="20"/>
          <w:szCs w:val="20"/>
          <w:lang w:eastAsia="el-GR"/>
        </w:rPr>
      </w:pPr>
    </w:p>
    <w:p w:rsidR="00B439AA" w:rsidRDefault="00C03EE4"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Να γραφεί η περίληψη του κειμένου σε 80 – 100 λέξεις.</w:t>
      </w:r>
    </w:p>
    <w:p w:rsidR="00C03EE4" w:rsidRDefault="00C03EE4"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Να γράψετε έναν πλαγιότιτλο για κάθε παράγραφο του κειμένου.</w:t>
      </w:r>
    </w:p>
    <w:p w:rsidR="00C03EE4" w:rsidRDefault="00C03EE4"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Ποιος είναι ο τρόπος ανάπτυξης της πρώτης παραγράφου του κειμένου;</w:t>
      </w:r>
    </w:p>
    <w:p w:rsidR="00C03EE4" w:rsidRDefault="00C03EE4"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Να δικαιολογήσετε τη χρήση των ερωτήσεων στην τέταρτη παράγραφο του κειμένου.</w:t>
      </w:r>
    </w:p>
    <w:p w:rsidR="00C03EE4" w:rsidRDefault="00C03EE4"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Να δικαιολογήσετε τη χρήση των εισαγωγικών στο κείμενο.</w:t>
      </w:r>
    </w:p>
    <w:p w:rsidR="00C03EE4" w:rsidRDefault="00C03EE4"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 xml:space="preserve">Να γραφούν τα συνώνυμα των λέξεων : </w:t>
      </w:r>
      <w:r w:rsidR="00B91148">
        <w:rPr>
          <w:rFonts w:ascii="Bookman Old Style" w:hAnsi="Bookman Old Style"/>
          <w:sz w:val="24"/>
          <w:szCs w:val="24"/>
        </w:rPr>
        <w:t>καταδυνάστευση, εκπόνησε, ελλιπούς, υλοποίηση, επιβραβεύοντας, εποπτείας, στοιχειώδης.</w:t>
      </w:r>
    </w:p>
    <w:p w:rsidR="00B91148" w:rsidRDefault="00B91148" w:rsidP="00B91148">
      <w:pPr>
        <w:pStyle w:val="ListParagraph"/>
        <w:numPr>
          <w:ilvl w:val="0"/>
          <w:numId w:val="2"/>
        </w:numPr>
        <w:spacing w:after="0"/>
        <w:jc w:val="both"/>
        <w:rPr>
          <w:rFonts w:ascii="Bookman Old Style" w:hAnsi="Bookman Old Style"/>
          <w:sz w:val="24"/>
          <w:szCs w:val="24"/>
        </w:rPr>
      </w:pPr>
      <w:r>
        <w:rPr>
          <w:rFonts w:ascii="Bookman Old Style" w:hAnsi="Bookman Old Style"/>
          <w:sz w:val="24"/>
          <w:szCs w:val="24"/>
        </w:rPr>
        <w:t>Να γραφούν τα αντώνυμα των λέξεων : εσκεμμένη, αυξηθεί, ασφαλές, άμεση, άγνοια.</w:t>
      </w:r>
    </w:p>
    <w:p w:rsidR="00B91148" w:rsidRPr="00C03EE4" w:rsidRDefault="00B91148" w:rsidP="00B91148">
      <w:pPr>
        <w:pStyle w:val="ListParagraph"/>
        <w:numPr>
          <w:ilvl w:val="0"/>
          <w:numId w:val="2"/>
        </w:numPr>
        <w:spacing w:after="0"/>
        <w:jc w:val="both"/>
        <w:rPr>
          <w:rFonts w:ascii="Bookman Old Style" w:hAnsi="Bookman Old Style"/>
          <w:sz w:val="24"/>
          <w:szCs w:val="24"/>
        </w:rPr>
      </w:pPr>
      <w:r>
        <w:rPr>
          <w:rFonts w:ascii="Bookman Old Style" w:eastAsia="Times New Roman" w:hAnsi="Bookman Old Style" w:cs="Times New Roman"/>
          <w:sz w:val="24"/>
          <w:szCs w:val="24"/>
          <w:lang w:eastAsia="el-GR"/>
        </w:rPr>
        <w:t>«</w:t>
      </w:r>
      <w:r w:rsidRPr="00F94A5D">
        <w:rPr>
          <w:rFonts w:ascii="Bookman Old Style" w:eastAsia="Times New Roman" w:hAnsi="Bookman Old Style" w:cs="Times New Roman"/>
          <w:sz w:val="24"/>
          <w:szCs w:val="24"/>
          <w:lang w:eastAsia="el-GR"/>
        </w:rPr>
        <w:t>Πιστεύω, και αυτό τονίζω στα παιδιά, ότι τα ίδια μπορούν να δώσουν τη λύση. Τους μιλάω για την άμεση δημοκρατί</w:t>
      </w:r>
      <w:r>
        <w:rPr>
          <w:rFonts w:ascii="Bookman Old Style" w:eastAsia="Times New Roman" w:hAnsi="Bookman Old Style" w:cs="Times New Roman"/>
          <w:sz w:val="24"/>
          <w:szCs w:val="24"/>
          <w:lang w:eastAsia="el-GR"/>
        </w:rPr>
        <w:t xml:space="preserve">α μέσα στη σχολική κοινότητα.» Σε ένα άρθρο 500 – 600 λέξεων να προτείνετε τρόπους με τους οποίους μπορεί το ίδιο το σχολείο να αντιμετωπίσει φαινόμενα εκφοβισμού στο χώρο του. Να λάβετε υπόψη σας και τα λόγια της κ. Πριοβόλου. </w:t>
      </w:r>
    </w:p>
    <w:sectPr w:rsidR="00B91148" w:rsidRPr="00C03EE4" w:rsidSect="00F94A5D">
      <w:pgSz w:w="11906" w:h="16838"/>
      <w:pgMar w:top="851" w:right="851"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57D5B"/>
    <w:multiLevelType w:val="hybridMultilevel"/>
    <w:tmpl w:val="93F22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3232BC"/>
    <w:multiLevelType w:val="multilevel"/>
    <w:tmpl w:val="37F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4A5D"/>
    <w:rsid w:val="00B439AA"/>
    <w:rsid w:val="00B91148"/>
    <w:rsid w:val="00C03EE4"/>
    <w:rsid w:val="00F94A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AA"/>
  </w:style>
  <w:style w:type="paragraph" w:styleId="Heading2">
    <w:name w:val="heading 2"/>
    <w:basedOn w:val="Normal"/>
    <w:link w:val="Heading2Char"/>
    <w:uiPriority w:val="9"/>
    <w:qFormat/>
    <w:rsid w:val="00F94A5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A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94A5D"/>
    <w:rPr>
      <w:b/>
      <w:bCs/>
    </w:rPr>
  </w:style>
  <w:style w:type="character" w:customStyle="1" w:styleId="edition">
    <w:name w:val="edition"/>
    <w:basedOn w:val="DefaultParagraphFont"/>
    <w:rsid w:val="00F94A5D"/>
  </w:style>
  <w:style w:type="character" w:customStyle="1" w:styleId="Heading2Char">
    <w:name w:val="Heading 2 Char"/>
    <w:basedOn w:val="DefaultParagraphFont"/>
    <w:link w:val="Heading2"/>
    <w:uiPriority w:val="9"/>
    <w:rsid w:val="00F94A5D"/>
    <w:rPr>
      <w:rFonts w:ascii="Times New Roman" w:eastAsia="Times New Roman" w:hAnsi="Times New Roman" w:cs="Times New Roman"/>
      <w:b/>
      <w:bCs/>
      <w:sz w:val="36"/>
      <w:szCs w:val="36"/>
      <w:lang w:eastAsia="el-GR"/>
    </w:rPr>
  </w:style>
  <w:style w:type="character" w:customStyle="1" w:styleId="item-author">
    <w:name w:val="item-author"/>
    <w:basedOn w:val="DefaultParagraphFont"/>
    <w:rsid w:val="00F94A5D"/>
  </w:style>
  <w:style w:type="character" w:styleId="Hyperlink">
    <w:name w:val="Hyperlink"/>
    <w:basedOn w:val="DefaultParagraphFont"/>
    <w:uiPriority w:val="99"/>
    <w:unhideWhenUsed/>
    <w:rsid w:val="00F94A5D"/>
    <w:rPr>
      <w:color w:val="0000FF"/>
      <w:u w:val="single"/>
    </w:rPr>
  </w:style>
  <w:style w:type="paragraph" w:styleId="BalloonText">
    <w:name w:val="Balloon Text"/>
    <w:basedOn w:val="Normal"/>
    <w:link w:val="BalloonTextChar"/>
    <w:uiPriority w:val="99"/>
    <w:semiHidden/>
    <w:unhideWhenUsed/>
    <w:rsid w:val="00F9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5D"/>
    <w:rPr>
      <w:rFonts w:ascii="Tahoma" w:hAnsi="Tahoma" w:cs="Tahoma"/>
      <w:sz w:val="16"/>
      <w:szCs w:val="16"/>
    </w:rPr>
  </w:style>
  <w:style w:type="paragraph" w:styleId="ListParagraph">
    <w:name w:val="List Paragraph"/>
    <w:basedOn w:val="Normal"/>
    <w:uiPriority w:val="34"/>
    <w:qFormat/>
    <w:rsid w:val="00C03EE4"/>
    <w:pPr>
      <w:ind w:left="720"/>
      <w:contextualSpacing/>
    </w:pPr>
  </w:style>
</w:styles>
</file>

<file path=word/webSettings.xml><?xml version="1.0" encoding="utf-8"?>
<w:webSettings xmlns:r="http://schemas.openxmlformats.org/officeDocument/2006/relationships" xmlns:w="http://schemas.openxmlformats.org/wordprocessingml/2006/main">
  <w:divs>
    <w:div w:id="414788896">
      <w:bodyDiv w:val="1"/>
      <w:marLeft w:val="0"/>
      <w:marRight w:val="0"/>
      <w:marTop w:val="0"/>
      <w:marBottom w:val="0"/>
      <w:divBdr>
        <w:top w:val="none" w:sz="0" w:space="0" w:color="auto"/>
        <w:left w:val="none" w:sz="0" w:space="0" w:color="auto"/>
        <w:bottom w:val="none" w:sz="0" w:space="0" w:color="auto"/>
        <w:right w:val="none" w:sz="0" w:space="0" w:color="auto"/>
      </w:divBdr>
      <w:divsChild>
        <w:div w:id="891162799">
          <w:marLeft w:val="0"/>
          <w:marRight w:val="0"/>
          <w:marTop w:val="0"/>
          <w:marBottom w:val="0"/>
          <w:divBdr>
            <w:top w:val="none" w:sz="0" w:space="0" w:color="auto"/>
            <w:left w:val="none" w:sz="0" w:space="0" w:color="auto"/>
            <w:bottom w:val="none" w:sz="0" w:space="0" w:color="auto"/>
            <w:right w:val="none" w:sz="0" w:space="0" w:color="auto"/>
          </w:divBdr>
        </w:div>
      </w:divsChild>
    </w:div>
    <w:div w:id="520048227">
      <w:bodyDiv w:val="1"/>
      <w:marLeft w:val="0"/>
      <w:marRight w:val="0"/>
      <w:marTop w:val="0"/>
      <w:marBottom w:val="0"/>
      <w:divBdr>
        <w:top w:val="none" w:sz="0" w:space="0" w:color="auto"/>
        <w:left w:val="none" w:sz="0" w:space="0" w:color="auto"/>
        <w:bottom w:val="none" w:sz="0" w:space="0" w:color="auto"/>
        <w:right w:val="none" w:sz="0" w:space="0" w:color="auto"/>
      </w:divBdr>
      <w:divsChild>
        <w:div w:id="2031493693">
          <w:marLeft w:val="0"/>
          <w:marRight w:val="0"/>
          <w:marTop w:val="0"/>
          <w:marBottom w:val="0"/>
          <w:divBdr>
            <w:top w:val="none" w:sz="0" w:space="0" w:color="auto"/>
            <w:left w:val="none" w:sz="0" w:space="0" w:color="auto"/>
            <w:bottom w:val="none" w:sz="0" w:space="0" w:color="auto"/>
            <w:right w:val="none" w:sz="0" w:space="0" w:color="auto"/>
          </w:divBdr>
          <w:divsChild>
            <w:div w:id="165369475">
              <w:marLeft w:val="0"/>
              <w:marRight w:val="0"/>
              <w:marTop w:val="0"/>
              <w:marBottom w:val="0"/>
              <w:divBdr>
                <w:top w:val="none" w:sz="0" w:space="0" w:color="auto"/>
                <w:left w:val="none" w:sz="0" w:space="0" w:color="auto"/>
                <w:bottom w:val="none" w:sz="0" w:space="0" w:color="auto"/>
                <w:right w:val="none" w:sz="0" w:space="0" w:color="auto"/>
              </w:divBdr>
              <w:divsChild>
                <w:div w:id="1908805953">
                  <w:marLeft w:val="0"/>
                  <w:marRight w:val="0"/>
                  <w:marTop w:val="0"/>
                  <w:marBottom w:val="0"/>
                  <w:divBdr>
                    <w:top w:val="none" w:sz="0" w:space="0" w:color="auto"/>
                    <w:left w:val="none" w:sz="0" w:space="0" w:color="auto"/>
                    <w:bottom w:val="none" w:sz="0" w:space="0" w:color="auto"/>
                    <w:right w:val="none" w:sz="0" w:space="0" w:color="auto"/>
                  </w:divBdr>
                  <w:divsChild>
                    <w:div w:id="1410690689">
                      <w:marLeft w:val="0"/>
                      <w:marRight w:val="0"/>
                      <w:marTop w:val="0"/>
                      <w:marBottom w:val="0"/>
                      <w:divBdr>
                        <w:top w:val="none" w:sz="0" w:space="0" w:color="auto"/>
                        <w:left w:val="none" w:sz="0" w:space="0" w:color="auto"/>
                        <w:bottom w:val="none" w:sz="0" w:space="0" w:color="auto"/>
                        <w:right w:val="none" w:sz="0" w:space="0" w:color="auto"/>
                      </w:divBdr>
                      <w:divsChild>
                        <w:div w:id="10589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thimerini.gr/770358/article/epikairothta/kosmos/vullying-mia-sygxronh-epidh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athimerini.gr/resources/2014-06/ergokimwnajpg-thumb-larg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810</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ΚΥΡΙΑΚΗ</cp:lastModifiedBy>
  <cp:revision>2</cp:revision>
  <dcterms:created xsi:type="dcterms:W3CDTF">2019-05-18T15:33:00Z</dcterms:created>
  <dcterms:modified xsi:type="dcterms:W3CDTF">2019-05-18T15:51:00Z</dcterms:modified>
</cp:coreProperties>
</file>