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0A322" w14:textId="646F5EA6" w:rsidR="001E6498" w:rsidRDefault="009D50D8" w:rsidP="009D50D8">
      <w:pPr>
        <w:jc w:val="both"/>
      </w:pPr>
      <w:r>
        <w:t xml:space="preserve">Θέμα 2ο 2.1 α) Περιγράψτε αναλυτικά σε ποιες αντιδράσεις διακρίνονται οι ανεπιθύμητες ενέργειες των εμβολίων. (μονάδες 6) β) Κατά ποιων ασθενειών γίνεται το τριπλό εμβόλιο D.T.P.; (μονάδες 3) Μονάδες 9 2.2 α) Στην Ορθοπεδική Κλινική που εργάζεστε νοσηλεύεται παιδί με συγγενές </w:t>
      </w:r>
      <w:proofErr w:type="spellStart"/>
      <w:r>
        <w:t>εξάρθρημα</w:t>
      </w:r>
      <w:proofErr w:type="spellEnd"/>
      <w:r>
        <w:t xml:space="preserve"> ισχίου στο οποίο έχει τοποθετηθεί γύψος. Με ποιες νοσηλευτικές ενέργειες θα επιτυγχάνατε πρόληψη κατακλίσεων στο παιδί; (μονάδες 5) Ποια συμπτώματα πίεσης θα ελέγχατε στα δάκτυλα των κάτω άκρων του παιδιού, με σκοπό την πρόληψη κυκλοφορικών διαταραχών; (μονάδες 7) β) Στην ίδια Κλινική νοσηλεύεται παιδί με σκελετική έλξη. Περιγράψτε τη θέση που τοποθετείται το κρεβάτι σε αυτή τη περίπτωση (μονάδες 3) και αιτιολογήστε την απάντησή σας. (μονάδες 1) Μονάδες 1</w:t>
      </w:r>
      <w:r>
        <w:t>0</w:t>
      </w:r>
    </w:p>
    <w:p w14:paraId="4892AD98" w14:textId="77777777" w:rsidR="009D50D8" w:rsidRDefault="009D50D8" w:rsidP="009D50D8">
      <w:pPr>
        <w:jc w:val="both"/>
      </w:pPr>
    </w:p>
    <w:p w14:paraId="19591CA8" w14:textId="1EA0E4D7" w:rsidR="009D50D8" w:rsidRDefault="009D50D8" w:rsidP="009D50D8">
      <w:pPr>
        <w:jc w:val="both"/>
      </w:pPr>
      <w:r w:rsidRPr="009D50D8">
        <w:t xml:space="preserve">Ενδεικτικές απαντήσεις 2.1 α) Οι ανεπιθύμητες ενέργειες των εμβολίων διακρίνονται σε: </w:t>
      </w:r>
      <w:r w:rsidRPr="009D50D8">
        <w:sym w:font="Symbol" w:char="F0B7"/>
      </w:r>
      <w:r w:rsidRPr="009D50D8">
        <w:t xml:space="preserve"> Τοπικές αντιδράσεις: ερυθρότητα, πόνος, οίδημα στο σημείο της ένεσης και σπανιότερη σύστοιχη λεμφαδενίτιδα. </w:t>
      </w:r>
      <w:r w:rsidRPr="009D50D8">
        <w:sym w:font="Symbol" w:char="F0B7"/>
      </w:r>
      <w:r w:rsidRPr="009D50D8">
        <w:t xml:space="preserve"> Γενικευμένες αντιδράσεις: ανησυχία, κακουχία, πυρετός, </w:t>
      </w:r>
      <w:proofErr w:type="spellStart"/>
      <w:r w:rsidRPr="009D50D8">
        <w:t>κνιδωτικά</w:t>
      </w:r>
      <w:proofErr w:type="spellEnd"/>
      <w:r w:rsidRPr="009D50D8">
        <w:t xml:space="preserve"> εξανθήματα και σπάνια σπασμοί και εγκεφαλίτιδα. β) Το τριπλό εμβόλιο, D.T.P, γίνεται κατά της διφθερίτιδας, τετάνου, </w:t>
      </w:r>
      <w:proofErr w:type="spellStart"/>
      <w:r w:rsidRPr="009D50D8">
        <w:t>κοκκύτου</w:t>
      </w:r>
      <w:proofErr w:type="spellEnd"/>
      <w:r w:rsidRPr="009D50D8">
        <w:t xml:space="preserve">. 2.2 α) Η πρόληψη των κατακλίσεων στο παιδί επιτυγχάνεται με συχνό λουτρό καθαριότητας, μασάζ του δέρματος γύρω από το γύψο, καλό στέγνωμα και συχνή αλλαγή θέσης. Τα συμπτώματα πίεσης που ελέγχονται στα δάκτυλα των κάτω άκρων του παιδιού, με σκοπό την πρόληψη κυκλοφορικών διαταραχών είναι: κυάνωση, ερυθρότητα, οίδημα, θερμότητα ή ψυχρότητα. β) Σε παιδί με σκελετική έλξη το κρεβάτι τοποθετείται σε </w:t>
      </w:r>
      <w:proofErr w:type="spellStart"/>
      <w:r w:rsidRPr="009D50D8">
        <w:t>ανάρροπη</w:t>
      </w:r>
      <w:proofErr w:type="spellEnd"/>
      <w:r w:rsidRPr="009D50D8">
        <w:t xml:space="preserve"> θέση, τοποθετώντας τάκους κάτω από τα πίσω άκρα του, για να μη γλιστρά το παιδί προς τα κάτω</w:t>
      </w:r>
      <w:r>
        <w:t>.</w:t>
      </w:r>
    </w:p>
    <w:p w14:paraId="17D4F398" w14:textId="77777777" w:rsidR="009D50D8" w:rsidRDefault="009D50D8" w:rsidP="009D50D8">
      <w:pPr>
        <w:jc w:val="both"/>
      </w:pPr>
    </w:p>
    <w:p w14:paraId="77E2C2C3" w14:textId="7D78581F" w:rsidR="009D50D8" w:rsidRDefault="009D50D8" w:rsidP="009D50D8">
      <w:pPr>
        <w:jc w:val="both"/>
      </w:pPr>
      <w:r>
        <w:t xml:space="preserve">Θέμα 2ο 2.1 α) Από ποιες φλέβες γίνεται η ενδοφλέβια έγχυση υγρών στα βρέφη και στα παιδιά; (μονάδες 4) β) Ποιους παράγοντες πρέπει να έχει υπόψη του ο νοσηλευτής κατά την ενδοφλέβια χορήγηση υγρών; (μονάδες 4) γ) Να περιγράψετε αναλυτικά τρεις (3) περιπτώσεις που ο εμβολιασμός των παιδιών </w:t>
      </w:r>
      <w:proofErr w:type="spellStart"/>
      <w:r>
        <w:t>αντενδείνυται</w:t>
      </w:r>
      <w:proofErr w:type="spellEnd"/>
      <w:r>
        <w:t xml:space="preserve">. (μονάδες 6) Μονάδες 14 2.2 α) Η ετοιμασία του φαρμάκου για την ενδομυϊκή ένεση, γίνεται με προσοχή από τον νοσηλευτή. </w:t>
      </w:r>
      <w:proofErr w:type="spellStart"/>
      <w:r>
        <w:t>Ποιούς</w:t>
      </w:r>
      <w:proofErr w:type="spellEnd"/>
      <w:r>
        <w:t xml:space="preserve"> κανόνες πρέπει να εφαρμόσει ο νοσηλευτής κατά τη διάρκεια της διάλυσης του φαρμάκου; (μονάδες 2) Ποιες ενέργειες πρέπει να έχει κάνει ο νοσηλευτής πριν αναρροφήσει με ακρίβεια τη δόση του φαρμάκου; (μονάδες 4) β) Περιγράψτε σε ποια θέση θα τοποθετήσετε το παιδί μετά από χειρουργείο για λαγώχειλο/ λυκόστομα σε περίπτωση εμέτου ή αιμορραγίας (μονάδες 4) και γιατί; (μονάδες 1) Μονάδες 1</w:t>
      </w:r>
      <w:r>
        <w:t>1</w:t>
      </w:r>
    </w:p>
    <w:p w14:paraId="13CE0C28" w14:textId="77777777" w:rsidR="009D50D8" w:rsidRDefault="009D50D8" w:rsidP="009D50D8">
      <w:pPr>
        <w:jc w:val="both"/>
      </w:pPr>
    </w:p>
    <w:p w14:paraId="562C5CCE" w14:textId="34A522EF" w:rsidR="009D50D8" w:rsidRDefault="009D50D8" w:rsidP="009D50D8">
      <w:pPr>
        <w:jc w:val="both"/>
      </w:pPr>
      <w:r>
        <w:lastRenderedPageBreak/>
        <w:t xml:space="preserve">Ενδεικτικές απαντήσεις 2.1 α) Στα βρέφη η ενδοφλέβια έγχυση υγρών γίνεται από τις φλέβες του κρανίου και τη μηριαία φλέβα. Στα μεγαλύτερα παιδιά χρησιμοποιούνται οι φλέβες του αντιβραχίου και της ραχιαίας επιφάνειας των άνω άκρων. β) Κατά την ενδοφλέβια χορήγηση υγρών ο νοσηλευτής πρέπει να έχει υπόψη του τους εξής παράγοντες: </w:t>
      </w:r>
      <w:r>
        <w:sym w:font="Symbol" w:char="F0B7"/>
      </w:r>
      <w:r>
        <w:t xml:space="preserve"> την ποσότητα του διαλύματος, </w:t>
      </w:r>
      <w:r>
        <w:sym w:font="Symbol" w:char="F0B7"/>
      </w:r>
      <w:r>
        <w:t xml:space="preserve"> το χρόνο χορήγησης, </w:t>
      </w:r>
      <w:r>
        <w:sym w:font="Symbol" w:char="F0B7"/>
      </w:r>
      <w:r>
        <w:t xml:space="preserve"> τον αριθμό λεπτών, </w:t>
      </w:r>
      <w:r>
        <w:sym w:font="Symbol" w:char="F0B7"/>
      </w:r>
      <w:r>
        <w:t xml:space="preserve"> τον αριθμό των </w:t>
      </w:r>
      <w:proofErr w:type="spellStart"/>
      <w:r>
        <w:t>μικροσταγόνων</w:t>
      </w:r>
      <w:proofErr w:type="spellEnd"/>
      <w:r>
        <w:t xml:space="preserve">. γ) Ο εμβολιασμός των παιδιών αντενδείκνυται: </w:t>
      </w:r>
      <w:r>
        <w:sym w:font="Symbol" w:char="F0B7"/>
      </w:r>
      <w:r>
        <w:t xml:space="preserve"> Κατά τη διάρκεια εμπύρετων νοσημάτων ή κατά την οξεία φάση νοσημάτων (π.χ. οξεία </w:t>
      </w:r>
      <w:proofErr w:type="spellStart"/>
      <w:r>
        <w:t>σπειραματονεφρίτιδα</w:t>
      </w:r>
      <w:proofErr w:type="spellEnd"/>
      <w:r>
        <w:t xml:space="preserve">, ρευματικός πυρετός, φυματίωση </w:t>
      </w:r>
      <w:proofErr w:type="spellStart"/>
      <w:r>
        <w:t>κ.ά</w:t>
      </w:r>
      <w:proofErr w:type="spellEnd"/>
      <w:r>
        <w:t xml:space="preserve">). </w:t>
      </w:r>
      <w:r>
        <w:sym w:font="Symbol" w:char="F0B7"/>
      </w:r>
      <w:r>
        <w:t xml:space="preserve"> Σε παιδιά με νευρολογικά νοσήματα σε εξέλιξη. </w:t>
      </w:r>
      <w:r>
        <w:sym w:font="Symbol" w:char="F0B7"/>
      </w:r>
      <w:r>
        <w:t xml:space="preserve"> Σε άτομα με ανοσολογική ανεπάρκεια απαγορεύεται ο εμβολιασμός με ζωντανούς εξασθενημένους μικροοργανισμούς (π.χ. AIDS). </w:t>
      </w:r>
      <w:r>
        <w:sym w:font="Symbol" w:char="F0B7"/>
      </w:r>
      <w:r>
        <w:t xml:space="preserve"> Σε παιδιά που υποβάλλονται σε θεραπεία με </w:t>
      </w:r>
      <w:proofErr w:type="spellStart"/>
      <w:r>
        <w:t>ανοσοκατασταλτικά</w:t>
      </w:r>
      <w:proofErr w:type="spellEnd"/>
      <w:r>
        <w:t xml:space="preserve"> φάρμακα ή ακτινοβολία, ο εμβολιασμός πρέπει να αναβάλλεται μέχρι τη διακοπή των φαρμάκων. </w:t>
      </w:r>
      <w:r>
        <w:sym w:font="Symbol" w:char="F0B7"/>
      </w:r>
      <w:r>
        <w:t xml:space="preserve"> Σε παιδιά που πάσχουν από </w:t>
      </w:r>
      <w:proofErr w:type="spellStart"/>
      <w:r>
        <w:t>κακόηθες</w:t>
      </w:r>
      <w:proofErr w:type="spellEnd"/>
      <w:r>
        <w:t xml:space="preserve"> νόσημα ο εμβολιασμός γίνεται κατά τη διάρκεια της ύφεσης του νοσήματος. </w:t>
      </w:r>
      <w:r>
        <w:sym w:font="Symbol" w:char="F0B7"/>
      </w:r>
      <w:r>
        <w:t xml:space="preserve"> Αν έχει προηγηθεί μετάγγιση αίματος ή πλάσματος ή γ-σφαιρίνης, ο εμβολιασμός να αναβάλλεται για τρεις μήνες περίπου (εκτός από τις περιπτώσεις άμεσης προφύλαξης από τέτανο και ηπατίτιδα). (Απαιτούνται τρία από τα παραπάνω) 2.2 α) Κατά τη διάρκεια της διάλυσης του φαρμάκου ο νοσηλευτής θα εφαρμόσει τους κανόνες ασηψίας και αντισηψίας. Ο νοσηλευτής πριν αναρροφήσει με ακρίβεια τη δόση του φαρμάκου, πρέπει να έχει ελέγξει την ημερομηνία λήξης του και να έχει διαβάσει τρεις φορές το φάρμακο. β) Παιδί μετά από χειρουργείο για λαγώχειλο/ λυκόστομα σε περίπτωση εμέτου ή αιμορραγίας, θα τοποθετηθεί σε πλάγια θέση, με το κεφάλι χαμηλότερα, για την πρόληψη </w:t>
      </w:r>
      <w:proofErr w:type="spellStart"/>
      <w:r>
        <w:t>εισρόφησης</w:t>
      </w:r>
      <w:proofErr w:type="spellEnd"/>
      <w:r>
        <w:t>.</w:t>
      </w:r>
    </w:p>
    <w:p w14:paraId="5309CCE8" w14:textId="77777777" w:rsidR="009D50D8" w:rsidRDefault="009D50D8" w:rsidP="009D50D8">
      <w:pPr>
        <w:jc w:val="both"/>
      </w:pPr>
    </w:p>
    <w:p w14:paraId="3160CEF1" w14:textId="1CD6968A" w:rsidR="009D50D8" w:rsidRDefault="009D50D8" w:rsidP="009D50D8">
      <w:pPr>
        <w:jc w:val="both"/>
      </w:pPr>
      <w:r>
        <w:t>Θέμα 2ο 2.1 α) H δυσκοιλιότητα είναι η συχνότερη διαταραχή του γαστρεντερικού συστήματος στα παιδιά. Περιγράψτε δύο ενέργειες που περιλαμβάνει η νοσηλευτική φροντίδα σε χρόνια δυσκοιλιότητα παιδιών. (μονάδες 6) β) Σε τι δίνεται προτεραιότητα κατά τη παροχή νοσηλευτικής φροντίδας, στη διάρκεια της κρίσης σε παιδί, που εμφανίζει επιληπτικούς σπασμούς. (μονάδες 4) Μονάδες 10 2.2 α) Περιγράψτε μια νοσηλευτική ενέργεια που περιλαμβάνει η νοσηλευτική φροντίδα παιδιού που εμφανίζει κυάνωση; (μονάδες 3) β) Περιγράψτε ποια είναι η κατάλληλη θέση για την εφαρμογή της ενδομυϊκής ένεσης, στα βρέφη, στα νήπια και στα μεγάλα παιδιά. (μονάδες 6) γ) Κατά τη χορήγηση φαρμάκων από το στόμα στα μεγαλύτερα παιδιά, ποια είναι η σειρά εργασίας που ακολουθεί ο νοσηλευτής; (μονάδες 6) Μονάδες 1</w:t>
      </w:r>
      <w:r>
        <w:t>5</w:t>
      </w:r>
    </w:p>
    <w:p w14:paraId="69598D82" w14:textId="49D96791" w:rsidR="009D50D8" w:rsidRDefault="009D50D8" w:rsidP="009D50D8">
      <w:pPr>
        <w:jc w:val="both"/>
      </w:pPr>
      <w:r>
        <w:t xml:space="preserve">Ενδεικτικές απαντήσεις 2.1 α) Η νοσηλευτική φροντίδα σε χρόνια δυσκοιλιότητα παιδιών περιλαμβάνει: </w:t>
      </w:r>
      <w:r>
        <w:sym w:font="Symbol" w:char="F0B7"/>
      </w:r>
      <w:r>
        <w:t xml:space="preserve"> Χορήγηση υπακτικών. </w:t>
      </w:r>
      <w:r>
        <w:sym w:font="Symbol" w:char="F0B7"/>
      </w:r>
      <w:r>
        <w:t xml:space="preserve"> Κατάλληλη δίαιτα, η οποία περιλαμβάνει αρκετό νερό και τροφές με άφθονη κυτταρίνη (φρούτα, λαχανικά, </w:t>
      </w:r>
      <w:r>
        <w:lastRenderedPageBreak/>
        <w:t xml:space="preserve">πιτυρούχο ψωμί). </w:t>
      </w:r>
      <w:r>
        <w:sym w:font="Symbol" w:char="F0B7"/>
      </w:r>
      <w:r>
        <w:t xml:space="preserve"> Προσπάθεια τακτικής κένωσης του εντέρου. Το παιδί μαθαίνει να κάθεται στην τουαλέτα μετά το φαγητό για 10-15 λεπτά με καλά συνήθως αποτελέσματα. Στην αρχή της θεραπείας, αν δεν επιτευχθεί κένωση, γίνεται υποκλυσμός. (Απαιτούνται δύο από τα παραπάνω) β) Σε επιληπτικούς σπασμούς κατά τη διάρκεια της κρίσης, προτεραιότητα δίνεται στην πρόληψη τραυματισμού από πτώση και </w:t>
      </w:r>
      <w:proofErr w:type="spellStart"/>
      <w:r>
        <w:t>εισρόφηση</w:t>
      </w:r>
      <w:proofErr w:type="spellEnd"/>
      <w:r>
        <w:t xml:space="preserve"> εμεσμάτων. 2.2 α) Η νοσηλευτική φροντίδα σε κυάνωση παιδιού περιλαμβάνει: </w:t>
      </w:r>
      <w:r>
        <w:sym w:font="Symbol" w:char="F0B7"/>
      </w:r>
      <w:r>
        <w:t xml:space="preserve"> Τοποθέτηση του παιδιού σε ήσυχο δωμάτιο με κεντρική παροχή Ο2. </w:t>
      </w:r>
      <w:r>
        <w:sym w:font="Symbol" w:char="F0B7"/>
      </w:r>
      <w:r>
        <w:t xml:space="preserve"> Συνεχή παρακολούθησή του για την πρόληψη των επιπλοκών και καταγραφή όλων των συμπτωμάτων στη λογοδοσία. </w:t>
      </w:r>
      <w:r>
        <w:sym w:font="Symbol" w:char="F0B7"/>
      </w:r>
      <w:r>
        <w:t xml:space="preserve"> Προετοιμασία του παιδιού για ενδεχόμενη τραχειοτομία. (Απαιτείται ένα από τα παραπάνω) β) Η κατάλληλη θέση για την εφαρμογή της </w:t>
      </w:r>
      <w:proofErr w:type="spellStart"/>
      <w:r>
        <w:t>ενδομυικής</w:t>
      </w:r>
      <w:proofErr w:type="spellEnd"/>
      <w:r>
        <w:t xml:space="preserve"> ένεσης, διαφέρει ανάλογα με την ηλικία του παιδιού. Ειδικότερα: </w:t>
      </w:r>
      <w:r>
        <w:sym w:font="Symbol" w:char="F0B7"/>
      </w:r>
      <w:r>
        <w:t xml:space="preserve"> Στα βρέφη κατάλληλη θέση είναι η </w:t>
      </w:r>
      <w:proofErr w:type="spellStart"/>
      <w:r>
        <w:t>προσθιο</w:t>
      </w:r>
      <w:proofErr w:type="spellEnd"/>
      <w:r>
        <w:t xml:space="preserve">-πλάγια χώρα του μηρού. </w:t>
      </w:r>
      <w:r>
        <w:sym w:font="Symbol" w:char="F0B7"/>
      </w:r>
      <w:r>
        <w:t xml:space="preserve"> Στα νήπια προτιμάται ο </w:t>
      </w:r>
      <w:proofErr w:type="spellStart"/>
      <w:r>
        <w:t>οπισθογλουτιαίος</w:t>
      </w:r>
      <w:proofErr w:type="spellEnd"/>
      <w:r>
        <w:t xml:space="preserve"> μυς και το άνω και έξω τεταρτημόριο του γλουτού. </w:t>
      </w:r>
      <w:r>
        <w:sym w:font="Symbol" w:char="F0B7"/>
      </w:r>
      <w:r>
        <w:t xml:space="preserve"> Στα μεγάλα παιδιά χρησιμοποιείται ο δελτοειδής, η </w:t>
      </w:r>
      <w:proofErr w:type="spellStart"/>
      <w:r>
        <w:t>προσθιο</w:t>
      </w:r>
      <w:proofErr w:type="spellEnd"/>
      <w:r>
        <w:t>-πλάγια χώρα του μηρού και το άνω και έξω τεταρτημόριο του γλουτού. γ) Κατά τη χορήγηση φαρμάκων από το στόμα στα μεγαλύτερα παιδία η σειρά εργασίας που ακολουθεί ο νοσηλευτής είναι: 1. Διδάσκει τον τρόπο λήψης των δισκίων, δηλαδή πρώτα να το τοποθετήσουν βαθιά στη γλώσσα και στη συνέχεια να καταπιούν νερό ή χυμό. 2. Βεβαιώνεται ότι το παιδί κατάπιε το φάρμακο, πριν απομακρυνθεί. 3. Υπογράφει στο τέλος της νοσηλείας στο διάγραμμα του παιδιού και στην κάρτα νοσηλείας</w:t>
      </w:r>
      <w:r>
        <w:t>.</w:t>
      </w:r>
    </w:p>
    <w:p w14:paraId="6F56B1C2" w14:textId="7565931F" w:rsidR="009D50D8" w:rsidRDefault="009D50D8" w:rsidP="009D50D8">
      <w:pPr>
        <w:jc w:val="both"/>
      </w:pPr>
      <w:r>
        <w:t>Θέμα 2ο 2.1 α) Η πρόληψη ατυχημάτων είναι μια από τις αρχές που πρέπει να ακολουθεί ο νοσηλευτής στη φροντίδα του παιδιού. Να περιγράψετε τρία (3) από τα γενικότερα μέτρα ασφαλείας που παίρνονται από το Παιδιατρικό Νοσοκομείο και έχουν σχέση με τη πρόληψη ατυχημάτων. (μονάδες 9) β) Η νοσηλεία του παιδιού έχει διαφορές από τη νοσηλεία του ενήλικα. Να αναφέρετε ονοματικά σε ποιες κατηγορίες κατατάσσονται οι διαφορές αυτές. (μονάδες 3) Μονάδες 12 2.2 α) Ο ίκτερος αποτελεί ίσως το πιο συχνό νεογνικό πρόβλημα, γιατί το 20-40% των νεογέννητων παρουσιάζουν ίκτερο στις πρώτες μέρες της ζωής. Στη περίπτωση έλλειψης του ενζύμου G6PD (ενζυμοπάθεια) περιγράψτε δύο (2) από τις πληροφορίες που δίνει στις μητέρες ο νοσηλευτής. (μονάδες 4) β) Σε περίπτωση εμέτου εξηγήστε ποια θέση θα δώσετε σε παιδί (μονάδες 3) και ποια σε νεογέννητο. (μονάδες 2) γ) Περιγράψτε που τοποθετούνται υγρά επιθέματα με χλιαρό νερό σε παιδί που παρουσιάζει πυρετό (μονάδες 4) και για ποιο σκοπό. (μονάδες 1) Μονάδες 1</w:t>
      </w:r>
      <w:r>
        <w:t>3</w:t>
      </w:r>
    </w:p>
    <w:p w14:paraId="48034238" w14:textId="58A150F0" w:rsidR="000630CC" w:rsidRDefault="000630CC" w:rsidP="009D50D8">
      <w:pPr>
        <w:jc w:val="both"/>
      </w:pPr>
      <w:r>
        <w:t xml:space="preserve">Ενδεικτικές απαντήσεις 2.1 α) Τα γενικότερα μέτρα ασφαλείας που παίρνονται από το Παιδιατρικό Νοσοκομείο και έχουν σχέση με τη πρόληψη ατυχημάτων είναι: </w:t>
      </w:r>
      <w:r>
        <w:sym w:font="Symbol" w:char="F0B7"/>
      </w:r>
      <w:r>
        <w:t xml:space="preserve"> Τα έπιπλα να μην έχουν αιχμηρές γωνίες. </w:t>
      </w:r>
      <w:r>
        <w:sym w:font="Symbol" w:char="F0B7"/>
      </w:r>
      <w:r>
        <w:t xml:space="preserve"> Το μέγεθος των κρεβατιών να είναι ανάλογο με την ηλικία των παιδιών, για να μην κινδυνεύουν να πέσουν. </w:t>
      </w:r>
      <w:r>
        <w:sym w:font="Symbol" w:char="F0B7"/>
      </w:r>
      <w:r>
        <w:t xml:space="preserve"> Να </w:t>
      </w:r>
      <w:r>
        <w:lastRenderedPageBreak/>
        <w:t xml:space="preserve">υπάρχουν μικρά τραπεζάκια και καθίσματα. </w:t>
      </w:r>
      <w:r>
        <w:sym w:font="Symbol" w:char="F0B7"/>
      </w:r>
      <w:r>
        <w:t xml:space="preserve"> Το φαρμακείο πρέπει να είναι πάντα κλειδωμένο και το καρότσι νοσηλείας να είναι και αυτό κάτω από τον έλεγχο του νοσηλευτή. </w:t>
      </w:r>
      <w:r>
        <w:sym w:font="Symbol" w:char="F0B7"/>
      </w:r>
      <w:r>
        <w:t xml:space="preserve"> Σύριγγες και βελόνες να απομακρύνονται από το θάλαμο μετά από κάθε νοσηλεία. </w:t>
      </w:r>
      <w:r>
        <w:sym w:font="Symbol" w:char="F0B7"/>
      </w:r>
      <w:r>
        <w:t xml:space="preserve"> Να ελέγχεται η ακεραιότητα του θερμομέτρου. </w:t>
      </w:r>
      <w:r>
        <w:sym w:font="Symbol" w:char="F0B7"/>
      </w:r>
      <w:r>
        <w:t xml:space="preserve"> Τα παιχνίδια να είναι στρογγυλά, χωρίς μικρά εξαρτήματα και με ανεξίτηλα χρώματα. </w:t>
      </w:r>
      <w:r>
        <w:sym w:font="Symbol" w:char="F0B7"/>
      </w:r>
      <w:r>
        <w:t xml:space="preserve"> Τα μπιμπερό να αποστειρώνονται με βρασμό και η θηλή τους να μην είναι μεγάλη, γιατί υπάρχει κίνδυνος πνιγμού του παιδιού. </w:t>
      </w:r>
      <w:r>
        <w:sym w:font="Symbol" w:char="F0B7"/>
      </w:r>
      <w:r>
        <w:t xml:space="preserve"> Να ελέγχεται η διατροφή του παιδιού, για να αποφεύγονται έτσι δηλητηριάσεις από αλλοιωμένα φαγητά. (Απαιτούνται τρία από τα παραπάνω) β) Οι διαφορές στη νοσηλεία παιδιού και ενήλικα κατατάσσονται στις παρακάτω κατηγορίες: </w:t>
      </w:r>
      <w:r>
        <w:sym w:font="Symbol" w:char="F0B7"/>
      </w:r>
      <w:r>
        <w:t xml:space="preserve"> Σωματικές - βιολογικές. </w:t>
      </w:r>
      <w:r>
        <w:sym w:font="Symbol" w:char="F0B7"/>
      </w:r>
      <w:r>
        <w:t xml:space="preserve"> Ψυχολογικές. </w:t>
      </w:r>
      <w:r>
        <w:sym w:font="Symbol" w:char="F0B7"/>
      </w:r>
      <w:r>
        <w:t xml:space="preserve"> Πνευματικές. 2.2 α) Σε περιπτώσεις έλλειψης του ενζύμου G6PD (ενζυμοπάθεια), ο νοσηλευτής πρέπει να πληροφορεί τις μητέρες: </w:t>
      </w:r>
      <w:r>
        <w:sym w:font="Symbol" w:char="F0B7"/>
      </w:r>
      <w:r>
        <w:t xml:space="preserve"> Να μη χρησιμοποιούν ναφθαλίνη. </w:t>
      </w:r>
      <w:r>
        <w:sym w:font="Symbol" w:char="F0B7"/>
      </w:r>
      <w:r>
        <w:t xml:space="preserve"> Να μην τοποθετούν τα παιδιά σε φρεσκοβαμμένα δωμάτια. </w:t>
      </w:r>
      <w:r>
        <w:sym w:font="Symbol" w:char="F0B7"/>
      </w:r>
      <w:r>
        <w:t xml:space="preserve"> Όταν θηλάζουν να μην παίρνουν φάρμακα. </w:t>
      </w:r>
      <w:r>
        <w:sym w:font="Symbol" w:char="F0B7"/>
      </w:r>
      <w:r>
        <w:t xml:space="preserve"> Όταν θηλάζουν να προσέχουν τις τροφές που παίρνουν (π.χ. κουκιά). (Απαιτούνται δύο από τα παραπάνω) β) Σε περίπτωση εμέτου, δίνεται κατάλληλη θέση στο παιδί, καθιστή ή πλάγια, για να αποφεύγεται ο πνιγμός από την </w:t>
      </w:r>
      <w:proofErr w:type="spellStart"/>
      <w:r>
        <w:t>εισρόφηση</w:t>
      </w:r>
      <w:proofErr w:type="spellEnd"/>
      <w:r>
        <w:t xml:space="preserve"> εμεσμάτων. Αν είναι νεογέννητο, τοποθετείται σε πρηνή θέση κατά τη διάρκεια του ύπνου με το κεφάλι στο πλάι ή σε πλάγια θέση. γ) Σε παιδί που παρουσιάζει πυρετό τοποθετούνται υγρά επιθέματα με χλιαρό νερό σε περιοχές που περνούν μεγάλα αγγεία, όπως στη </w:t>
      </w:r>
      <w:proofErr w:type="spellStart"/>
      <w:r>
        <w:t>μηροβουβωνική</w:t>
      </w:r>
      <w:proofErr w:type="spellEnd"/>
      <w:r>
        <w:t xml:space="preserve"> χώρα και μέτωπο</w:t>
      </w:r>
      <w:r>
        <w:t>μασχάλες, για την ανακούφιση από τον πυρετό</w:t>
      </w:r>
      <w:r>
        <w:t>.</w:t>
      </w:r>
    </w:p>
    <w:p w14:paraId="1A25B41B" w14:textId="7AE29E3C" w:rsidR="000630CC" w:rsidRDefault="004A347D" w:rsidP="009D50D8">
      <w:pPr>
        <w:jc w:val="both"/>
      </w:pPr>
      <w:r>
        <w:t xml:space="preserve">Θέμα 4 ο 4.1 α) Σε παιδί με νόσημα του πεπτικού συστήματος έχουμε ιατρική οδηγία να δώσουμε προσοχή στη χορήγηση υγρών. Τι αποφεύγεται με αυτή την οδηγία; (μονάδες 3) β) Παιδί με νόσημα του πεπτικού συστήματος κάνει έμετο. Τι περιλαμβάνει η νοσηλευτική φροντίδα σε σχέση με τον έμετο; (μονάδες 4) γ) Σε παιδί με γαστρεντερίτιδα που νοσηλεύεται στο σπίτι με ποιους τρόπους θα δώσετε στο παιδί ενέργεια και θα προλάβετε τη διαταραχή ηλεκτρολυτών; (μονάδες 6) Μονάδες 13 4.2 α) Παιδί, το οποίο νοσηλεύεται σε Παιδιατρική Κλινική, παρουσιάζει πυρετό. Η μητέρα του ζητά επίμονα από το νοσηλευτή να του χορηγήσει αντιπυρετικό. Θα πρέπει να προχωρήσει ο νοσηλευτής στη χορήγηση του αντιπυρετικού χωρίς ιατρική οδηγία; (μονάδες 2) Δικαιολογήστε την απάντηση σας. (μονάδες 4) β) Σε παιδί με συγγενές </w:t>
      </w:r>
      <w:proofErr w:type="spellStart"/>
      <w:r>
        <w:t>εξάρθημα</w:t>
      </w:r>
      <w:proofErr w:type="spellEnd"/>
      <w:r>
        <w:t xml:space="preserve"> ισχίου, που φέρει γύψο μετεγχειρητικά, κατά τη διάρκεια της νοσηλείας του διαπιστώνεται η ύπαρξη κακοσμίας. Που μπορεί να οφείλεται η κακοσμία (μονάδες 3) και πως αντιμετωπίζεται; (μονάδες 3) Μονάδες 1</w:t>
      </w:r>
      <w:r>
        <w:t>4</w:t>
      </w:r>
    </w:p>
    <w:p w14:paraId="602FFE51" w14:textId="5CA6321B" w:rsidR="004A347D" w:rsidRDefault="004A347D" w:rsidP="009D50D8">
      <w:pPr>
        <w:jc w:val="both"/>
      </w:pPr>
      <w:r>
        <w:t xml:space="preserve">Ενδεικτική επίλυση 4.1 α) Με αυτή την ιατρική οδηγία γίνεται αποφυγή του </w:t>
      </w:r>
      <w:proofErr w:type="spellStart"/>
      <w:r>
        <w:t>ολιγαιμικού</w:t>
      </w:r>
      <w:proofErr w:type="spellEnd"/>
      <w:r>
        <w:t xml:space="preserve"> </w:t>
      </w:r>
      <w:proofErr w:type="spellStart"/>
      <w:r>
        <w:t>shock</w:t>
      </w:r>
      <w:proofErr w:type="spellEnd"/>
      <w:r>
        <w:t xml:space="preserve">, της αφυδάτωσης και των ηλεκτρολυτικών διαταραχών. β) Η νοσηλευτική φροντίδα σε σχέση με τον έμετο περιλαμβάνει πλήρη καταγραφή και </w:t>
      </w:r>
      <w:r>
        <w:lastRenderedPageBreak/>
        <w:t>αναφορά του είδους (</w:t>
      </w:r>
      <w:proofErr w:type="spellStart"/>
      <w:r>
        <w:t>χολώδης</w:t>
      </w:r>
      <w:proofErr w:type="spellEnd"/>
      <w:r>
        <w:t xml:space="preserve">, </w:t>
      </w:r>
      <w:proofErr w:type="spellStart"/>
      <w:r>
        <w:t>ρουκετοειδής</w:t>
      </w:r>
      <w:proofErr w:type="spellEnd"/>
      <w:r>
        <w:t xml:space="preserve"> </w:t>
      </w:r>
      <w:proofErr w:type="spellStart"/>
      <w:r>
        <w:t>κ.λ.π</w:t>
      </w:r>
      <w:proofErr w:type="spellEnd"/>
      <w:r>
        <w:t xml:space="preserve">.), της ποσότητας και της συχνότητας των εμέτων. γ) Αν το παιδί νοσηλεύεται σπίτι μπορούν να προστεθούν 20 </w:t>
      </w:r>
      <w:proofErr w:type="spellStart"/>
      <w:r>
        <w:t>gr</w:t>
      </w:r>
      <w:proofErr w:type="spellEnd"/>
      <w:r>
        <w:t xml:space="preserve"> ζάχαρης (4 κουταλάκια) + 2,5 </w:t>
      </w:r>
      <w:proofErr w:type="spellStart"/>
      <w:r>
        <w:t>gr</w:t>
      </w:r>
      <w:proofErr w:type="spellEnd"/>
      <w:r>
        <w:t xml:space="preserve"> αλάτι (1/2 κουταλάκι) σε 500 </w:t>
      </w:r>
      <w:proofErr w:type="spellStart"/>
      <w:r>
        <w:t>gr</w:t>
      </w:r>
      <w:proofErr w:type="spellEnd"/>
      <w:r>
        <w:t xml:space="preserve"> νερό, που θα χορηγείται στο παιδί σιγά-σιγά. Το παιδί πρέπει να παίρνει 200 </w:t>
      </w:r>
      <w:proofErr w:type="spellStart"/>
      <w:r>
        <w:t>gr</w:t>
      </w:r>
      <w:proofErr w:type="spellEnd"/>
      <w:r>
        <w:t xml:space="preserve"> υγρών ανά κιλό βάρους τα πρώτα 24ωρα. Με τη ζάχαρη παρέχεται στο παιδί ενέργεια, ενώ με το αλάτι γίνεται πρόληψη της διαταραχής των ηλεκτρολυτών. 4.2 α) Ο νοσηλευτής δεν πρέπει να προχωρήσει στη χορήγηση του αντιπυρετικού, γιατί τα αντιπυρετικά χορηγούνται μόνο κατόπιν οδηγιών γιατρού. Αυτό γιατί μπορεί να εμφανιστούν ανεπιθύμητες παρενέργειες (εφίδρωση, έμετος, ευερεθιστότητα κ.ά.). β) Η ύπαρξη κακοσμίας σε παιδί με συγγενές </w:t>
      </w:r>
      <w:proofErr w:type="spellStart"/>
      <w:r>
        <w:t>εξάρθημα</w:t>
      </w:r>
      <w:proofErr w:type="spellEnd"/>
      <w:r>
        <w:t xml:space="preserve"> ισχίου, που φέρει γύψο μετεγχειρητικά μπορεί να οφείλεται στην μη καλή αιμάτωση της περιοχής λόγω πίεσης ή διαπύησης τραύματος. Αντιμετωπίζεται με άνοιγμα από το γιατρό ειδικών παραθύρων (οπών) στο γύψο χωρίς να διαταραχθεί η αρχική θέση του γύψου</w:t>
      </w:r>
      <w:r>
        <w:t>.</w:t>
      </w:r>
    </w:p>
    <w:p w14:paraId="360F328A" w14:textId="5548CC0C" w:rsidR="004A347D" w:rsidRDefault="004A347D" w:rsidP="009D50D8">
      <w:pPr>
        <w:jc w:val="both"/>
      </w:pPr>
      <w:r w:rsidRPr="004A347D">
        <w:t xml:space="preserve">Θέμα 4 ο 4.1 α) Πριν τη χορήγηση φαρμάκου, ποια είναι η πιο ασφαλής μέθοδος ελέγχου της ταυτότητας του παιδιού από το νοσηλευτή; (μονάδες 4) β) Έχετε ιατρική εντολή να χορηγήσετε φάρμακο από το στόμα σε παιδί. Περιγράψτε τη σειρά της νοσηλευτικής εργασίας που θα ακολουθήσετε. (μονάδες 6) γ) Αν πρόκειται να εμπλουτίσετε ορό για ένα άρρωστο παιδί αναφέρετε δύο στοιχεία που πρέπει να δώσετε ιδιαίτερη προσοχή; (μονάδες 3) Μονάδες 13 4.2 α) Η χορήγηση των φαρμάκων αποτελεί νοσηλευτική ευθύνη. Πως θα καθορίσετε τη δόση του φαρμάκου, σύμφωνα με τον τύπο Young για ένα παιδί τεσσάρων (4) ετών; (μονάδες 6) β) Έχετε ιατρική οδηγία να χορηγήσετε σε νοσηλευόμενο παιδί ορό D/W 5% 1000 </w:t>
      </w:r>
      <w:proofErr w:type="spellStart"/>
      <w:r w:rsidRPr="004A347D">
        <w:t>ml</w:t>
      </w:r>
      <w:proofErr w:type="spellEnd"/>
      <w:r w:rsidRPr="004A347D">
        <w:t xml:space="preserve"> σε 24ώρες. Πόσες </w:t>
      </w:r>
      <w:proofErr w:type="spellStart"/>
      <w:r w:rsidRPr="004A347D">
        <w:t>μικροσταγόνες</w:t>
      </w:r>
      <w:proofErr w:type="spellEnd"/>
      <w:r w:rsidRPr="004A347D">
        <w:t>/</w:t>
      </w:r>
      <w:proofErr w:type="spellStart"/>
      <w:r w:rsidRPr="004A347D">
        <w:t>min</w:t>
      </w:r>
      <w:proofErr w:type="spellEnd"/>
      <w:r w:rsidRPr="004A347D">
        <w:t>, θα χορηγηθούν στο παιδί κατά την ενδοφλέβια χορήγηση υγρών; (μονάδες 6) Μονάδες 1</w:t>
      </w:r>
      <w:r>
        <w:t>6</w:t>
      </w:r>
    </w:p>
    <w:p w14:paraId="081C0A2E" w14:textId="1F51435A" w:rsidR="004A347D" w:rsidRDefault="004A347D" w:rsidP="009D50D8">
      <w:pPr>
        <w:jc w:val="both"/>
      </w:pPr>
      <w:r>
        <w:t xml:space="preserve">Ενδεικτική επίλυση 4.1 α) Πριν από τη χορήγηση κάθε φαρμάκου ο νοσηλευτής πρέπει να ελέγχει την ταυτότητα του παιδιού. Επειδή τα παιδιά δεν δίνουν πάντα σωστά τα ονόματά τους, η πιο ασφαλής μέθοδος είναι ο έλεγχος της νοσοκομειακής τους ταυτότητας. β) Η σειρά εργασίας που θα ακολουθηθεί κατά τη χορήγηση φαρμάκου από το στόμα είναι: 1. Διδάσκει τον τρόπο λήψης των δισκίων, δηλαδή πρώτα να το τοποθετήσουν βαθιά στη γλώσσα και στη συνέχεια να καταπιούν νερό ή χυμό. 2. Βεβαιώνεται ότι το παιδί κατάπιε το φάρμακο, πριν απομακρυνθεί. 3. Υπογράφει στο τέλος της νοσηλείας στο διάγραμμα του παιδιού και στην κάρτα νοσηλείας. γ) Κατά τον εμπλουτισμό του ορού εκεί που πρέπει να δοθεί ιδιαίτερη προσοχή είναι οι δόσεις των φαρμάκων και ο αριθμός των σταγόνων που πέφτουν ανά λεπτό στο 24ωρο. 4.2 α) Σύμφωνα με τον τύπο Young, η δόση του φαρμάκου καθορίζεται ως εξής: Έτη παιδιού Έτη παιδιού +12 της δόσης του ενήλικα Επομένως Αν ένα παιδί είναι 4 ετών, ο τύπος Young έχει ως εξής: 4 4 1 4 + 12 </w:t>
      </w:r>
      <w:proofErr w:type="spellStart"/>
      <w:r>
        <w:t>ίσον</w:t>
      </w:r>
      <w:proofErr w:type="spellEnd"/>
      <w:r>
        <w:t xml:space="preserve"> 16 </w:t>
      </w:r>
      <w:proofErr w:type="spellStart"/>
      <w:r>
        <w:t>ίσον</w:t>
      </w:r>
      <w:proofErr w:type="spellEnd"/>
      <w:r>
        <w:t xml:space="preserve"> 4 της δόσης των ενηλίκων β) Ποσό διαλύματος 1000cc Χρόνος χορήγησης 24h 1000 </w:t>
      </w:r>
      <w:proofErr w:type="spellStart"/>
      <w:r>
        <w:t>cc</w:t>
      </w:r>
      <w:proofErr w:type="spellEnd"/>
      <w:r>
        <w:t xml:space="preserve"> X 60 = 60.000 = 42 </w:t>
      </w:r>
      <w:proofErr w:type="spellStart"/>
      <w:r>
        <w:t>μικροσταγόνες</w:t>
      </w:r>
      <w:proofErr w:type="spellEnd"/>
      <w:r>
        <w:t>/1΄ 24 60 1440</w:t>
      </w:r>
    </w:p>
    <w:p w14:paraId="690B1305" w14:textId="314EF9B9" w:rsidR="00322A85" w:rsidRDefault="00322A85" w:rsidP="009D50D8">
      <w:pPr>
        <w:jc w:val="both"/>
      </w:pPr>
      <w:r w:rsidRPr="00322A85">
        <w:lastRenderedPageBreak/>
        <w:t xml:space="preserve">Θέμα 4 ο 4.1 α) Στην Παιδιατρική Κλινική του Νοσοκομείου που εργάζεστε ως νοσηλευτής παιδί - ασθενής εμφανίζει διαρροϊκές κενώσεις και η ιατρική οδηγία αναφέρει στενή παρακολούθηση για τυχόν αφυδάτωση. Ποιες ενέργειες περιλαμβάνει η νοσηλευτική φροντίδα για την εκτέλεση της ιατρικής οδηγίας; (μονάδες 4) β) Παιδί πέντε (5) ετών, κατά τη διάρκεια εμπύρετου νοσήματος, παρουσιάζει σπασμούς οι οποίοι διαπιστώνεται ότι οφείλονται στην απότομη άνοδο της θερμοκρασίας σώματος. Με ποιους τρόπους θα τους αντιμετωπίσετε ως νοσηλευτής; (μονάδες 6) Μονάδες 10 4.2 α) Παιδί παρουσιάζει αύξηση της συχνότητας και του βάθους των αναπνοών, (δύσπνοια). Ποια στοιχεία πρέπει να μπορεί να εκτιμά ο νοσηλευτής; (μονάδες 3) Περιγράψτε τρεις (3) ενέργειες που περιλαμβάνει η νοσηλευτική φροντίδα σε παιδί με δύσπνοια; (μονάδες 6) β) Σε παιδί που νοσηλεύεται με </w:t>
      </w:r>
      <w:proofErr w:type="spellStart"/>
      <w:r w:rsidRPr="00322A85">
        <w:t>βράγχος</w:t>
      </w:r>
      <w:proofErr w:type="spellEnd"/>
      <w:r w:rsidRPr="00322A85">
        <w:t xml:space="preserve"> φωνής, το οποίο μπορεί να οφείλεται σε λαρυγγίτιδα διαφόρου αιτιολογίας, με ποιους τρόπους περιορίζεται ο ερεθισμός των αεροφόρων οδών και ρευστοποιούνται τα εκκρίματα; (μονάδες 6) Μονάδες 1</w:t>
      </w:r>
      <w:r>
        <w:t>5</w:t>
      </w:r>
    </w:p>
    <w:p w14:paraId="4AFD0FE3" w14:textId="77777777" w:rsidR="00322A85" w:rsidRDefault="00322A85" w:rsidP="009D50D8">
      <w:pPr>
        <w:jc w:val="both"/>
      </w:pPr>
    </w:p>
    <w:p w14:paraId="580D3588" w14:textId="13B6466E" w:rsidR="00322A85" w:rsidRDefault="00322A85" w:rsidP="009D50D8">
      <w:pPr>
        <w:jc w:val="both"/>
      </w:pPr>
      <w:r>
        <w:t xml:space="preserve">Ενδεικτική επίλυση 4.1 α) Η στενή παρακολούθηση για τυχόν αφυδάτωση γίνεται με καθημερινό ζύγισμα του παιδιού, ιδιαίτερα αν είναι κάτω των 3 ετών, και μέτρηση προσλαμβανόμενων και αποβαλλόμενων υγρών. β) Εφόσον οι σπασμοί οφείλονται στην απότομη άνοδο της θερμοκρασίας, ο νοσηλευτής τους αντιμετωπίζει καταπολεμώντας τον πυρετό με τους εξής τρόπους: </w:t>
      </w:r>
      <w:r>
        <w:sym w:font="Symbol" w:char="F0B7"/>
      </w:r>
      <w:r>
        <w:t xml:space="preserve"> Χλιαρό μπάνιο και χορήγηση αντιπυρετικών για την παρεμπόδιση της θερμοκρασίας. </w:t>
      </w:r>
      <w:r>
        <w:sym w:font="Symbol" w:char="F0B7"/>
      </w:r>
      <w:r>
        <w:t xml:space="preserve"> Αν δεν είναι δυνατό να γίνει το μπάνιο, χλιαρό πέρασμα του σώματός του με σφουγγάρι (χλιαρό </w:t>
      </w:r>
      <w:proofErr w:type="spellStart"/>
      <w:r>
        <w:t>αποσπόγγισμα</w:t>
      </w:r>
      <w:proofErr w:type="spellEnd"/>
      <w:r>
        <w:t xml:space="preserve">). 4.2 α) Ο νοσηλευτής πρέπει να μπορεί να εκτιμά το χρόνο εκδήλωσης της δύσπνοιας, πότε εμφανίζεται συχνότερα και άλλα συμπτώματα που μπορεί να συνυπάρχουν (βήχας, ταχύπνοια, ταχυσφυγμία, κυάνωση). </w:t>
      </w:r>
      <w:r>
        <w:sym w:font="Symbol" w:char="F0B7"/>
      </w:r>
      <w:r>
        <w:t xml:space="preserve"> Δίνεται κατάλληλη θέση του παιδιού στο κρεβάτι (</w:t>
      </w:r>
      <w:proofErr w:type="spellStart"/>
      <w:r>
        <w:t>ημικαθιστή</w:t>
      </w:r>
      <w:proofErr w:type="spellEnd"/>
      <w:r>
        <w:t xml:space="preserve">). </w:t>
      </w:r>
      <w:r>
        <w:sym w:font="Symbol" w:char="F0B7"/>
      </w:r>
      <w:r>
        <w:t xml:space="preserve"> Λαμβάνονται τα ζωτικά σημεία. </w:t>
      </w:r>
      <w:r>
        <w:sym w:font="Symbol" w:char="F0B7"/>
      </w:r>
      <w:r>
        <w:t xml:space="preserve"> </w:t>
      </w:r>
      <w:proofErr w:type="spellStart"/>
      <w:r>
        <w:t>Μετρώνται</w:t>
      </w:r>
      <w:proofErr w:type="spellEnd"/>
      <w:r>
        <w:t xml:space="preserve"> τα προσλαμβανόμενα και αποβαλλόμενα υγρά. </w:t>
      </w:r>
      <w:r>
        <w:sym w:font="Symbol" w:char="F0B7"/>
      </w:r>
      <w:r>
        <w:t xml:space="preserve"> Αν χρειαστεί, παρέχεται υγροποιημένο Ο2 (με τέντα, μάσκα ή ρινικό καθετήρα). </w:t>
      </w:r>
      <w:r>
        <w:sym w:font="Symbol" w:char="F0B7"/>
      </w:r>
      <w:r>
        <w:t xml:space="preserve"> Παρακολουθείται το παιδί για επιδείνωση της κατάστασής του και αναγράφονται στη λογοδοσία όλες οι παρατηρήσεις για την πορεία του. (Απαιτούνται τρία από τα παραπάνω) β) Σε παιδί που νοσηλεύεται με </w:t>
      </w:r>
      <w:proofErr w:type="spellStart"/>
      <w:r>
        <w:t>βράγχος</w:t>
      </w:r>
      <w:proofErr w:type="spellEnd"/>
      <w:r>
        <w:t xml:space="preserve"> φωνής, το οποίο μπορεί να οφείλεται σε λαρυγγίτιδα διαφόρου αιτιολογίας εξασφαλίζεται ατμόσφαιρα υψηλής υγρασίας με ψυχρούς υδρατμούς - τοποθετώντας υγραντήρα κοντά στο κρεβάτι του μωρού ή με την τοποθέτηση του σε τέντα Ο2. Έτσι περιορίζεται ο ερεθισμός των αεροφόρων οδών και ρευστοποιούνται τα εκκρίματα</w:t>
      </w:r>
    </w:p>
    <w:sectPr w:rsidR="00322A8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498"/>
    <w:rsid w:val="000630CC"/>
    <w:rsid w:val="001E6498"/>
    <w:rsid w:val="00322A85"/>
    <w:rsid w:val="004A347D"/>
    <w:rsid w:val="009D50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961F1"/>
  <w15:chartTrackingRefBased/>
  <w15:docId w15:val="{19A97EA9-8A38-4C77-AD8D-F88C72733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E64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E64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E649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E649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E649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E649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E649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E649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E649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E649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E649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E649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E649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E649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E649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E649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E649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E6498"/>
    <w:rPr>
      <w:rFonts w:eastAsiaTheme="majorEastAsia" w:cstheme="majorBidi"/>
      <w:color w:val="272727" w:themeColor="text1" w:themeTint="D8"/>
    </w:rPr>
  </w:style>
  <w:style w:type="paragraph" w:styleId="a3">
    <w:name w:val="Title"/>
    <w:basedOn w:val="a"/>
    <w:next w:val="a"/>
    <w:link w:val="Char"/>
    <w:uiPriority w:val="10"/>
    <w:qFormat/>
    <w:rsid w:val="001E64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E649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E649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E649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E6498"/>
    <w:pPr>
      <w:spacing w:before="160"/>
      <w:jc w:val="center"/>
    </w:pPr>
    <w:rPr>
      <w:i/>
      <w:iCs/>
      <w:color w:val="404040" w:themeColor="text1" w:themeTint="BF"/>
    </w:rPr>
  </w:style>
  <w:style w:type="character" w:customStyle="1" w:styleId="Char1">
    <w:name w:val="Απόσπασμα Char"/>
    <w:basedOn w:val="a0"/>
    <w:link w:val="a5"/>
    <w:uiPriority w:val="29"/>
    <w:rsid w:val="001E6498"/>
    <w:rPr>
      <w:i/>
      <w:iCs/>
      <w:color w:val="404040" w:themeColor="text1" w:themeTint="BF"/>
    </w:rPr>
  </w:style>
  <w:style w:type="paragraph" w:styleId="a6">
    <w:name w:val="List Paragraph"/>
    <w:basedOn w:val="a"/>
    <w:uiPriority w:val="34"/>
    <w:qFormat/>
    <w:rsid w:val="001E6498"/>
    <w:pPr>
      <w:ind w:left="720"/>
      <w:contextualSpacing/>
    </w:pPr>
  </w:style>
  <w:style w:type="character" w:styleId="a7">
    <w:name w:val="Intense Emphasis"/>
    <w:basedOn w:val="a0"/>
    <w:uiPriority w:val="21"/>
    <w:qFormat/>
    <w:rsid w:val="001E6498"/>
    <w:rPr>
      <w:i/>
      <w:iCs/>
      <w:color w:val="0F4761" w:themeColor="accent1" w:themeShade="BF"/>
    </w:rPr>
  </w:style>
  <w:style w:type="paragraph" w:styleId="a8">
    <w:name w:val="Intense Quote"/>
    <w:basedOn w:val="a"/>
    <w:next w:val="a"/>
    <w:link w:val="Char2"/>
    <w:uiPriority w:val="30"/>
    <w:qFormat/>
    <w:rsid w:val="001E64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E6498"/>
    <w:rPr>
      <w:i/>
      <w:iCs/>
      <w:color w:val="0F4761" w:themeColor="accent1" w:themeShade="BF"/>
    </w:rPr>
  </w:style>
  <w:style w:type="character" w:styleId="a9">
    <w:name w:val="Intense Reference"/>
    <w:basedOn w:val="a0"/>
    <w:uiPriority w:val="32"/>
    <w:qFormat/>
    <w:rsid w:val="001E64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2541</Words>
  <Characters>13724</Characters>
  <Application>Microsoft Office Word</Application>
  <DocSecurity>0</DocSecurity>
  <Lines>114</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ΚΩΝΣΤΑΝΤΙΝΙΑ ΣΑΡΑΝΤΙΔΟΥ</dc:creator>
  <cp:keywords/>
  <dc:description/>
  <cp:lastModifiedBy>ΚΩΝΣΤΑΝΤΙΝΙΑ ΣΑΡΑΝΤΙΔΟΥ</cp:lastModifiedBy>
  <cp:revision>4</cp:revision>
  <dcterms:created xsi:type="dcterms:W3CDTF">2024-04-10T16:22:00Z</dcterms:created>
  <dcterms:modified xsi:type="dcterms:W3CDTF">2024-04-10T16:40:00Z</dcterms:modified>
</cp:coreProperties>
</file>