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531"/>
      </w:tblGrid>
      <w:tr w:rsidR="00042DAF" w:rsidRPr="00042DAF" w:rsidTr="00042DAF">
        <w:trPr>
          <w:tblCellSpacing w:w="0" w:type="dxa"/>
        </w:trPr>
        <w:tc>
          <w:tcPr>
            <w:tcW w:w="0" w:type="auto"/>
            <w:tcMar>
              <w:top w:w="0" w:type="dxa"/>
              <w:left w:w="225" w:type="dxa"/>
              <w:bottom w:w="0" w:type="dxa"/>
              <w:right w:w="0" w:type="dxa"/>
            </w:tcMar>
            <w:vAlign w:val="center"/>
            <w:hideMark/>
          </w:tcPr>
          <w:p w:rsidR="00042DAF" w:rsidRPr="00042DAF" w:rsidRDefault="00042DAF" w:rsidP="00042DAF">
            <w:pPr>
              <w:spacing w:after="0" w:line="240" w:lineRule="auto"/>
              <w:rPr>
                <w:rFonts w:ascii="Times New Roman" w:eastAsia="Times New Roman" w:hAnsi="Times New Roman" w:cs="Times New Roman"/>
                <w:sz w:val="24"/>
                <w:szCs w:val="24"/>
                <w:lang w:eastAsia="el-GR"/>
              </w:rPr>
            </w:pPr>
            <w:bookmarkStart w:id="0" w:name="_GoBack"/>
            <w:bookmarkEnd w:id="0"/>
          </w:p>
        </w:tc>
      </w:tr>
      <w:tr w:rsidR="00042DAF" w:rsidRPr="00042DAF" w:rsidTr="00042DAF">
        <w:trPr>
          <w:tblCellSpacing w:w="0" w:type="dxa"/>
        </w:trPr>
        <w:tc>
          <w:tcPr>
            <w:tcW w:w="0" w:type="auto"/>
            <w:vAlign w:val="center"/>
            <w:hideMark/>
          </w:tcPr>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Προεδρικό Διάταγμα Π.Δ. 409/1994</w:t>
            </w:r>
          </w:p>
        </w:tc>
      </w:tr>
      <w:tr w:rsidR="00042DAF" w:rsidRPr="00042DAF" w:rsidTr="00042DAF">
        <w:trPr>
          <w:tblCellSpacing w:w="0" w:type="dxa"/>
        </w:trPr>
        <w:tc>
          <w:tcPr>
            <w:tcW w:w="0" w:type="auto"/>
            <w:vAlign w:val="center"/>
            <w:hideMark/>
          </w:tcPr>
          <w:p w:rsidR="00042DAF" w:rsidRPr="00042DAF" w:rsidRDefault="00042DAF" w:rsidP="00042DAF">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042DAF">
              <w:rPr>
                <w:rFonts w:ascii="Times New Roman" w:eastAsia="Times New Roman" w:hAnsi="Times New Roman" w:cs="Times New Roman"/>
                <w:b/>
                <w:bCs/>
                <w:sz w:val="36"/>
                <w:szCs w:val="36"/>
                <w:lang w:eastAsia="el-GR"/>
              </w:rPr>
              <w:t>Αξιολόγηση μαθητών του Γυμνασίου</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 xml:space="preserve">Ο ΠΡΟΕΔΡΟΣ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 xml:space="preserve">ΤΗΣ ΕΛΛΗΝΙΚΗΣ ΔΗΜΟΚΡΑΤΙΑΣ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 xml:space="preserve">Έχοντας υπόψη: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1. Τις διατάξεις του άρθρου 5 παρ. 11, του άρθρου 24 παρ. 2 του Ν. 1566/1985 "Δομή και λειτουργία της Πρωτοβάθμιας και Δευτεροβάθμιας Εκπαίδευ</w:t>
            </w:r>
            <w:r w:rsidRPr="00042DAF">
              <w:rPr>
                <w:rFonts w:ascii="Times New Roman" w:eastAsia="Times New Roman" w:hAnsi="Times New Roman" w:cs="Times New Roman"/>
                <w:sz w:val="24"/>
                <w:szCs w:val="24"/>
                <w:lang w:eastAsia="el-GR"/>
              </w:rPr>
              <w:softHyphen/>
              <w:t xml:space="preserve">σης και άλλες διατάξεις" (ΦΕΚ 167 </w:t>
            </w:r>
            <w:proofErr w:type="spellStart"/>
            <w:r w:rsidRPr="00042DAF">
              <w:rPr>
                <w:rFonts w:ascii="Times New Roman" w:eastAsia="Times New Roman" w:hAnsi="Times New Roman" w:cs="Times New Roman"/>
                <w:sz w:val="24"/>
                <w:szCs w:val="24"/>
                <w:lang w:eastAsia="el-GR"/>
              </w:rPr>
              <w:t>τ.Α</w:t>
            </w:r>
            <w:proofErr w:type="spellEnd"/>
            <w:r w:rsidRPr="00042DAF">
              <w:rPr>
                <w:rFonts w:ascii="Times New Roman" w:eastAsia="Times New Roman" w:hAnsi="Times New Roman" w:cs="Times New Roman"/>
                <w:sz w:val="24"/>
                <w:szCs w:val="24"/>
                <w:lang w:eastAsia="el-GR"/>
              </w:rPr>
              <w:t xml:space="preserve">`).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 xml:space="preserve">2. Τις διατάξεις του άρθρου 4 του Ν. 1824/1988 "Ρύθμιση θεμάτων εκπαιδευτικών και άλλες διατάξεις" ( ΦΕΚ 296 </w:t>
            </w:r>
            <w:proofErr w:type="spellStart"/>
            <w:r w:rsidRPr="00042DAF">
              <w:rPr>
                <w:rFonts w:ascii="Times New Roman" w:eastAsia="Times New Roman" w:hAnsi="Times New Roman" w:cs="Times New Roman"/>
                <w:sz w:val="24"/>
                <w:szCs w:val="24"/>
                <w:lang w:eastAsia="el-GR"/>
              </w:rPr>
              <w:t>τ.Α</w:t>
            </w:r>
            <w:proofErr w:type="spellEnd"/>
            <w:r w:rsidRPr="00042DAF">
              <w:rPr>
                <w:rFonts w:ascii="Times New Roman" w:eastAsia="Times New Roman" w:hAnsi="Times New Roman" w:cs="Times New Roman"/>
                <w:sz w:val="24"/>
                <w:szCs w:val="24"/>
                <w:lang w:eastAsia="el-GR"/>
              </w:rPr>
              <w:t xml:space="preserve">`).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 xml:space="preserve">3. Την υπ` </w:t>
            </w:r>
            <w:proofErr w:type="spellStart"/>
            <w:r w:rsidRPr="00042DAF">
              <w:rPr>
                <w:rFonts w:ascii="Times New Roman" w:eastAsia="Times New Roman" w:hAnsi="Times New Roman" w:cs="Times New Roman"/>
                <w:sz w:val="24"/>
                <w:szCs w:val="24"/>
                <w:lang w:eastAsia="el-GR"/>
              </w:rPr>
              <w:t>αριθμ</w:t>
            </w:r>
            <w:proofErr w:type="spellEnd"/>
            <w:r w:rsidRPr="00042DAF">
              <w:rPr>
                <w:rFonts w:ascii="Times New Roman" w:eastAsia="Times New Roman" w:hAnsi="Times New Roman" w:cs="Times New Roman"/>
                <w:sz w:val="24"/>
                <w:szCs w:val="24"/>
                <w:lang w:eastAsia="el-GR"/>
              </w:rPr>
              <w:t>. 12/94 γνωμοδότηση του Παιδα</w:t>
            </w:r>
            <w:r w:rsidRPr="00042DAF">
              <w:rPr>
                <w:rFonts w:ascii="Times New Roman" w:eastAsia="Times New Roman" w:hAnsi="Times New Roman" w:cs="Times New Roman"/>
                <w:sz w:val="24"/>
                <w:szCs w:val="24"/>
                <w:lang w:eastAsia="el-GR"/>
              </w:rPr>
              <w:softHyphen/>
              <w:t xml:space="preserve">γωγικού Ινστιτούτου.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4. Το γεγονός ότι από τις διατάξεις αυτού του δια</w:t>
            </w:r>
            <w:r w:rsidRPr="00042DAF">
              <w:rPr>
                <w:rFonts w:ascii="Times New Roman" w:eastAsia="Times New Roman" w:hAnsi="Times New Roman" w:cs="Times New Roman"/>
                <w:sz w:val="24"/>
                <w:szCs w:val="24"/>
                <w:lang w:eastAsia="el-GR"/>
              </w:rPr>
              <w:softHyphen/>
              <w:t xml:space="preserve">τάγματος δεν προκαλείται δαπάνη σε βάρος του κρατικού προϋπολογισμού (άρθρο 29Α του Ν.1558/85 (ΦΕΚ 167 Α`) το οποίο προσετέθη στο νόμο αυτό με το άρθρο 27 του Ν. 2081/92 (ΦΕΚ 154 Α`) βλ. και Π.Ε 403/94).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 xml:space="preserve">5. Την υπ` </w:t>
            </w:r>
            <w:proofErr w:type="spellStart"/>
            <w:r w:rsidRPr="00042DAF">
              <w:rPr>
                <w:rFonts w:ascii="Times New Roman" w:eastAsia="Times New Roman" w:hAnsi="Times New Roman" w:cs="Times New Roman"/>
                <w:sz w:val="24"/>
                <w:szCs w:val="24"/>
                <w:lang w:eastAsia="el-GR"/>
              </w:rPr>
              <w:t>αριθμ</w:t>
            </w:r>
            <w:proofErr w:type="spellEnd"/>
            <w:r w:rsidRPr="00042DAF">
              <w:rPr>
                <w:rFonts w:ascii="Times New Roman" w:eastAsia="Times New Roman" w:hAnsi="Times New Roman" w:cs="Times New Roman"/>
                <w:sz w:val="24"/>
                <w:szCs w:val="24"/>
                <w:lang w:eastAsia="el-GR"/>
              </w:rPr>
              <w:t>. 653/94 γνωμοδότηση του Συμ</w:t>
            </w:r>
            <w:r w:rsidRPr="00042DAF">
              <w:rPr>
                <w:rFonts w:ascii="Times New Roman" w:eastAsia="Times New Roman" w:hAnsi="Times New Roman" w:cs="Times New Roman"/>
                <w:sz w:val="24"/>
                <w:szCs w:val="24"/>
                <w:lang w:eastAsia="el-GR"/>
              </w:rPr>
              <w:softHyphen/>
              <w:t>βουλίου της Επικρατείας με πρόταση του Υπουργού Εθνικής Παιδείας και Θρησκευμάτων, αποφασί</w:t>
            </w:r>
            <w:r w:rsidRPr="00042DAF">
              <w:rPr>
                <w:rFonts w:ascii="Times New Roman" w:eastAsia="Times New Roman" w:hAnsi="Times New Roman" w:cs="Times New Roman"/>
                <w:sz w:val="24"/>
                <w:szCs w:val="24"/>
                <w:lang w:eastAsia="el-GR"/>
              </w:rPr>
              <w:softHyphen/>
              <w:t xml:space="preserve">ζουμε: </w:t>
            </w:r>
          </w:p>
          <w:p w:rsidR="00042DAF" w:rsidRPr="00042DAF" w:rsidRDefault="00042DAF" w:rsidP="00042DAF">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042DAF">
              <w:rPr>
                <w:rFonts w:ascii="Times New Roman" w:eastAsia="Times New Roman" w:hAnsi="Times New Roman" w:cs="Times New Roman"/>
                <w:b/>
                <w:bCs/>
                <w:sz w:val="36"/>
                <w:szCs w:val="36"/>
                <w:lang w:eastAsia="el-GR"/>
              </w:rPr>
              <w:t>Άρθρο 1</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 xml:space="preserve">Έννοια και σκοπός της αξιολόγησης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Παρ. 1. Αξιολόγηση είναι η διαδικασία που αποσκοπεί στο να προσδιορίσει, κατά τρόπο συστηματικό και αντικειμενικό, το αποτέλεσμα ορισμένης δραστη</w:t>
            </w:r>
            <w:r w:rsidRPr="00042DAF">
              <w:rPr>
                <w:rFonts w:ascii="Times New Roman" w:eastAsia="Times New Roman" w:hAnsi="Times New Roman" w:cs="Times New Roman"/>
                <w:sz w:val="24"/>
                <w:szCs w:val="24"/>
                <w:lang w:eastAsia="el-GR"/>
              </w:rPr>
              <w:softHyphen/>
              <w:t>ριότητας σε σχέση με τους στόχους τους οποίους αυτή επιδιώκει κατ την καταλληλότητα των μέσων και μεθόδων που χρησιμοποιούνται για την επίτευξή τους. Στο χώρο της εκπαίδευσης αξιολόγηση είναι η συστηματική διαδικασία ελέγχου του βαθμού επί</w:t>
            </w:r>
            <w:r w:rsidRPr="00042DAF">
              <w:rPr>
                <w:rFonts w:ascii="Times New Roman" w:eastAsia="Times New Roman" w:hAnsi="Times New Roman" w:cs="Times New Roman"/>
                <w:sz w:val="24"/>
                <w:szCs w:val="24"/>
                <w:lang w:eastAsia="el-GR"/>
              </w:rPr>
              <w:softHyphen/>
              <w:t>τευξης των επιδιωκομένων από το εκπαιδευτικό σύ</w:t>
            </w:r>
            <w:r w:rsidRPr="00042DAF">
              <w:rPr>
                <w:rFonts w:ascii="Times New Roman" w:eastAsia="Times New Roman" w:hAnsi="Times New Roman" w:cs="Times New Roman"/>
                <w:sz w:val="24"/>
                <w:szCs w:val="24"/>
                <w:lang w:eastAsia="el-GR"/>
              </w:rPr>
              <w:softHyphen/>
              <w:t xml:space="preserve">στημα σκοπών και ειδικών στόχων.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Παρ. 2. Αξιολόγηση του μαθητή είναι η συνεχής παιδα</w:t>
            </w:r>
            <w:r w:rsidRPr="00042DAF">
              <w:rPr>
                <w:rFonts w:ascii="Times New Roman" w:eastAsia="Times New Roman" w:hAnsi="Times New Roman" w:cs="Times New Roman"/>
                <w:sz w:val="24"/>
                <w:szCs w:val="24"/>
                <w:lang w:eastAsia="el-GR"/>
              </w:rPr>
              <w:softHyphen/>
              <w:t>γωγική διαδικασία, με βάση την οποία παρακολου</w:t>
            </w:r>
            <w:r w:rsidRPr="00042DAF">
              <w:rPr>
                <w:rFonts w:ascii="Times New Roman" w:eastAsia="Times New Roman" w:hAnsi="Times New Roman" w:cs="Times New Roman"/>
                <w:sz w:val="24"/>
                <w:szCs w:val="24"/>
                <w:lang w:eastAsia="el-GR"/>
              </w:rPr>
              <w:softHyphen/>
              <w:t xml:space="preserve">θείται η πορεία μάθησης αυτού, προσδιορίζονται τα τελικά αποτελέσματα της και </w:t>
            </w:r>
            <w:proofErr w:type="spellStart"/>
            <w:r w:rsidRPr="00042DAF">
              <w:rPr>
                <w:rFonts w:ascii="Times New Roman" w:eastAsia="Times New Roman" w:hAnsi="Times New Roman" w:cs="Times New Roman"/>
                <w:sz w:val="24"/>
                <w:szCs w:val="24"/>
                <w:lang w:eastAsia="el-GR"/>
              </w:rPr>
              <w:t>εκτιμώνταί</w:t>
            </w:r>
            <w:proofErr w:type="spellEnd"/>
            <w:r w:rsidRPr="00042DAF">
              <w:rPr>
                <w:rFonts w:ascii="Times New Roman" w:eastAsia="Times New Roman" w:hAnsi="Times New Roman" w:cs="Times New Roman"/>
                <w:sz w:val="24"/>
                <w:szCs w:val="24"/>
                <w:lang w:eastAsia="el-GR"/>
              </w:rPr>
              <w:t>, παράλ</w:t>
            </w:r>
            <w:r w:rsidRPr="00042DAF">
              <w:rPr>
                <w:rFonts w:ascii="Times New Roman" w:eastAsia="Times New Roman" w:hAnsi="Times New Roman" w:cs="Times New Roman"/>
                <w:sz w:val="24"/>
                <w:szCs w:val="24"/>
                <w:lang w:eastAsia="el-GR"/>
              </w:rPr>
              <w:softHyphen/>
              <w:t>ληλα, διάφορα χαρακτηριστικά της προσωπικότητας του μαθητή που σχετίζονται με το έργο του σχο</w:t>
            </w:r>
            <w:r w:rsidRPr="00042DAF">
              <w:rPr>
                <w:rFonts w:ascii="Times New Roman" w:eastAsia="Times New Roman" w:hAnsi="Times New Roman" w:cs="Times New Roman"/>
                <w:sz w:val="24"/>
                <w:szCs w:val="24"/>
                <w:lang w:eastAsia="el-GR"/>
              </w:rPr>
              <w:softHyphen/>
              <w:t>λείου. Η αξιολόγηση αποτελεί οργανικό στοιχείο της διδακτικής - μαθησιακής διαδικασίας, η οποία αρχί</w:t>
            </w:r>
            <w:r w:rsidRPr="00042DAF">
              <w:rPr>
                <w:rFonts w:ascii="Times New Roman" w:eastAsia="Times New Roman" w:hAnsi="Times New Roman" w:cs="Times New Roman"/>
                <w:sz w:val="24"/>
                <w:szCs w:val="24"/>
                <w:lang w:eastAsia="el-GR"/>
              </w:rPr>
              <w:softHyphen/>
              <w:t xml:space="preserve">ζει με τον καθορισμό των στόχων και ολοκληρώνεται με τον έλεγχο της επίτευξής τους. </w:t>
            </w:r>
            <w:r w:rsidRPr="00042DAF">
              <w:rPr>
                <w:rFonts w:ascii="Times New Roman" w:eastAsia="Times New Roman" w:hAnsi="Times New Roman" w:cs="Times New Roman"/>
                <w:sz w:val="24"/>
                <w:szCs w:val="24"/>
                <w:lang w:eastAsia="el-GR"/>
              </w:rPr>
              <w:br/>
              <w:t>Πρώτιστος στόχος της είναι η συνεχής βελτίωση της διδασκαλίας και της γενικότερης λειτουργίας του σχολείου, κα</w:t>
            </w:r>
            <w:r w:rsidRPr="00042DAF">
              <w:rPr>
                <w:rFonts w:ascii="Times New Roman" w:eastAsia="Times New Roman" w:hAnsi="Times New Roman" w:cs="Times New Roman"/>
                <w:sz w:val="24"/>
                <w:szCs w:val="24"/>
                <w:lang w:eastAsia="el-GR"/>
              </w:rPr>
              <w:softHyphen/>
              <w:t xml:space="preserve">θώς και η συνεχής ενημέρωση εκπαιδευτικών και εκπαιδευομένων για τα αποτελέσματα των προσπαθειών τους, έτσι ώστε να επιτυγχάνονται τα καλύτερα δυνατά μαθησιακά αποτελέσματα.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 xml:space="preserve">Παρ. 3. Η αξιολόγηση, ως εξατομικευμένη εκτίμηση της επίδοσης του μαθητή, δεν είναι </w:t>
            </w:r>
            <w:r w:rsidRPr="00042DAF">
              <w:rPr>
                <w:rFonts w:ascii="Times New Roman" w:eastAsia="Times New Roman" w:hAnsi="Times New Roman" w:cs="Times New Roman"/>
                <w:sz w:val="24"/>
                <w:szCs w:val="24"/>
                <w:lang w:eastAsia="el-GR"/>
              </w:rPr>
              <w:lastRenderedPageBreak/>
              <w:t>αυτοσκοπός και σε καμιά περίπτωση δεν προσλαμβάνει χαρακτήρα ανταγωνιστικό ή επιλεκτικό για το μαθητή του Γυμνασίου. Δεν αναφέρεται μόνο στην επίδοσή του στα διάφορα μαθήματα, αλλά και σε άλλα χαρακτη</w:t>
            </w:r>
            <w:r w:rsidRPr="00042DAF">
              <w:rPr>
                <w:rFonts w:ascii="Times New Roman" w:eastAsia="Times New Roman" w:hAnsi="Times New Roman" w:cs="Times New Roman"/>
                <w:sz w:val="24"/>
                <w:szCs w:val="24"/>
                <w:lang w:eastAsia="el-GR"/>
              </w:rPr>
              <w:softHyphen/>
              <w:t xml:space="preserve">ριστικά του, όπως είναι η </w:t>
            </w:r>
            <w:proofErr w:type="spellStart"/>
            <w:r w:rsidRPr="00042DAF">
              <w:rPr>
                <w:rFonts w:ascii="Times New Roman" w:eastAsia="Times New Roman" w:hAnsi="Times New Roman" w:cs="Times New Roman"/>
                <w:sz w:val="24"/>
                <w:szCs w:val="24"/>
                <w:lang w:eastAsia="el-GR"/>
              </w:rPr>
              <w:t>προσπάθεία</w:t>
            </w:r>
            <w:proofErr w:type="spellEnd"/>
            <w:r w:rsidRPr="00042DAF">
              <w:rPr>
                <w:rFonts w:ascii="Times New Roman" w:eastAsia="Times New Roman" w:hAnsi="Times New Roman" w:cs="Times New Roman"/>
                <w:sz w:val="24"/>
                <w:szCs w:val="24"/>
                <w:lang w:eastAsia="el-GR"/>
              </w:rPr>
              <w:t xml:space="preserve"> που καταβάλλει, το ενδιαφέρον του, οι πρωτοβουλίες που ανα</w:t>
            </w:r>
            <w:r w:rsidRPr="00042DAF">
              <w:rPr>
                <w:rFonts w:ascii="Times New Roman" w:eastAsia="Times New Roman" w:hAnsi="Times New Roman" w:cs="Times New Roman"/>
                <w:sz w:val="24"/>
                <w:szCs w:val="24"/>
                <w:lang w:eastAsia="el-GR"/>
              </w:rPr>
              <w:softHyphen/>
              <w:t>πτύσσει, η δημιουργικότητά του, η συνεργασία του με άλλα άτομα και ο σεβασμός των κανόνων λει</w:t>
            </w:r>
            <w:r w:rsidRPr="00042DAF">
              <w:rPr>
                <w:rFonts w:ascii="Times New Roman" w:eastAsia="Times New Roman" w:hAnsi="Times New Roman" w:cs="Times New Roman"/>
                <w:sz w:val="24"/>
                <w:szCs w:val="24"/>
                <w:lang w:eastAsia="el-GR"/>
              </w:rPr>
              <w:softHyphen/>
              <w:t xml:space="preserve">τουργίας του σχολείου. </w:t>
            </w:r>
          </w:p>
          <w:p w:rsidR="00042DAF" w:rsidRPr="00042DAF" w:rsidRDefault="00042DAF" w:rsidP="00042DAF">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042DAF">
              <w:rPr>
                <w:rFonts w:ascii="Times New Roman" w:eastAsia="Times New Roman" w:hAnsi="Times New Roman" w:cs="Times New Roman"/>
                <w:b/>
                <w:bCs/>
                <w:sz w:val="36"/>
                <w:szCs w:val="36"/>
                <w:lang w:eastAsia="el-GR"/>
              </w:rPr>
              <w:t>Άρθρο 2</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 xml:space="preserve">Διαδικασία αξιολόγησης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 xml:space="preserve">Παρ. 1. Η αξιολόγηση του μαθητή κατά τη διάρκεια της φοίτησής του στο Γυμνάσιο προκύπτει από: </w:t>
            </w:r>
            <w:r w:rsidRPr="00042DAF">
              <w:rPr>
                <w:rFonts w:ascii="Times New Roman" w:eastAsia="Times New Roman" w:hAnsi="Times New Roman" w:cs="Times New Roman"/>
                <w:sz w:val="24"/>
                <w:szCs w:val="24"/>
                <w:lang w:eastAsia="el-GR"/>
              </w:rPr>
              <w:br/>
              <w:t xml:space="preserve">α) την καθημερινή προφορική εξέταση και την όλη συμμετοχή του μαθητή στη διδακτική - μαθησιακή διαδικασία </w:t>
            </w:r>
            <w:r w:rsidRPr="00042DAF">
              <w:rPr>
                <w:rFonts w:ascii="Times New Roman" w:eastAsia="Times New Roman" w:hAnsi="Times New Roman" w:cs="Times New Roman"/>
                <w:sz w:val="24"/>
                <w:szCs w:val="24"/>
                <w:lang w:eastAsia="el-GR"/>
              </w:rPr>
              <w:br/>
              <w:t xml:space="preserve">β) τις ολιγόλεπτες γραπτές δοκιμασίες (τεστ) </w:t>
            </w:r>
            <w:r w:rsidRPr="00042DAF">
              <w:rPr>
                <w:rFonts w:ascii="Times New Roman" w:eastAsia="Times New Roman" w:hAnsi="Times New Roman" w:cs="Times New Roman"/>
                <w:sz w:val="24"/>
                <w:szCs w:val="24"/>
                <w:lang w:eastAsia="el-GR"/>
              </w:rPr>
              <w:br/>
              <w:t>γ) τις ωριαίες υποχρεωτικές γραπτές δοκιμασίες, οι οποίες γίνονται, χωρίς προειδοποίηση ανά μία κατά τη διάρκεια των δύο πρώτων τριμήνων και κα</w:t>
            </w:r>
            <w:r w:rsidRPr="00042DAF">
              <w:rPr>
                <w:rFonts w:ascii="Times New Roman" w:eastAsia="Times New Roman" w:hAnsi="Times New Roman" w:cs="Times New Roman"/>
                <w:sz w:val="24"/>
                <w:szCs w:val="24"/>
                <w:lang w:eastAsia="el-GR"/>
              </w:rPr>
              <w:softHyphen/>
              <w:t xml:space="preserve">λύπτουν την ύλη ευρύτερης διδακτικής ενότητας υπό τον όρο ότι προηγήθηκε κατά το προηγούμενο μάθημα σχετική ανακεφαλαίωση </w:t>
            </w:r>
            <w:r w:rsidRPr="00042DAF">
              <w:rPr>
                <w:rFonts w:ascii="Times New Roman" w:eastAsia="Times New Roman" w:hAnsi="Times New Roman" w:cs="Times New Roman"/>
                <w:sz w:val="24"/>
                <w:szCs w:val="24"/>
                <w:lang w:eastAsia="el-GR"/>
              </w:rPr>
              <w:br/>
            </w:r>
            <w:proofErr w:type="spellStart"/>
            <w:r w:rsidRPr="00042DAF">
              <w:rPr>
                <w:rFonts w:ascii="Times New Roman" w:eastAsia="Times New Roman" w:hAnsi="Times New Roman" w:cs="Times New Roman"/>
                <w:sz w:val="24"/>
                <w:szCs w:val="24"/>
                <w:lang w:eastAsia="el-GR"/>
              </w:rPr>
              <w:t>δ)τις</w:t>
            </w:r>
            <w:proofErr w:type="spellEnd"/>
            <w:r w:rsidRPr="00042DAF">
              <w:rPr>
                <w:rFonts w:ascii="Times New Roman" w:eastAsia="Times New Roman" w:hAnsi="Times New Roman" w:cs="Times New Roman"/>
                <w:sz w:val="24"/>
                <w:szCs w:val="24"/>
                <w:lang w:eastAsia="el-GR"/>
              </w:rPr>
              <w:t xml:space="preserve"> εργασίες που εκτελούν οι μαθητές, στο σχολείο ή στο σπίτι, στα πλαίσια της καθημερινής διδακτικής εργασίας </w:t>
            </w:r>
            <w:r w:rsidRPr="00042DAF">
              <w:rPr>
                <w:rFonts w:ascii="Times New Roman" w:eastAsia="Times New Roman" w:hAnsi="Times New Roman" w:cs="Times New Roman"/>
                <w:sz w:val="24"/>
                <w:szCs w:val="24"/>
                <w:lang w:eastAsia="el-GR"/>
              </w:rPr>
              <w:br/>
              <w:t xml:space="preserve">ε) τις συνθετικές δημιουργικές εργασίες </w:t>
            </w:r>
            <w:r w:rsidRPr="00042DAF">
              <w:rPr>
                <w:rFonts w:ascii="Times New Roman" w:eastAsia="Times New Roman" w:hAnsi="Times New Roman" w:cs="Times New Roman"/>
                <w:sz w:val="24"/>
                <w:szCs w:val="24"/>
                <w:lang w:eastAsia="el-GR"/>
              </w:rPr>
              <w:br/>
              <w:t xml:space="preserve">ζ) τις γραπτές ανακεφαλαιωτικές εξετάσεις του Ιουνίου.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 xml:space="preserve">Παρ. 2. Όλες οι διαδικασίες αξιολόγησης λαμβάνουν υπόψη τους επιδιωκόμενους διδακτικούς στόχους και εναρμονίζονται προς αυτούς.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Παρ. 3. Οι γραπτές ωριαίες δοκιμασίες γίνονται με την ευθύνη του διδάσκοντα, σε συνάρτηση με τον προ</w:t>
            </w:r>
            <w:r w:rsidRPr="00042DAF">
              <w:rPr>
                <w:rFonts w:ascii="Times New Roman" w:eastAsia="Times New Roman" w:hAnsi="Times New Roman" w:cs="Times New Roman"/>
                <w:sz w:val="24"/>
                <w:szCs w:val="24"/>
                <w:lang w:eastAsia="el-GR"/>
              </w:rPr>
              <w:softHyphen/>
              <w:t>γραμματισμό της διδακτέας ύλης. Σχετικό πρό</w:t>
            </w:r>
            <w:r w:rsidRPr="00042DAF">
              <w:rPr>
                <w:rFonts w:ascii="Times New Roman" w:eastAsia="Times New Roman" w:hAnsi="Times New Roman" w:cs="Times New Roman"/>
                <w:sz w:val="24"/>
                <w:szCs w:val="24"/>
                <w:lang w:eastAsia="el-GR"/>
              </w:rPr>
              <w:softHyphen/>
              <w:t>γραμμα κατατίθεται στο Διευθυντή του Σχολείου, ο οποίος σε συνεννόηση με τους οικείους διδάσκοντες συντονίζει τη διεξαγωγή των δοκιμασιών αυτών έτσι ώστε να αποφεύγεται η διενέργεια ωριαίων δο</w:t>
            </w:r>
            <w:r w:rsidRPr="00042DAF">
              <w:rPr>
                <w:rFonts w:ascii="Times New Roman" w:eastAsia="Times New Roman" w:hAnsi="Times New Roman" w:cs="Times New Roman"/>
                <w:sz w:val="24"/>
                <w:szCs w:val="24"/>
                <w:lang w:eastAsia="el-GR"/>
              </w:rPr>
              <w:softHyphen/>
              <w:t xml:space="preserve">κιμασιών σε περισσότερα του ενός μαθήματα την ίδια μέρα.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Παρ. 4. Κατά τη διάρκεια του Α` τριμήνου, κάθε μαθη</w:t>
            </w:r>
            <w:r w:rsidRPr="00042DAF">
              <w:rPr>
                <w:rFonts w:ascii="Times New Roman" w:eastAsia="Times New Roman" w:hAnsi="Times New Roman" w:cs="Times New Roman"/>
                <w:sz w:val="24"/>
                <w:szCs w:val="24"/>
                <w:lang w:eastAsia="el-GR"/>
              </w:rPr>
              <w:softHyphen/>
              <w:t>τής αναλαμβάνει την εκπόνηση μιας τουλάχιστον συνθετικής δημιουργικής εργασίας σε αντικείμενο της επιλογής του, με την καθοδήγηση του διδάσκοντος. Οι εργασίες, των οποίων τα θέματα καταχωρί</w:t>
            </w:r>
            <w:r w:rsidRPr="00042DAF">
              <w:rPr>
                <w:rFonts w:ascii="Times New Roman" w:eastAsia="Times New Roman" w:hAnsi="Times New Roman" w:cs="Times New Roman"/>
                <w:sz w:val="24"/>
                <w:szCs w:val="24"/>
                <w:lang w:eastAsia="el-GR"/>
              </w:rPr>
              <w:softHyphen/>
              <w:t>ζονται σε ειδικό βιβλίο, κατατίθενται τον τελευταίο μήνα λειτουργίας του σχολείου και παρουσιάζονται από τους μαθητές στην τάξη ή στα πλαίσια εκδηλώ</w:t>
            </w:r>
            <w:r w:rsidRPr="00042DAF">
              <w:rPr>
                <w:rFonts w:ascii="Times New Roman" w:eastAsia="Times New Roman" w:hAnsi="Times New Roman" w:cs="Times New Roman"/>
                <w:sz w:val="24"/>
                <w:szCs w:val="24"/>
                <w:lang w:eastAsia="el-GR"/>
              </w:rPr>
              <w:softHyphen/>
              <w:t>σεων της τάξης ή του σχολείου. Θέματα δημιουργι</w:t>
            </w:r>
            <w:r w:rsidRPr="00042DAF">
              <w:rPr>
                <w:rFonts w:ascii="Times New Roman" w:eastAsia="Times New Roman" w:hAnsi="Times New Roman" w:cs="Times New Roman"/>
                <w:sz w:val="24"/>
                <w:szCs w:val="24"/>
                <w:lang w:eastAsia="el-GR"/>
              </w:rPr>
              <w:softHyphen/>
              <w:t>κών εργασιών μπορούν να αντλούνται όχι μόνο από τα καθημερινά μαθήματα αλλά και από τη σχολική και κοινωνική ζωή. Σκοπός τους είναι η ανάπτυξη της συνθετικής και δημιουργικής ικανότητας και της κριτικής σκέψης του μαθητή, η καλλιέργεια του πνεύματος της αναζήτησης και της έρευνας, η προ</w:t>
            </w:r>
            <w:r w:rsidRPr="00042DAF">
              <w:rPr>
                <w:rFonts w:ascii="Times New Roman" w:eastAsia="Times New Roman" w:hAnsi="Times New Roman" w:cs="Times New Roman"/>
                <w:sz w:val="24"/>
                <w:szCs w:val="24"/>
                <w:lang w:eastAsia="el-GR"/>
              </w:rPr>
              <w:softHyphen/>
              <w:t xml:space="preserve">ώθηση των ειδικών κλίσεων και ενδιαφερόντων του μαθητή και ο εθισμός του στη συστηματική και υπεύθυνη εργασία. Συνθετικές εργασίες μπορούν να αναλαμβάνουν και μικρές ομάδες μαθητών, ώστε να καλλιεργείται το πνεύμα συνεργασίας και να αναπτύσσεται η συλλογική προσπάθεια. Οι εργασίες πρέπει να ανταποκρίνονται στις δυνατότητες των μαθητών και στα διαθέσιμα σ` αυτούς μέσα, ώστε να μπορούν να γίνουν από τους ίδιους, με την καθοδήγηση του διδάσκοντος και χωρίς πρόσθετη ή </w:t>
            </w:r>
            <w:r w:rsidRPr="00042DAF">
              <w:rPr>
                <w:rFonts w:ascii="Times New Roman" w:eastAsia="Times New Roman" w:hAnsi="Times New Roman" w:cs="Times New Roman"/>
                <w:sz w:val="24"/>
                <w:szCs w:val="24"/>
                <w:lang w:eastAsia="el-GR"/>
              </w:rPr>
              <w:lastRenderedPageBreak/>
              <w:t xml:space="preserve">ειδική βοήθεια. Όποια βοήθεια απαιτείται παρέχεται από το διδάσκοντα μέσα στο ωράριο απασχόλησής του στο σχολείο.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 xml:space="preserve">Παρ. 5. Ο κάθε καθηγητής οφείλει, μαζί με τη βαθμολογία που καταθέτει στη διεύθυνση του σχολείου στο τέλος κάθε τριμήνου, να παραδίδει και σημείωμα περιγραφικής αξιολόγησης για κάθε μαθητή σχετικά με την προσπάθεια, το ενδιαφέρον, τις πρωτοβουλίες και τη δραστηριότητά του, καθώς και σχετικά με τις δυνατότητες που απέκτησε στο συγκεκριμένο μάθημα. Για τα </w:t>
            </w:r>
            <w:proofErr w:type="spellStart"/>
            <w:r w:rsidRPr="00042DAF">
              <w:rPr>
                <w:rFonts w:ascii="Times New Roman" w:eastAsia="Times New Roman" w:hAnsi="Times New Roman" w:cs="Times New Roman"/>
                <w:sz w:val="24"/>
                <w:szCs w:val="24"/>
                <w:lang w:eastAsia="el-GR"/>
              </w:rPr>
              <w:t>μονόωρα</w:t>
            </w:r>
            <w:proofErr w:type="spellEnd"/>
            <w:r w:rsidRPr="00042DAF">
              <w:rPr>
                <w:rFonts w:ascii="Times New Roman" w:eastAsia="Times New Roman" w:hAnsi="Times New Roman" w:cs="Times New Roman"/>
                <w:sz w:val="24"/>
                <w:szCs w:val="24"/>
                <w:lang w:eastAsia="el-GR"/>
              </w:rPr>
              <w:t xml:space="preserve"> μαθήματα το σημείωμα κατατίθεται από το β` τρίμηνο. Οι παρατηρήσεις της περιγραφικής αξιολόγησης στηρίζονται στην καταγραφή των δραστηριοτήτων αξιολόγησης που πραγματοποίησε ο διδάσκων κατά τα αντίστοιχα τρίμηνα. Οι παρατηρήσεις αυτές καταγράφονται και στα ατομικά δελτία των μαθητών και χρησιμοποιούνται αποκλειστικά για </w:t>
            </w:r>
            <w:proofErr w:type="spellStart"/>
            <w:r w:rsidRPr="00042DAF">
              <w:rPr>
                <w:rFonts w:ascii="Times New Roman" w:eastAsia="Times New Roman" w:hAnsi="Times New Roman" w:cs="Times New Roman"/>
                <w:sz w:val="24"/>
                <w:szCs w:val="24"/>
                <w:lang w:eastAsia="el-GR"/>
              </w:rPr>
              <w:t>εσωσχολική</w:t>
            </w:r>
            <w:proofErr w:type="spellEnd"/>
            <w:r w:rsidRPr="00042DAF">
              <w:rPr>
                <w:rFonts w:ascii="Times New Roman" w:eastAsia="Times New Roman" w:hAnsi="Times New Roman" w:cs="Times New Roman"/>
                <w:sz w:val="24"/>
                <w:szCs w:val="24"/>
                <w:lang w:eastAsia="el-GR"/>
              </w:rPr>
              <w:t xml:space="preserve"> χρήση, με σκοπό την ενημέρωση του μαθητών και των γονέων τους καθώς και των Σχολικών Συμβούλων. </w:t>
            </w:r>
            <w:r w:rsidRPr="00042DAF">
              <w:rPr>
                <w:rFonts w:ascii="Times New Roman" w:eastAsia="Times New Roman" w:hAnsi="Times New Roman" w:cs="Times New Roman"/>
                <w:sz w:val="24"/>
                <w:szCs w:val="24"/>
                <w:lang w:eastAsia="el-GR"/>
              </w:rPr>
              <w:br/>
              <w:t xml:space="preserve">Οι λεπτομέρειες, ως προς τη διαδικασία σύνταξης και καταχώρησης των στοιχείων της περιγραφικής αξιολόγησης, θα καθορισθούν με σχετικές οδηγίες του Παιδαγωγικού Ινστιτούτου.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 xml:space="preserve">Παρ. 6. Κατά ορισμένα χρονικά διαστήματα, για ερευνητικούς λόγους ή για την αξιολόγηση της αποτελεσματικότητας του σχολικού έργου σε εθνικό ή περιφερειακό επίπεδο ή για άλλους παιδαγωγικούς λόγους, είναι δυνατό να πραγματοποιούνται από το Παιδαγωγικό Ινστιτούτο και άλλα επιστημονικά όργανα του ΥΠΕΠΘ εξεταστικές δοκιμασίες με βάση ειδικά μελετημένα κριτήρια. Τα τελικά αποτελέσματα των κριτηρίων αυτών σε εθνικό, τοπικό ή και σχολικό επίπεδο, ανάλογα με το ενδιαφέρον που παρουσιάζουν, γνωστοποιούνται στην αρμόδια Διεύθυνση του ΥΠΕΠΘ, στο Παιδαγωγικό Ινστιτούτο, στους Σχολικούς Συμβούλους, στις Διευθύνσεις και στα Γραφεία </w:t>
            </w:r>
            <w:proofErr w:type="spellStart"/>
            <w:r w:rsidRPr="00042DAF">
              <w:rPr>
                <w:rFonts w:ascii="Times New Roman" w:eastAsia="Times New Roman" w:hAnsi="Times New Roman" w:cs="Times New Roman"/>
                <w:sz w:val="24"/>
                <w:szCs w:val="24"/>
                <w:lang w:eastAsia="el-GR"/>
              </w:rPr>
              <w:t>Εκπ</w:t>
            </w:r>
            <w:proofErr w:type="spellEnd"/>
            <w:r w:rsidRPr="00042DAF">
              <w:rPr>
                <w:rFonts w:ascii="Times New Roman" w:eastAsia="Times New Roman" w:hAnsi="Times New Roman" w:cs="Times New Roman"/>
                <w:sz w:val="24"/>
                <w:szCs w:val="24"/>
                <w:lang w:eastAsia="el-GR"/>
              </w:rPr>
              <w:t xml:space="preserve">/σης καθώς και στα σχολεία των περιφερειών στις οποίες έγιναν οι δοκιμασίες, χωρίς ν` αναφέρονται σ` αυτά οι ατομικές επιδόσεις των μαθητών κάθε σχολείου. </w:t>
            </w:r>
          </w:p>
          <w:p w:rsidR="00042DAF" w:rsidRPr="00042DAF" w:rsidRDefault="00042DAF" w:rsidP="00042DAF">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042DAF">
              <w:rPr>
                <w:rFonts w:ascii="Times New Roman" w:eastAsia="Times New Roman" w:hAnsi="Times New Roman" w:cs="Times New Roman"/>
                <w:b/>
                <w:bCs/>
                <w:sz w:val="36"/>
                <w:szCs w:val="36"/>
                <w:lang w:eastAsia="el-GR"/>
              </w:rPr>
              <w:t>Άρθρο 3</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 xml:space="preserve">Γραπτές ανακεφαλαιωτικές εξετάσεις Ιουνίου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 xml:space="preserve">Παρ. 1. Τα μαθήματα στα Γυμνάσια λήγουν στις 31 </w:t>
            </w:r>
            <w:proofErr w:type="spellStart"/>
            <w:r w:rsidRPr="00042DAF">
              <w:rPr>
                <w:rFonts w:ascii="Times New Roman" w:eastAsia="Times New Roman" w:hAnsi="Times New Roman" w:cs="Times New Roman"/>
                <w:sz w:val="24"/>
                <w:szCs w:val="24"/>
                <w:lang w:eastAsia="el-GR"/>
              </w:rPr>
              <w:t>Μαίου</w:t>
            </w:r>
            <w:proofErr w:type="spellEnd"/>
            <w:r w:rsidRPr="00042DAF">
              <w:rPr>
                <w:rFonts w:ascii="Times New Roman" w:eastAsia="Times New Roman" w:hAnsi="Times New Roman" w:cs="Times New Roman"/>
                <w:sz w:val="24"/>
                <w:szCs w:val="24"/>
                <w:lang w:eastAsia="el-GR"/>
              </w:rPr>
              <w:t xml:space="preserve"> κάθε διδακτικού έτους. Όταν η ημερομηνία αυτή συμπίπτει με Σάββατο, Κυριακή ή Δευτέρα, τα μαθήματα λήγουν την αμέσως προηγούμενη Παρασκευή.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 xml:space="preserve">Παρ. 2. Τον Ιούνιο, μετά τη λήξη της διδασκαλίας των μαθημάτων, διεξάγονται γραπτές ανακεφαλαιωτικές εξετάσεις σε όλα τα μαθήματα που διδάχτηκαν στη διάρκεια του διδακτικού έτους, εκτός από τη Φυσική Αγωγή, τη Μουσική, την Οικιακή Οικονομία, την Τεχνολογία, τα Καλλιτεχνικά και το Σχολικό Επαγγελματικό Προσανατολισμό.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 xml:space="preserve">Παρ. 3. Όσων μαθημάτων η διδασκαλία λήγει κατά τη διάρκεια του </w:t>
            </w:r>
            <w:proofErr w:type="spellStart"/>
            <w:r w:rsidRPr="00042DAF">
              <w:rPr>
                <w:rFonts w:ascii="Times New Roman" w:eastAsia="Times New Roman" w:hAnsi="Times New Roman" w:cs="Times New Roman"/>
                <w:sz w:val="24"/>
                <w:szCs w:val="24"/>
                <w:lang w:eastAsia="el-GR"/>
              </w:rPr>
              <w:t>σχολ</w:t>
            </w:r>
            <w:proofErr w:type="spellEnd"/>
            <w:r w:rsidRPr="00042DAF">
              <w:rPr>
                <w:rFonts w:ascii="Times New Roman" w:eastAsia="Times New Roman" w:hAnsi="Times New Roman" w:cs="Times New Roman"/>
                <w:sz w:val="24"/>
                <w:szCs w:val="24"/>
                <w:lang w:eastAsia="el-GR"/>
              </w:rPr>
              <w:t>. έτους η γραπτή ανακεφαλαιωτική εξέταση διενεργείται αμέσως μετά τη λήξη της διδασκαλίας τους και σε ημέρα και ώρα που θα ορί</w:t>
            </w:r>
            <w:r w:rsidRPr="00042DAF">
              <w:rPr>
                <w:rFonts w:ascii="Times New Roman" w:eastAsia="Times New Roman" w:hAnsi="Times New Roman" w:cs="Times New Roman"/>
                <w:sz w:val="24"/>
                <w:szCs w:val="24"/>
                <w:lang w:eastAsia="el-GR"/>
              </w:rPr>
              <w:softHyphen/>
              <w:t xml:space="preserve">σει ο σύλλογος των διδασκόντων.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Παρ. 4. Η εξεταστέα ύλη ορίζεται από το διδάσκοντα, γνωστοποιείται εγγράφως στο διευθυντή του σχο</w:t>
            </w:r>
            <w:r w:rsidRPr="00042DAF">
              <w:rPr>
                <w:rFonts w:ascii="Times New Roman" w:eastAsia="Times New Roman" w:hAnsi="Times New Roman" w:cs="Times New Roman"/>
                <w:sz w:val="24"/>
                <w:szCs w:val="24"/>
                <w:lang w:eastAsia="el-GR"/>
              </w:rPr>
              <w:softHyphen/>
              <w:t>λείου, καταχωρίζεται στο βιβλίο ύλης και γνωστο</w:t>
            </w:r>
            <w:r w:rsidRPr="00042DAF">
              <w:rPr>
                <w:rFonts w:ascii="Times New Roman" w:eastAsia="Times New Roman" w:hAnsi="Times New Roman" w:cs="Times New Roman"/>
                <w:sz w:val="24"/>
                <w:szCs w:val="24"/>
                <w:lang w:eastAsia="el-GR"/>
              </w:rPr>
              <w:softHyphen/>
              <w:t xml:space="preserve">ποιείται στους </w:t>
            </w:r>
            <w:r w:rsidRPr="00042DAF">
              <w:rPr>
                <w:rFonts w:ascii="Times New Roman" w:eastAsia="Times New Roman" w:hAnsi="Times New Roman" w:cs="Times New Roman"/>
                <w:sz w:val="24"/>
                <w:szCs w:val="24"/>
                <w:lang w:eastAsia="el-GR"/>
              </w:rPr>
              <w:lastRenderedPageBreak/>
              <w:t xml:space="preserve">μαθητές. </w:t>
            </w:r>
            <w:r w:rsidRPr="00042DAF">
              <w:rPr>
                <w:rFonts w:ascii="Times New Roman" w:eastAsia="Times New Roman" w:hAnsi="Times New Roman" w:cs="Times New Roman"/>
                <w:sz w:val="24"/>
                <w:szCs w:val="24"/>
                <w:lang w:eastAsia="el-GR"/>
              </w:rPr>
              <w:br/>
              <w:t xml:space="preserve">Ως εξεταστέα ύλη κατά μάθημα ορίζονται τα 3/5 της ύλης που διδάχθηκε με την προϋπόθεση ότι αυτά δεν είναι λιγότερα από το μισό της διδακτέας ύλης.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 xml:space="preserve">Παρ. 5. Μετά τη λήξη των μαθημάτων καταρτίζεται από το σύλλογο το πρόγραμμα των εξετάσεων και ανακοινώνεται στους μαθητές.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 xml:space="preserve">Παρ. 6. Κατά τις γραπτές ανακεφαλαιωτικές εξετάσεις, τα θέματα διατυπώνονται έτσι ώστε να ελέγχεται η απόδοση πληροφοριακών γνωστικών στοιχείων και να διερευνάται η ικανότητα του μαθητή να εφαρμόζει, να συνδυάζει, να συνθέτει, να κρίνει και γενικότερα να επεξεργάζεται δημιουργικά ένα δεδομένο υλικό. </w:t>
            </w:r>
          </w:p>
          <w:p w:rsidR="00042DAF" w:rsidRPr="00042DAF" w:rsidRDefault="00042DAF" w:rsidP="00042DAF">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042DAF">
              <w:rPr>
                <w:rFonts w:ascii="Times New Roman" w:eastAsia="Times New Roman" w:hAnsi="Times New Roman" w:cs="Times New Roman"/>
                <w:b/>
                <w:bCs/>
                <w:sz w:val="36"/>
                <w:szCs w:val="36"/>
                <w:lang w:eastAsia="el-GR"/>
              </w:rPr>
              <w:t>Άρθρο 4</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 xml:space="preserve">Βαθμός ετήσιας επίδοσης κατά μάθημα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Παρ. 1 . Ως βαθμός ετήσιας επίδοσης του μαθητή, σε κάθε μάθημα, στο οποίο γίνεται γραπτή ανακεφαλαιωτική εξέταση, λογίζεται το 1/4 του αθροίσματος που προκύπτει από την άθροιση των τριών τριμηνιαίων βαθμών και του βαθμού των γραπτών εξετά</w:t>
            </w:r>
            <w:r w:rsidRPr="00042DAF">
              <w:rPr>
                <w:rFonts w:ascii="Times New Roman" w:eastAsia="Times New Roman" w:hAnsi="Times New Roman" w:cs="Times New Roman"/>
                <w:sz w:val="24"/>
                <w:szCs w:val="24"/>
                <w:lang w:eastAsia="el-GR"/>
              </w:rPr>
              <w:softHyphen/>
              <w:t xml:space="preserve">σεων Ιουνίου.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Παρ. 2. Στα μαθήματα, για τα οποία δεν προβλέπεται γραπτή ανακεφαλαιωτική εξέταση, ως βαθμός ετή</w:t>
            </w:r>
            <w:r w:rsidRPr="00042DAF">
              <w:rPr>
                <w:rFonts w:ascii="Times New Roman" w:eastAsia="Times New Roman" w:hAnsi="Times New Roman" w:cs="Times New Roman"/>
                <w:sz w:val="24"/>
                <w:szCs w:val="24"/>
                <w:lang w:eastAsia="el-GR"/>
              </w:rPr>
              <w:softHyphen/>
              <w:t xml:space="preserve">σιας επίδοσης λογίζεται το 1/3 του αθροίσματος των τριών τριμηνιαίων βαθμών.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Παρ. 3. Στα μαθήματα που διδάσκονται κατά το ήμισυ του διδακτικού έτους, ως βαθμός ετήσιας επίδοσης λογίζεται το 1/3 του αθροίσματος των δύο τριμη</w:t>
            </w:r>
            <w:r w:rsidRPr="00042DAF">
              <w:rPr>
                <w:rFonts w:ascii="Times New Roman" w:eastAsia="Times New Roman" w:hAnsi="Times New Roman" w:cs="Times New Roman"/>
                <w:sz w:val="24"/>
                <w:szCs w:val="24"/>
                <w:lang w:eastAsia="el-GR"/>
              </w:rPr>
              <w:softHyphen/>
              <w:t>νιαίων βαθμών και του βαθμού των γραπτών εξετά</w:t>
            </w:r>
            <w:r w:rsidRPr="00042DAF">
              <w:rPr>
                <w:rFonts w:ascii="Times New Roman" w:eastAsia="Times New Roman" w:hAnsi="Times New Roman" w:cs="Times New Roman"/>
                <w:sz w:val="24"/>
                <w:szCs w:val="24"/>
                <w:lang w:eastAsia="el-GR"/>
              </w:rPr>
              <w:softHyphen/>
              <w:t xml:space="preserve">σεων.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Παρ. 4. Ως βαθμός ετήσιας επίδοσης στα μαθήματα που έχουν κλάδους λογίζεται ο μέσος όρος των τελι</w:t>
            </w:r>
            <w:r w:rsidRPr="00042DAF">
              <w:rPr>
                <w:rFonts w:ascii="Times New Roman" w:eastAsia="Times New Roman" w:hAnsi="Times New Roman" w:cs="Times New Roman"/>
                <w:sz w:val="24"/>
                <w:szCs w:val="24"/>
                <w:lang w:eastAsia="el-GR"/>
              </w:rPr>
              <w:softHyphen/>
              <w:t>κών βαθμών κατά κλάδο, οι οποίοι εξάγονται σύμ</w:t>
            </w:r>
            <w:r w:rsidRPr="00042DAF">
              <w:rPr>
                <w:rFonts w:ascii="Times New Roman" w:eastAsia="Times New Roman" w:hAnsi="Times New Roman" w:cs="Times New Roman"/>
                <w:sz w:val="24"/>
                <w:szCs w:val="24"/>
                <w:lang w:eastAsia="el-GR"/>
              </w:rPr>
              <w:softHyphen/>
              <w:t xml:space="preserve">φωνα με τα οριζόμενα στην παράγραφο 1 αυτού του άρθρου.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Παρ. 5. Ο βαθμός της συνθετικής δημιουργικής εργα</w:t>
            </w:r>
            <w:r w:rsidRPr="00042DAF">
              <w:rPr>
                <w:rFonts w:ascii="Times New Roman" w:eastAsia="Times New Roman" w:hAnsi="Times New Roman" w:cs="Times New Roman"/>
                <w:sz w:val="24"/>
                <w:szCs w:val="24"/>
                <w:lang w:eastAsia="el-GR"/>
              </w:rPr>
              <w:softHyphen/>
              <w:t>σίας συνυπολογίζεται αυτοτελώς για το βαθμό ετή</w:t>
            </w:r>
            <w:r w:rsidRPr="00042DAF">
              <w:rPr>
                <w:rFonts w:ascii="Times New Roman" w:eastAsia="Times New Roman" w:hAnsi="Times New Roman" w:cs="Times New Roman"/>
                <w:sz w:val="24"/>
                <w:szCs w:val="24"/>
                <w:lang w:eastAsia="el-GR"/>
              </w:rPr>
              <w:softHyphen/>
              <w:t xml:space="preserve">σιας επίδοσης του μαθητή. </w:t>
            </w:r>
            <w:r w:rsidRPr="00042DAF">
              <w:rPr>
                <w:rFonts w:ascii="Times New Roman" w:eastAsia="Times New Roman" w:hAnsi="Times New Roman" w:cs="Times New Roman"/>
                <w:sz w:val="24"/>
                <w:szCs w:val="24"/>
                <w:lang w:eastAsia="el-GR"/>
              </w:rPr>
              <w:br/>
              <w:t>Σε περίπτωση συλλογικής εργασίας ο βαθμός εί</w:t>
            </w:r>
            <w:r w:rsidRPr="00042DAF">
              <w:rPr>
                <w:rFonts w:ascii="Times New Roman" w:eastAsia="Times New Roman" w:hAnsi="Times New Roman" w:cs="Times New Roman"/>
                <w:sz w:val="24"/>
                <w:szCs w:val="24"/>
                <w:lang w:eastAsia="el-GR"/>
              </w:rPr>
              <w:softHyphen/>
              <w:t>ναι ο ίδιος για όλους τους μαθητές που πήραν μέρος σ` αυτήν. Εάν κάποιος μαθητής πραγματοποιήσει περισσότερες της μιας συνθετικές δημιουργικές ερ</w:t>
            </w:r>
            <w:r w:rsidRPr="00042DAF">
              <w:rPr>
                <w:rFonts w:ascii="Times New Roman" w:eastAsia="Times New Roman" w:hAnsi="Times New Roman" w:cs="Times New Roman"/>
                <w:sz w:val="24"/>
                <w:szCs w:val="24"/>
                <w:lang w:eastAsia="el-GR"/>
              </w:rPr>
              <w:softHyphen/>
              <w:t>γασίες, για την εξαγωγή του τελικού μέσου όρου της επίδοσής του υπολογίζεται η εργασία με το μεγαλύ</w:t>
            </w:r>
            <w:r w:rsidRPr="00042DAF">
              <w:rPr>
                <w:rFonts w:ascii="Times New Roman" w:eastAsia="Times New Roman" w:hAnsi="Times New Roman" w:cs="Times New Roman"/>
                <w:sz w:val="24"/>
                <w:szCs w:val="24"/>
                <w:lang w:eastAsia="el-GR"/>
              </w:rPr>
              <w:softHyphen/>
              <w:t xml:space="preserve">τερο βαθμό.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6. Για τους μαθητές που παρουσιάζουν μαθησια</w:t>
            </w:r>
            <w:r w:rsidRPr="00042DAF">
              <w:rPr>
                <w:rFonts w:ascii="Times New Roman" w:eastAsia="Times New Roman" w:hAnsi="Times New Roman" w:cs="Times New Roman"/>
                <w:sz w:val="24"/>
                <w:szCs w:val="24"/>
                <w:lang w:eastAsia="el-GR"/>
              </w:rPr>
              <w:softHyphen/>
              <w:t xml:space="preserve">κές δυσκολίες εφαρμόζονται οι διατάξεις του άρθρου 4 του Π.Δ. 429/1991. </w:t>
            </w:r>
          </w:p>
          <w:p w:rsidR="00042DAF" w:rsidRPr="00042DAF" w:rsidRDefault="00042DAF" w:rsidP="00042DAF">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042DAF">
              <w:rPr>
                <w:rFonts w:ascii="Times New Roman" w:eastAsia="Times New Roman" w:hAnsi="Times New Roman" w:cs="Times New Roman"/>
                <w:b/>
                <w:bCs/>
                <w:sz w:val="36"/>
                <w:szCs w:val="36"/>
                <w:lang w:eastAsia="el-GR"/>
              </w:rPr>
              <w:t>Άρθρο 5</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 xml:space="preserve">Παιδαγωγικά, συσκέψεις - ενημέρωση των γονέων - έλεγχος προόδου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Παρ. 1. Η πρόοδος των μαθητών, καθώς και οι δυσκο</w:t>
            </w:r>
            <w:r w:rsidRPr="00042DAF">
              <w:rPr>
                <w:rFonts w:ascii="Times New Roman" w:eastAsia="Times New Roman" w:hAnsi="Times New Roman" w:cs="Times New Roman"/>
                <w:sz w:val="24"/>
                <w:szCs w:val="24"/>
                <w:lang w:eastAsia="el-GR"/>
              </w:rPr>
              <w:softHyphen/>
              <w:t>λίες μάθησης που παρουσιάζουν, αποτελούν αντι</w:t>
            </w:r>
            <w:r w:rsidRPr="00042DAF">
              <w:rPr>
                <w:rFonts w:ascii="Times New Roman" w:eastAsia="Times New Roman" w:hAnsi="Times New Roman" w:cs="Times New Roman"/>
                <w:sz w:val="24"/>
                <w:szCs w:val="24"/>
                <w:lang w:eastAsia="el-GR"/>
              </w:rPr>
              <w:softHyphen/>
              <w:t xml:space="preserve">κείμενα συχνών και συστηματικών συζητήσεων του συλλόγου </w:t>
            </w:r>
            <w:r w:rsidRPr="00042DAF">
              <w:rPr>
                <w:rFonts w:ascii="Times New Roman" w:eastAsia="Times New Roman" w:hAnsi="Times New Roman" w:cs="Times New Roman"/>
                <w:sz w:val="24"/>
                <w:szCs w:val="24"/>
                <w:lang w:eastAsia="el-GR"/>
              </w:rPr>
              <w:lastRenderedPageBreak/>
              <w:t>διδασκόντων. Σκοπός των συζητήσεων αυτών είναι η ανταλλαγή απόψεων και η αλληλοενη</w:t>
            </w:r>
            <w:r w:rsidRPr="00042DAF">
              <w:rPr>
                <w:rFonts w:ascii="Times New Roman" w:eastAsia="Times New Roman" w:hAnsi="Times New Roman" w:cs="Times New Roman"/>
                <w:sz w:val="24"/>
                <w:szCs w:val="24"/>
                <w:lang w:eastAsia="el-GR"/>
              </w:rPr>
              <w:softHyphen/>
              <w:t>μέρωση των εκπαιδευτικών για ζητήματα αξιολόγη</w:t>
            </w:r>
            <w:r w:rsidRPr="00042DAF">
              <w:rPr>
                <w:rFonts w:ascii="Times New Roman" w:eastAsia="Times New Roman" w:hAnsi="Times New Roman" w:cs="Times New Roman"/>
                <w:sz w:val="24"/>
                <w:szCs w:val="24"/>
                <w:lang w:eastAsia="el-GR"/>
              </w:rPr>
              <w:softHyphen/>
              <w:t xml:space="preserve">σης καθώς και η λήψη μέτρων για την πρόληψη της σχολικής αποτυχίας.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Παρ. 2. Με τη λήξη κάθε τριμήνου πραγματοποιούνται παιδαγωγικές συσκέψεις, στις οποίες μετέχει όλο το διδακτικό προσωπικό και έχουν ως θέμα την εκτί</w:t>
            </w:r>
            <w:r w:rsidRPr="00042DAF">
              <w:rPr>
                <w:rFonts w:ascii="Times New Roman" w:eastAsia="Times New Roman" w:hAnsi="Times New Roman" w:cs="Times New Roman"/>
                <w:sz w:val="24"/>
                <w:szCs w:val="24"/>
                <w:lang w:eastAsia="el-GR"/>
              </w:rPr>
              <w:softHyphen/>
              <w:t>μηση της προόδου των μαθητών σε επίπεδο τάξης και σχολείου. Η ενημέρωση των γονέων γίνεται με ευθύνη του Διευθυντή του σχολείου από τους διδά</w:t>
            </w:r>
            <w:r w:rsidRPr="00042DAF">
              <w:rPr>
                <w:rFonts w:ascii="Times New Roman" w:eastAsia="Times New Roman" w:hAnsi="Times New Roman" w:cs="Times New Roman"/>
                <w:sz w:val="24"/>
                <w:szCs w:val="24"/>
                <w:lang w:eastAsia="el-GR"/>
              </w:rPr>
              <w:softHyphen/>
              <w:t xml:space="preserve">σκοντες στην τάξη. Η συνεργασία με τους γονείς προσφέρει στον εκπαιδευτικό πληροφορίες οι οποίες θα τον βοηθήσουν να κατανοήσει καλύτερα το μαθητή και να τον αξιολογήσει σωστότερα. Το σχολείο γνωστοποιεί στους γονείς την ημέρα και την ώρα που κάθε εκπαιδευτικός δέχεται σε συνεργασία τους γονείς των μαθητών.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Παρ. 3. Οι παιδαγωγικές συναντήσεις των εκπαιδευτικών για θέματα αξιολόγησης των μαθητών, καθώς και οι συναντήσεις με τους γονείς, εντάσσονται στον ετήσιο και τριμηνιαίο προγραμματισμό των δρα</w:t>
            </w:r>
            <w:r w:rsidRPr="00042DAF">
              <w:rPr>
                <w:rFonts w:ascii="Times New Roman" w:eastAsia="Times New Roman" w:hAnsi="Times New Roman" w:cs="Times New Roman"/>
                <w:sz w:val="24"/>
                <w:szCs w:val="24"/>
                <w:lang w:eastAsia="el-GR"/>
              </w:rPr>
              <w:softHyphen/>
              <w:t>στηριοτήτων του σχολείου, ο οποίος γνωστοποιείται στους Σχολικούς Συμβούλους. Στις συναντήσεις αυτές μπορούν να συμμετέχουν και οι Σχολικοί Σύμ</w:t>
            </w:r>
            <w:r w:rsidRPr="00042DAF">
              <w:rPr>
                <w:rFonts w:ascii="Times New Roman" w:eastAsia="Times New Roman" w:hAnsi="Times New Roman" w:cs="Times New Roman"/>
                <w:sz w:val="24"/>
                <w:szCs w:val="24"/>
                <w:lang w:eastAsia="el-GR"/>
              </w:rPr>
              <w:softHyphen/>
              <w:t xml:space="preserve">βουλοι. </w:t>
            </w:r>
          </w:p>
          <w:p w:rsidR="00042DAF" w:rsidRPr="00042DAF" w:rsidRDefault="00042DAF" w:rsidP="00042DAF">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042DAF">
              <w:rPr>
                <w:rFonts w:ascii="Times New Roman" w:eastAsia="Times New Roman" w:hAnsi="Times New Roman" w:cs="Times New Roman"/>
                <w:b/>
                <w:bCs/>
                <w:sz w:val="36"/>
                <w:szCs w:val="36"/>
                <w:lang w:eastAsia="el-GR"/>
              </w:rPr>
              <w:t>Άρθρο 6</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 xml:space="preserve">Έναρξη ισχύος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Παρ. 1. Η ισχύς αυτού του Προεδρικού Διατάγματος αρ</w:t>
            </w:r>
            <w:r w:rsidRPr="00042DAF">
              <w:rPr>
                <w:rFonts w:ascii="Times New Roman" w:eastAsia="Times New Roman" w:hAnsi="Times New Roman" w:cs="Times New Roman"/>
                <w:sz w:val="24"/>
                <w:szCs w:val="24"/>
                <w:lang w:eastAsia="el-GR"/>
              </w:rPr>
              <w:softHyphen/>
              <w:t xml:space="preserve">χίζει από τη δημοσίευσή του στην εφημερίδα της Κυβερνήσεως.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Παρ. 2. Από την ίδια ημερομηνία καταργούνται οι διατά</w:t>
            </w:r>
            <w:r w:rsidRPr="00042DAF">
              <w:rPr>
                <w:rFonts w:ascii="Times New Roman" w:eastAsia="Times New Roman" w:hAnsi="Times New Roman" w:cs="Times New Roman"/>
                <w:sz w:val="24"/>
                <w:szCs w:val="24"/>
                <w:lang w:eastAsia="el-GR"/>
              </w:rPr>
              <w:softHyphen/>
              <w:t>ξεις των άρθρων 1, 2 και 3 του Π.Δ/</w:t>
            </w:r>
            <w:proofErr w:type="spellStart"/>
            <w:r w:rsidRPr="00042DAF">
              <w:rPr>
                <w:rFonts w:ascii="Times New Roman" w:eastAsia="Times New Roman" w:hAnsi="Times New Roman" w:cs="Times New Roman"/>
                <w:sz w:val="24"/>
                <w:szCs w:val="24"/>
                <w:lang w:eastAsia="el-GR"/>
              </w:rPr>
              <w:t>τος</w:t>
            </w:r>
            <w:proofErr w:type="spellEnd"/>
            <w:r w:rsidRPr="00042DAF">
              <w:rPr>
                <w:rFonts w:ascii="Times New Roman" w:eastAsia="Times New Roman" w:hAnsi="Times New Roman" w:cs="Times New Roman"/>
                <w:sz w:val="24"/>
                <w:szCs w:val="24"/>
                <w:lang w:eastAsia="el-GR"/>
              </w:rPr>
              <w:t xml:space="preserve"> 429/1991 ( ΦΕΚ 156 </w:t>
            </w:r>
            <w:proofErr w:type="spellStart"/>
            <w:r w:rsidRPr="00042DAF">
              <w:rPr>
                <w:rFonts w:ascii="Times New Roman" w:eastAsia="Times New Roman" w:hAnsi="Times New Roman" w:cs="Times New Roman"/>
                <w:sz w:val="24"/>
                <w:szCs w:val="24"/>
                <w:lang w:eastAsia="el-GR"/>
              </w:rPr>
              <w:t>τ.Α</w:t>
            </w:r>
            <w:proofErr w:type="spellEnd"/>
            <w:r w:rsidRPr="00042DAF">
              <w:rPr>
                <w:rFonts w:ascii="Times New Roman" w:eastAsia="Times New Roman" w:hAnsi="Times New Roman" w:cs="Times New Roman"/>
                <w:sz w:val="24"/>
                <w:szCs w:val="24"/>
                <w:lang w:eastAsia="el-GR"/>
              </w:rPr>
              <w:t xml:space="preserve">`). </w:t>
            </w:r>
          </w:p>
          <w:p w:rsidR="00042DAF" w:rsidRPr="00042DAF" w:rsidRDefault="00042DAF" w:rsidP="00042DAF">
            <w:pPr>
              <w:spacing w:before="100" w:beforeAutospacing="1" w:after="100" w:afterAutospacing="1" w:line="240" w:lineRule="auto"/>
              <w:rPr>
                <w:rFonts w:ascii="Times New Roman" w:eastAsia="Times New Roman" w:hAnsi="Times New Roman" w:cs="Times New Roman"/>
                <w:sz w:val="24"/>
                <w:szCs w:val="24"/>
                <w:lang w:eastAsia="el-GR"/>
              </w:rPr>
            </w:pPr>
            <w:r w:rsidRPr="00042DAF">
              <w:rPr>
                <w:rFonts w:ascii="Times New Roman" w:eastAsia="Times New Roman" w:hAnsi="Times New Roman" w:cs="Times New Roman"/>
                <w:sz w:val="24"/>
                <w:szCs w:val="24"/>
                <w:lang w:eastAsia="el-GR"/>
              </w:rPr>
              <w:t>Παρ. 3. Στον Υπουργό Εθνικής Παιδείας και Θρησκευμάτων αναθέτουμε τη δημοσίευση και εκτέλεση του παρόντος Προεδρικού Διατάγματος.</w:t>
            </w:r>
          </w:p>
        </w:tc>
      </w:tr>
      <w:tr w:rsidR="00042DAF" w:rsidRPr="00042DAF" w:rsidTr="00042DAF">
        <w:trPr>
          <w:trHeight w:val="300"/>
          <w:tblCellSpacing w:w="0" w:type="dxa"/>
        </w:trPr>
        <w:tc>
          <w:tcPr>
            <w:tcW w:w="0" w:type="auto"/>
            <w:vAlign w:val="center"/>
            <w:hideMark/>
          </w:tcPr>
          <w:p w:rsidR="00042DAF" w:rsidRPr="00042DAF" w:rsidRDefault="00042DAF" w:rsidP="00042DAF">
            <w:pPr>
              <w:spacing w:after="0" w:line="240" w:lineRule="auto"/>
              <w:rPr>
                <w:rFonts w:ascii="Times New Roman" w:eastAsia="Times New Roman" w:hAnsi="Times New Roman" w:cs="Times New Roman"/>
                <w:sz w:val="24"/>
                <w:szCs w:val="24"/>
                <w:lang w:eastAsia="el-GR"/>
              </w:rPr>
            </w:pPr>
          </w:p>
        </w:tc>
      </w:tr>
    </w:tbl>
    <w:p w:rsidR="008B472B" w:rsidRDefault="008B472B"/>
    <w:sectPr w:rsidR="008B47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DAF"/>
    <w:rsid w:val="00042DAF"/>
    <w:rsid w:val="001C6DD9"/>
    <w:rsid w:val="008B47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042DAF"/>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042DAF"/>
    <w:rPr>
      <w:rFonts w:ascii="Times New Roman" w:eastAsia="Times New Roman" w:hAnsi="Times New Roman" w:cs="Times New Roman"/>
      <w:b/>
      <w:bCs/>
      <w:sz w:val="36"/>
      <w:szCs w:val="36"/>
      <w:lang w:eastAsia="el-GR"/>
    </w:rPr>
  </w:style>
  <w:style w:type="paragraph" w:customStyle="1" w:styleId="title-sub">
    <w:name w:val="title-sub"/>
    <w:basedOn w:val="a"/>
    <w:rsid w:val="00042DA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ar">
    <w:name w:val="par"/>
    <w:basedOn w:val="a"/>
    <w:rsid w:val="00042DA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042DAF"/>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042DAF"/>
    <w:rPr>
      <w:rFonts w:ascii="Times New Roman" w:eastAsia="Times New Roman" w:hAnsi="Times New Roman" w:cs="Times New Roman"/>
      <w:b/>
      <w:bCs/>
      <w:sz w:val="36"/>
      <w:szCs w:val="36"/>
      <w:lang w:eastAsia="el-GR"/>
    </w:rPr>
  </w:style>
  <w:style w:type="paragraph" w:customStyle="1" w:styleId="title-sub">
    <w:name w:val="title-sub"/>
    <w:basedOn w:val="a"/>
    <w:rsid w:val="00042DA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ar">
    <w:name w:val="par"/>
    <w:basedOn w:val="a"/>
    <w:rsid w:val="00042DA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32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1833</Words>
  <Characters>9902</Characters>
  <Application>Microsoft Office Word</Application>
  <DocSecurity>0</DocSecurity>
  <Lines>82</Lines>
  <Paragraphs>23</Paragraphs>
  <ScaleCrop>false</ScaleCrop>
  <Company/>
  <LinksUpToDate>false</LinksUpToDate>
  <CharactersWithSpaces>11712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dc:creator>
  <cp:lastModifiedBy>CAD</cp:lastModifiedBy>
  <cp:revision>2</cp:revision>
  <dcterms:created xsi:type="dcterms:W3CDTF">2014-10-31T19:07:00Z</dcterms:created>
  <dcterms:modified xsi:type="dcterms:W3CDTF">2014-10-31T19:08:00Z</dcterms:modified>
</cp:coreProperties>
</file>