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993" w:rsidRPr="00CF1993" w:rsidRDefault="00CF1993" w:rsidP="00CF1993">
      <w:pPr>
        <w:pStyle w:val="a4"/>
        <w:numPr>
          <w:ilvl w:val="0"/>
          <w:numId w:val="1"/>
        </w:numPr>
        <w:rPr>
          <w:b/>
          <w:bCs/>
          <w:sz w:val="28"/>
          <w:szCs w:val="28"/>
        </w:rPr>
      </w:pPr>
      <w:r w:rsidRPr="00CF1993">
        <w:rPr>
          <w:b/>
          <w:bCs/>
          <w:sz w:val="28"/>
          <w:szCs w:val="28"/>
        </w:rPr>
        <w:t>Μελετήστε τα παρακάτω κείμενα και συγκεντρώστε τα αίτια του πολέμου, όπως αναφέρονται.</w:t>
      </w:r>
      <w:r>
        <w:rPr>
          <w:b/>
          <w:bCs/>
          <w:sz w:val="28"/>
          <w:szCs w:val="28"/>
        </w:rPr>
        <w:t xml:space="preserve"> Το τελευταίο κείμενο αναφέρεται στα αίτια του πελοποννησιακού πολέμου. Θα μπορούσε να χαρακτηριστεί επίκαιρο;</w:t>
      </w:r>
    </w:p>
    <w:p w:rsidR="00665B8E" w:rsidRDefault="00CF1993" w:rsidP="00746220">
      <w:hyperlink r:id="rId5" w:history="1">
        <w:r w:rsidRPr="00180FD9">
          <w:rPr>
            <w:rStyle w:val="-"/>
          </w:rPr>
          <w:t>https://www.tanea.gr/2010/12/23/world/aitia-pole-oy-i-kli-atiki-allagi/</w:t>
        </w:r>
      </w:hyperlink>
    </w:p>
    <w:p w:rsidR="00746220" w:rsidRPr="00CF1993" w:rsidRDefault="00746220" w:rsidP="00CF1993">
      <w:pPr>
        <w:pStyle w:val="a4"/>
        <w:numPr>
          <w:ilvl w:val="0"/>
          <w:numId w:val="2"/>
        </w:numPr>
        <w:rPr>
          <w:b/>
          <w:bCs/>
          <w:color w:val="FF0000"/>
          <w:sz w:val="24"/>
          <w:szCs w:val="24"/>
        </w:rPr>
      </w:pPr>
      <w:r w:rsidRPr="00CF1993">
        <w:rPr>
          <w:b/>
          <w:bCs/>
          <w:color w:val="FF0000"/>
          <w:sz w:val="24"/>
          <w:szCs w:val="24"/>
        </w:rPr>
        <w:t xml:space="preserve">Αιτία </w:t>
      </w:r>
      <w:proofErr w:type="spellStart"/>
      <w:r w:rsidRPr="00CF1993">
        <w:rPr>
          <w:b/>
          <w:bCs/>
          <w:color w:val="FF0000"/>
          <w:sz w:val="24"/>
          <w:szCs w:val="24"/>
        </w:rPr>
        <w:t>πολέµου</w:t>
      </w:r>
      <w:proofErr w:type="spellEnd"/>
      <w:r w:rsidRPr="00CF1993">
        <w:rPr>
          <w:b/>
          <w:bCs/>
          <w:color w:val="FF0000"/>
          <w:sz w:val="24"/>
          <w:szCs w:val="24"/>
        </w:rPr>
        <w:t xml:space="preserve"> η </w:t>
      </w:r>
      <w:proofErr w:type="spellStart"/>
      <w:r w:rsidRPr="00CF1993">
        <w:rPr>
          <w:b/>
          <w:bCs/>
          <w:color w:val="FF0000"/>
          <w:sz w:val="24"/>
          <w:szCs w:val="24"/>
        </w:rPr>
        <w:t>κλιµατική</w:t>
      </w:r>
      <w:proofErr w:type="spellEnd"/>
      <w:r w:rsidRPr="00CF1993">
        <w:rPr>
          <w:b/>
          <w:bCs/>
          <w:color w:val="FF0000"/>
          <w:sz w:val="24"/>
          <w:szCs w:val="24"/>
        </w:rPr>
        <w:t xml:space="preserve"> αλλαγή</w:t>
      </w:r>
    </w:p>
    <w:p w:rsidR="00746220" w:rsidRPr="003123E5" w:rsidRDefault="00746220" w:rsidP="00746220">
      <w:pPr>
        <w:rPr>
          <w:sz w:val="24"/>
          <w:szCs w:val="24"/>
        </w:rPr>
      </w:pPr>
      <w:r w:rsidRPr="003123E5">
        <w:rPr>
          <w:sz w:val="24"/>
          <w:szCs w:val="24"/>
        </w:rPr>
        <w:t>23 Δεκεμβρίου 2010 | 07:00</w:t>
      </w:r>
    </w:p>
    <w:p w:rsidR="00746220" w:rsidRPr="003123E5" w:rsidRDefault="00746220" w:rsidP="00746220">
      <w:pPr>
        <w:rPr>
          <w:sz w:val="24"/>
          <w:szCs w:val="24"/>
        </w:rPr>
      </w:pPr>
      <w:proofErr w:type="spellStart"/>
      <w:r w:rsidRPr="003123E5">
        <w:rPr>
          <w:sz w:val="24"/>
          <w:szCs w:val="24"/>
        </w:rPr>
        <w:t>Xώρες</w:t>
      </w:r>
      <w:proofErr w:type="spellEnd"/>
      <w:r w:rsidRPr="003123E5">
        <w:rPr>
          <w:sz w:val="24"/>
          <w:szCs w:val="24"/>
        </w:rPr>
        <w:t xml:space="preserve"> </w:t>
      </w:r>
      <w:proofErr w:type="spellStart"/>
      <w:r w:rsidRPr="003123E5">
        <w:rPr>
          <w:sz w:val="24"/>
          <w:szCs w:val="24"/>
        </w:rPr>
        <w:t>διψασµένες</w:t>
      </w:r>
      <w:proofErr w:type="spellEnd"/>
      <w:r w:rsidRPr="003123E5">
        <w:rPr>
          <w:sz w:val="24"/>
          <w:szCs w:val="24"/>
        </w:rPr>
        <w:t xml:space="preserve"> για πετρέλαιο ανταγωνίζονται για τον έλεγχο περιοχών που διαθέτουν ορυκτά και </w:t>
      </w:r>
      <w:proofErr w:type="spellStart"/>
      <w:r w:rsidRPr="003123E5">
        <w:rPr>
          <w:sz w:val="24"/>
          <w:szCs w:val="24"/>
        </w:rPr>
        <w:t>αντιµετωπίζουν</w:t>
      </w:r>
      <w:proofErr w:type="spellEnd"/>
      <w:r w:rsidRPr="003123E5">
        <w:rPr>
          <w:sz w:val="24"/>
          <w:szCs w:val="24"/>
        </w:rPr>
        <w:t xml:space="preserve"> την </w:t>
      </w:r>
      <w:proofErr w:type="spellStart"/>
      <w:r w:rsidRPr="003123E5">
        <w:rPr>
          <w:sz w:val="24"/>
          <w:szCs w:val="24"/>
        </w:rPr>
        <w:t>κλιµατική</w:t>
      </w:r>
      <w:proofErr w:type="spellEnd"/>
      <w:r w:rsidRPr="003123E5">
        <w:rPr>
          <w:sz w:val="24"/>
          <w:szCs w:val="24"/>
        </w:rPr>
        <w:t xml:space="preserve"> αλλαγή. Ο </w:t>
      </w:r>
      <w:proofErr w:type="spellStart"/>
      <w:r w:rsidRPr="003123E5">
        <w:rPr>
          <w:sz w:val="24"/>
          <w:szCs w:val="24"/>
        </w:rPr>
        <w:t>αµερικανικός</w:t>
      </w:r>
      <w:proofErr w:type="spellEnd"/>
      <w:r w:rsidRPr="003123E5">
        <w:rPr>
          <w:sz w:val="24"/>
          <w:szCs w:val="24"/>
        </w:rPr>
        <w:t xml:space="preserve"> στρατός µε αναπάντεχους συµµ</w:t>
      </w:r>
      <w:proofErr w:type="spellStart"/>
      <w:r w:rsidRPr="003123E5">
        <w:rPr>
          <w:sz w:val="24"/>
          <w:szCs w:val="24"/>
        </w:rPr>
        <w:t>άχους</w:t>
      </w:r>
      <w:proofErr w:type="spellEnd"/>
      <w:r w:rsidRPr="003123E5">
        <w:rPr>
          <w:sz w:val="24"/>
          <w:szCs w:val="24"/>
        </w:rPr>
        <w:t xml:space="preserve"> ανησυχεί ότι όλα αυτά τα </w:t>
      </w:r>
      <w:proofErr w:type="spellStart"/>
      <w:r w:rsidRPr="003123E5">
        <w:rPr>
          <w:sz w:val="24"/>
          <w:szCs w:val="24"/>
        </w:rPr>
        <w:t>θέµατα</w:t>
      </w:r>
      <w:proofErr w:type="spellEnd"/>
      <w:r w:rsidRPr="003123E5">
        <w:rPr>
          <w:sz w:val="24"/>
          <w:szCs w:val="24"/>
        </w:rPr>
        <w:t xml:space="preserve"> αποτελούν µια νέα πηγή συγκρούσεων.</w:t>
      </w:r>
    </w:p>
    <w:p w:rsidR="00746220" w:rsidRPr="003123E5" w:rsidRDefault="00746220" w:rsidP="00746220">
      <w:pPr>
        <w:rPr>
          <w:sz w:val="24"/>
          <w:szCs w:val="24"/>
        </w:rPr>
      </w:pPr>
      <w:r w:rsidRPr="003123E5">
        <w:rPr>
          <w:b/>
          <w:bCs/>
          <w:sz w:val="24"/>
          <w:szCs w:val="24"/>
        </w:rPr>
        <w:t>Σπάνια ορυκτά.</w:t>
      </w:r>
      <w:r w:rsidRPr="003123E5">
        <w:rPr>
          <w:sz w:val="24"/>
          <w:szCs w:val="24"/>
        </w:rPr>
        <w:t xml:space="preserve"> </w:t>
      </w:r>
      <w:proofErr w:type="spellStart"/>
      <w:r w:rsidRPr="003123E5">
        <w:rPr>
          <w:sz w:val="24"/>
          <w:szCs w:val="24"/>
        </w:rPr>
        <w:t>Τρόφιµα</w:t>
      </w:r>
      <w:proofErr w:type="spellEnd"/>
      <w:r w:rsidRPr="003123E5">
        <w:rPr>
          <w:sz w:val="24"/>
          <w:szCs w:val="24"/>
        </w:rPr>
        <w:t xml:space="preserve"> και νερό. </w:t>
      </w:r>
      <w:proofErr w:type="spellStart"/>
      <w:r w:rsidRPr="003123E5">
        <w:rPr>
          <w:sz w:val="24"/>
          <w:szCs w:val="24"/>
        </w:rPr>
        <w:t>Αρόσιµη</w:t>
      </w:r>
      <w:proofErr w:type="spellEnd"/>
      <w:r w:rsidRPr="003123E5">
        <w:rPr>
          <w:sz w:val="24"/>
          <w:szCs w:val="24"/>
        </w:rPr>
        <w:t xml:space="preserve"> γη. Δάση </w:t>
      </w:r>
      <w:proofErr w:type="spellStart"/>
      <w:r w:rsidRPr="003123E5">
        <w:rPr>
          <w:sz w:val="24"/>
          <w:szCs w:val="24"/>
        </w:rPr>
        <w:t>πουβοηθούν</w:t>
      </w:r>
      <w:proofErr w:type="spellEnd"/>
      <w:r w:rsidRPr="003123E5">
        <w:rPr>
          <w:sz w:val="24"/>
          <w:szCs w:val="24"/>
        </w:rPr>
        <w:t xml:space="preserve"> </w:t>
      </w:r>
      <w:proofErr w:type="spellStart"/>
      <w:r w:rsidRPr="003123E5">
        <w:rPr>
          <w:sz w:val="24"/>
          <w:szCs w:val="24"/>
        </w:rPr>
        <w:t>στονκαθαρισµότης</w:t>
      </w:r>
      <w:proofErr w:type="spellEnd"/>
      <w:r w:rsidRPr="003123E5">
        <w:rPr>
          <w:sz w:val="24"/>
          <w:szCs w:val="24"/>
        </w:rPr>
        <w:t xml:space="preserve"> </w:t>
      </w:r>
      <w:proofErr w:type="spellStart"/>
      <w:r w:rsidRPr="003123E5">
        <w:rPr>
          <w:sz w:val="24"/>
          <w:szCs w:val="24"/>
        </w:rPr>
        <w:t>ατµόσφαιρας</w:t>
      </w:r>
      <w:proofErr w:type="spellEnd"/>
      <w:r w:rsidRPr="003123E5">
        <w:rPr>
          <w:sz w:val="24"/>
          <w:szCs w:val="24"/>
        </w:rPr>
        <w:t xml:space="preserve">. Εκεί που </w:t>
      </w:r>
      <w:proofErr w:type="spellStart"/>
      <w:r w:rsidRPr="003123E5">
        <w:rPr>
          <w:sz w:val="24"/>
          <w:szCs w:val="24"/>
        </w:rPr>
        <w:t>λαµβάνονται</w:t>
      </w:r>
      <w:proofErr w:type="spellEnd"/>
      <w:r w:rsidRPr="003123E5">
        <w:rPr>
          <w:sz w:val="24"/>
          <w:szCs w:val="24"/>
        </w:rPr>
        <w:t xml:space="preserve"> οι αποφάσεις για τον </w:t>
      </w:r>
      <w:proofErr w:type="spellStart"/>
      <w:r w:rsidRPr="003123E5">
        <w:rPr>
          <w:sz w:val="24"/>
          <w:szCs w:val="24"/>
        </w:rPr>
        <w:t>αµερικανικό</w:t>
      </w:r>
      <w:proofErr w:type="spellEnd"/>
      <w:r w:rsidRPr="003123E5">
        <w:rPr>
          <w:sz w:val="24"/>
          <w:szCs w:val="24"/>
        </w:rPr>
        <w:t xml:space="preserve"> στρατό και στους </w:t>
      </w:r>
      <w:proofErr w:type="spellStart"/>
      <w:r w:rsidRPr="003123E5">
        <w:rPr>
          <w:sz w:val="24"/>
          <w:szCs w:val="24"/>
        </w:rPr>
        <w:t>διαδρόµουςόπου</w:t>
      </w:r>
      <w:proofErr w:type="spellEnd"/>
      <w:r w:rsidRPr="003123E5">
        <w:rPr>
          <w:sz w:val="24"/>
          <w:szCs w:val="24"/>
        </w:rPr>
        <w:t xml:space="preserve"> κανονίζεται η πολιτική </w:t>
      </w:r>
      <w:proofErr w:type="spellStart"/>
      <w:r w:rsidRPr="003123E5">
        <w:rPr>
          <w:sz w:val="24"/>
          <w:szCs w:val="24"/>
        </w:rPr>
        <w:t>τωνκρατών,αυτά</w:t>
      </w:r>
      <w:proofErr w:type="spellEnd"/>
      <w:r w:rsidRPr="003123E5">
        <w:rPr>
          <w:sz w:val="24"/>
          <w:szCs w:val="24"/>
        </w:rPr>
        <w:t xml:space="preserve"> τα </w:t>
      </w:r>
      <w:proofErr w:type="spellStart"/>
      <w:r w:rsidRPr="003123E5">
        <w:rPr>
          <w:sz w:val="24"/>
          <w:szCs w:val="24"/>
        </w:rPr>
        <w:t>θέµατα</w:t>
      </w:r>
      <w:proofErr w:type="spellEnd"/>
      <w:r w:rsidRPr="003123E5">
        <w:rPr>
          <w:sz w:val="24"/>
          <w:szCs w:val="24"/>
        </w:rPr>
        <w:t xml:space="preserve"> δεν θεωρούνται πλέον περιβαλλοντικά, αλλά πιθανές αιτίες συγκρούσεων για τον 21ο αιώνα.</w:t>
      </w:r>
    </w:p>
    <w:p w:rsidR="00746220" w:rsidRPr="003123E5" w:rsidRDefault="00746220" w:rsidP="00746220">
      <w:pPr>
        <w:rPr>
          <w:sz w:val="24"/>
          <w:szCs w:val="24"/>
        </w:rPr>
      </w:pPr>
      <w:r w:rsidRPr="003123E5">
        <w:rPr>
          <w:sz w:val="24"/>
          <w:szCs w:val="24"/>
        </w:rPr>
        <w:t xml:space="preserve">Κατά κάποιον τρόπο βέβαια ο ρόλος των πλουτοπαραγωγικών πηγών στη </w:t>
      </w:r>
      <w:proofErr w:type="spellStart"/>
      <w:r w:rsidRPr="003123E5">
        <w:rPr>
          <w:sz w:val="24"/>
          <w:szCs w:val="24"/>
        </w:rPr>
        <w:t>δηµιουργία</w:t>
      </w:r>
      <w:proofErr w:type="spellEnd"/>
      <w:r w:rsidRPr="003123E5">
        <w:rPr>
          <w:sz w:val="24"/>
          <w:szCs w:val="24"/>
        </w:rPr>
        <w:t xml:space="preserve"> συγκρούσεων δεν είναι καινούργιος.</w:t>
      </w:r>
    </w:p>
    <w:p w:rsidR="00746220" w:rsidRPr="003123E5" w:rsidRDefault="00746220" w:rsidP="00746220">
      <w:pPr>
        <w:rPr>
          <w:sz w:val="24"/>
          <w:szCs w:val="24"/>
        </w:rPr>
      </w:pPr>
      <w:proofErr w:type="spellStart"/>
      <w:r w:rsidRPr="003123E5">
        <w:rPr>
          <w:sz w:val="24"/>
          <w:szCs w:val="24"/>
        </w:rPr>
        <w:t>Οπως</w:t>
      </w:r>
      <w:proofErr w:type="spellEnd"/>
      <w:r w:rsidRPr="003123E5">
        <w:rPr>
          <w:sz w:val="24"/>
          <w:szCs w:val="24"/>
        </w:rPr>
        <w:t xml:space="preserve"> οι </w:t>
      </w:r>
      <w:proofErr w:type="spellStart"/>
      <w:r w:rsidRPr="003123E5">
        <w:rPr>
          <w:sz w:val="24"/>
          <w:szCs w:val="24"/>
        </w:rPr>
        <w:t>ισπανοί</w:t>
      </w:r>
      <w:proofErr w:type="spellEnd"/>
      <w:r w:rsidRPr="003123E5">
        <w:rPr>
          <w:sz w:val="24"/>
          <w:szCs w:val="24"/>
        </w:rPr>
        <w:t xml:space="preserve"> </w:t>
      </w:r>
      <w:proofErr w:type="spellStart"/>
      <w:r w:rsidRPr="003123E5">
        <w:rPr>
          <w:sz w:val="24"/>
          <w:szCs w:val="24"/>
        </w:rPr>
        <w:t>κονκισταδόρες</w:t>
      </w:r>
      <w:proofErr w:type="spellEnd"/>
      <w:r w:rsidRPr="003123E5">
        <w:rPr>
          <w:sz w:val="24"/>
          <w:szCs w:val="24"/>
        </w:rPr>
        <w:t xml:space="preserve"> έψαχναν χρυσάφι, έτσι και ο </w:t>
      </w:r>
      <w:proofErr w:type="spellStart"/>
      <w:r w:rsidRPr="003123E5">
        <w:rPr>
          <w:sz w:val="24"/>
          <w:szCs w:val="24"/>
        </w:rPr>
        <w:t>Σαντά</w:t>
      </w:r>
      <w:proofErr w:type="spellEnd"/>
      <w:r w:rsidRPr="003123E5">
        <w:rPr>
          <w:sz w:val="24"/>
          <w:szCs w:val="24"/>
        </w:rPr>
        <w:t xml:space="preserve">µ Χουσεΐν </w:t>
      </w:r>
      <w:proofErr w:type="spellStart"/>
      <w:r w:rsidRPr="003123E5">
        <w:rPr>
          <w:sz w:val="24"/>
          <w:szCs w:val="24"/>
        </w:rPr>
        <w:t>πολέµησε</w:t>
      </w:r>
      <w:proofErr w:type="spellEnd"/>
      <w:r w:rsidRPr="003123E5">
        <w:rPr>
          <w:sz w:val="24"/>
          <w:szCs w:val="24"/>
        </w:rPr>
        <w:t xml:space="preserve"> για το πετρέλαιο του Κουβέιτ. Και πολλές χώρες στην Αφρική και τη Μέση Ανατολή φοβούνται ότι οι γείτονές τους θα περιορίσουν τα νερά του Νείλου, του Ευφράτη και του Ιορδάνη. Τώρα ένα νέο πεδίο </w:t>
      </w:r>
      <w:proofErr w:type="spellStart"/>
      <w:r w:rsidRPr="003123E5">
        <w:rPr>
          <w:sz w:val="24"/>
          <w:szCs w:val="24"/>
        </w:rPr>
        <w:t>συστηµατικής</w:t>
      </w:r>
      <w:proofErr w:type="spellEnd"/>
      <w:r w:rsidRPr="003123E5">
        <w:rPr>
          <w:sz w:val="24"/>
          <w:szCs w:val="24"/>
        </w:rPr>
        <w:t xml:space="preserve"> µ</w:t>
      </w:r>
      <w:proofErr w:type="spellStart"/>
      <w:r w:rsidRPr="003123E5">
        <w:rPr>
          <w:sz w:val="24"/>
          <w:szCs w:val="24"/>
        </w:rPr>
        <w:t>ελέτης</w:t>
      </w:r>
      <w:proofErr w:type="spellEnd"/>
      <w:r w:rsidRPr="003123E5">
        <w:rPr>
          <w:sz w:val="24"/>
          <w:szCs w:val="24"/>
        </w:rPr>
        <w:t xml:space="preserve"> ανοίγει σε διάφορα ερευνητικά κέντρα, στο Πεντάγωνο αλλά και σε µ</w:t>
      </w:r>
      <w:proofErr w:type="spellStart"/>
      <w:r w:rsidRPr="003123E5">
        <w:rPr>
          <w:sz w:val="24"/>
          <w:szCs w:val="24"/>
        </w:rPr>
        <w:t>υστικές</w:t>
      </w:r>
      <w:proofErr w:type="spellEnd"/>
      <w:r w:rsidRPr="003123E5">
        <w:rPr>
          <w:sz w:val="24"/>
          <w:szCs w:val="24"/>
        </w:rPr>
        <w:t xml:space="preserve"> υπηρεσίες.</w:t>
      </w:r>
    </w:p>
    <w:p w:rsidR="00746220" w:rsidRPr="003123E5" w:rsidRDefault="00746220" w:rsidP="00746220">
      <w:pPr>
        <w:rPr>
          <w:sz w:val="24"/>
          <w:szCs w:val="24"/>
        </w:rPr>
      </w:pPr>
      <w:proofErr w:type="spellStart"/>
      <w:r w:rsidRPr="003123E5">
        <w:rPr>
          <w:sz w:val="24"/>
          <w:szCs w:val="24"/>
        </w:rPr>
        <w:t>Λαµβάνεται</w:t>
      </w:r>
      <w:proofErr w:type="spellEnd"/>
      <w:r w:rsidRPr="003123E5">
        <w:rPr>
          <w:sz w:val="24"/>
          <w:szCs w:val="24"/>
        </w:rPr>
        <w:t xml:space="preserve"> </w:t>
      </w:r>
      <w:r w:rsidRPr="003123E5">
        <w:rPr>
          <w:sz w:val="24"/>
          <w:szCs w:val="24"/>
        </w:rPr>
        <w:t xml:space="preserve">η υπόθεση ότι ο 21ος αιώνας θα </w:t>
      </w:r>
      <w:proofErr w:type="spellStart"/>
      <w:r w:rsidRPr="003123E5">
        <w:rPr>
          <w:sz w:val="24"/>
          <w:szCs w:val="24"/>
        </w:rPr>
        <w:t>διαµορφωθεί</w:t>
      </w:r>
      <w:proofErr w:type="spellEnd"/>
      <w:r w:rsidRPr="003123E5">
        <w:rPr>
          <w:sz w:val="24"/>
          <w:szCs w:val="24"/>
        </w:rPr>
        <w:t xml:space="preserve"> όχι µόνο από την ανταγωνιστική </w:t>
      </w:r>
      <w:proofErr w:type="spellStart"/>
      <w:r w:rsidRPr="003123E5">
        <w:rPr>
          <w:sz w:val="24"/>
          <w:szCs w:val="24"/>
        </w:rPr>
        <w:t>οικονοµική</w:t>
      </w:r>
      <w:proofErr w:type="spellEnd"/>
      <w:r w:rsidRPr="003123E5">
        <w:rPr>
          <w:sz w:val="24"/>
          <w:szCs w:val="24"/>
        </w:rPr>
        <w:t xml:space="preserve"> ανάπτυξη, αλλά και από διάφορες ελλείψεις – ελάττωση των ορυκτών, </w:t>
      </w:r>
      <w:proofErr w:type="spellStart"/>
      <w:r w:rsidRPr="003123E5">
        <w:rPr>
          <w:sz w:val="24"/>
          <w:szCs w:val="24"/>
        </w:rPr>
        <w:t>ερηµοποίηση</w:t>
      </w:r>
      <w:proofErr w:type="spellEnd"/>
      <w:r w:rsidRPr="003123E5">
        <w:rPr>
          <w:sz w:val="24"/>
          <w:szCs w:val="24"/>
        </w:rPr>
        <w:t xml:space="preserve"> της γης, µ</w:t>
      </w:r>
      <w:proofErr w:type="spellStart"/>
      <w:r w:rsidRPr="003123E5">
        <w:rPr>
          <w:sz w:val="24"/>
          <w:szCs w:val="24"/>
        </w:rPr>
        <w:t>όλυνση</w:t>
      </w:r>
      <w:proofErr w:type="spellEnd"/>
      <w:r w:rsidRPr="003123E5">
        <w:rPr>
          <w:sz w:val="24"/>
          <w:szCs w:val="24"/>
        </w:rPr>
        <w:t xml:space="preserve"> </w:t>
      </w:r>
      <w:r w:rsidRPr="003123E5">
        <w:rPr>
          <w:sz w:val="24"/>
          <w:szCs w:val="24"/>
        </w:rPr>
        <w:t xml:space="preserve"> ή</w:t>
      </w:r>
      <w:r w:rsidRPr="003123E5">
        <w:rPr>
          <w:sz w:val="24"/>
          <w:szCs w:val="24"/>
        </w:rPr>
        <w:t xml:space="preserve"> </w:t>
      </w:r>
      <w:r w:rsidRPr="003123E5">
        <w:rPr>
          <w:sz w:val="24"/>
          <w:szCs w:val="24"/>
        </w:rPr>
        <w:t>υπερβολική κατανάλωση</w:t>
      </w:r>
      <w:r w:rsidRPr="003123E5">
        <w:rPr>
          <w:sz w:val="24"/>
          <w:szCs w:val="24"/>
        </w:rPr>
        <w:t xml:space="preserve"> </w:t>
      </w:r>
      <w:r w:rsidRPr="003123E5">
        <w:rPr>
          <w:sz w:val="24"/>
          <w:szCs w:val="24"/>
        </w:rPr>
        <w:t>των υδάτινων πόρων και</w:t>
      </w:r>
      <w:r w:rsidRPr="003123E5">
        <w:rPr>
          <w:sz w:val="24"/>
          <w:szCs w:val="24"/>
        </w:rPr>
        <w:t xml:space="preserve"> </w:t>
      </w:r>
      <w:r w:rsidRPr="003123E5">
        <w:rPr>
          <w:sz w:val="24"/>
          <w:szCs w:val="24"/>
        </w:rPr>
        <w:t>καιρικές</w:t>
      </w:r>
      <w:r w:rsidRPr="003123E5">
        <w:rPr>
          <w:sz w:val="24"/>
          <w:szCs w:val="24"/>
        </w:rPr>
        <w:t xml:space="preserve"> </w:t>
      </w:r>
      <w:r w:rsidRPr="003123E5">
        <w:rPr>
          <w:sz w:val="24"/>
          <w:szCs w:val="24"/>
        </w:rPr>
        <w:t xml:space="preserve">αλλαγές που θα οδηγήσουν στην εξαφάνιση ψαριών και </w:t>
      </w:r>
      <w:proofErr w:type="spellStart"/>
      <w:r w:rsidRPr="003123E5">
        <w:rPr>
          <w:sz w:val="24"/>
          <w:szCs w:val="24"/>
        </w:rPr>
        <w:t>καλλιεργήσιµων</w:t>
      </w:r>
      <w:proofErr w:type="spellEnd"/>
      <w:r w:rsidRPr="003123E5">
        <w:rPr>
          <w:sz w:val="24"/>
          <w:szCs w:val="24"/>
        </w:rPr>
        <w:t xml:space="preserve"> εδαφών. Ειδικοί σε </w:t>
      </w:r>
      <w:proofErr w:type="spellStart"/>
      <w:r w:rsidRPr="003123E5">
        <w:rPr>
          <w:sz w:val="24"/>
          <w:szCs w:val="24"/>
        </w:rPr>
        <w:t>θέµατα</w:t>
      </w:r>
      <w:proofErr w:type="spellEnd"/>
      <w:r w:rsidRPr="003123E5">
        <w:rPr>
          <w:sz w:val="24"/>
          <w:szCs w:val="24"/>
        </w:rPr>
        <w:t xml:space="preserve"> εθνικής ασφαλείας έχουν αρχίσει να ορίζουν παράγοντες απειλών για την «ασφάλεια του περιβάλλοντος» και να τους µ</w:t>
      </w:r>
      <w:proofErr w:type="spellStart"/>
      <w:r w:rsidRPr="003123E5">
        <w:rPr>
          <w:sz w:val="24"/>
          <w:szCs w:val="24"/>
        </w:rPr>
        <w:t>ελετούν</w:t>
      </w:r>
      <w:proofErr w:type="spellEnd"/>
      <w:r w:rsidRPr="003123E5">
        <w:rPr>
          <w:sz w:val="24"/>
          <w:szCs w:val="24"/>
        </w:rPr>
        <w:t>, συχνά µ</w:t>
      </w:r>
      <w:proofErr w:type="spellStart"/>
      <w:r w:rsidRPr="003123E5">
        <w:rPr>
          <w:sz w:val="24"/>
          <w:szCs w:val="24"/>
        </w:rPr>
        <w:t>αζί</w:t>
      </w:r>
      <w:proofErr w:type="spellEnd"/>
      <w:r w:rsidRPr="003123E5">
        <w:rPr>
          <w:sz w:val="24"/>
          <w:szCs w:val="24"/>
        </w:rPr>
        <w:t xml:space="preserve"> µε οργανώσεις οικολόγων</w:t>
      </w:r>
      <w:r w:rsidRPr="003123E5">
        <w:rPr>
          <w:sz w:val="24"/>
          <w:szCs w:val="24"/>
        </w:rPr>
        <w:t xml:space="preserve"> (…)</w:t>
      </w:r>
    </w:p>
    <w:p w:rsidR="00746220" w:rsidRPr="003123E5" w:rsidRDefault="00746220" w:rsidP="00746220">
      <w:pPr>
        <w:rPr>
          <w:sz w:val="24"/>
          <w:szCs w:val="24"/>
        </w:rPr>
      </w:pPr>
      <w:r w:rsidRPr="003123E5">
        <w:rPr>
          <w:b/>
          <w:bCs/>
          <w:sz w:val="24"/>
          <w:szCs w:val="24"/>
        </w:rPr>
        <w:t>ΤΟ ΠΟΛΙΤΙΚΟ ΘΕΜΑ:</w:t>
      </w:r>
      <w:r w:rsidRPr="003123E5">
        <w:rPr>
          <w:sz w:val="24"/>
          <w:szCs w:val="24"/>
        </w:rPr>
        <w:t xml:space="preserve"> Καθώς οι </w:t>
      </w:r>
      <w:proofErr w:type="spellStart"/>
      <w:r w:rsidRPr="003123E5">
        <w:rPr>
          <w:sz w:val="24"/>
          <w:szCs w:val="24"/>
        </w:rPr>
        <w:t>αναπτυσσόµενες</w:t>
      </w:r>
      <w:proofErr w:type="spellEnd"/>
      <w:r w:rsidRPr="003123E5">
        <w:rPr>
          <w:sz w:val="24"/>
          <w:szCs w:val="24"/>
        </w:rPr>
        <w:t xml:space="preserve"> χώρες </w:t>
      </w:r>
      <w:proofErr w:type="spellStart"/>
      <w:r w:rsidRPr="003123E5">
        <w:rPr>
          <w:sz w:val="24"/>
          <w:szCs w:val="24"/>
        </w:rPr>
        <w:t>εκβιοµηχανίζονται</w:t>
      </w:r>
      <w:proofErr w:type="spellEnd"/>
      <w:r w:rsidRPr="003123E5">
        <w:rPr>
          <w:sz w:val="24"/>
          <w:szCs w:val="24"/>
        </w:rPr>
        <w:t xml:space="preserve">, ανταγωνίζονται για πηγές ή </w:t>
      </w:r>
      <w:proofErr w:type="spellStart"/>
      <w:r w:rsidRPr="003123E5">
        <w:rPr>
          <w:sz w:val="24"/>
          <w:szCs w:val="24"/>
        </w:rPr>
        <w:t>χρησιµοποιούν</w:t>
      </w:r>
      <w:proofErr w:type="spellEnd"/>
      <w:r w:rsidRPr="003123E5">
        <w:rPr>
          <w:sz w:val="24"/>
          <w:szCs w:val="24"/>
        </w:rPr>
        <w:t xml:space="preserve"> πηγές που εξάγουν ως </w:t>
      </w:r>
      <w:proofErr w:type="spellStart"/>
      <w:r w:rsidRPr="003123E5">
        <w:rPr>
          <w:sz w:val="24"/>
          <w:szCs w:val="24"/>
        </w:rPr>
        <w:t>διαπραγµατευτικό</w:t>
      </w:r>
      <w:proofErr w:type="spellEnd"/>
      <w:r w:rsidRPr="003123E5">
        <w:rPr>
          <w:sz w:val="24"/>
          <w:szCs w:val="24"/>
        </w:rPr>
        <w:t xml:space="preserve"> χαρτί, η Κίνα κάνει και τα δύο.</w:t>
      </w:r>
    </w:p>
    <w:p w:rsidR="00746220" w:rsidRPr="003123E5" w:rsidRDefault="00746220" w:rsidP="00746220">
      <w:pPr>
        <w:rPr>
          <w:sz w:val="24"/>
          <w:szCs w:val="24"/>
        </w:rPr>
      </w:pPr>
      <w:r w:rsidRPr="003123E5">
        <w:rPr>
          <w:b/>
          <w:bCs/>
          <w:sz w:val="24"/>
          <w:szCs w:val="24"/>
        </w:rPr>
        <w:t>ΠΗΓΕΣ:</w:t>
      </w:r>
      <w:r w:rsidRPr="003123E5">
        <w:rPr>
          <w:sz w:val="24"/>
          <w:szCs w:val="24"/>
        </w:rPr>
        <w:t xml:space="preserve"> Πετρέλαιο, σπάνια ορυκτά, ψάρια, θαλάσσιες ζώνες για </w:t>
      </w:r>
      <w:proofErr w:type="spellStart"/>
      <w:r w:rsidRPr="003123E5">
        <w:rPr>
          <w:sz w:val="24"/>
          <w:szCs w:val="24"/>
        </w:rPr>
        <w:t>εµπόριο</w:t>
      </w:r>
      <w:proofErr w:type="spellEnd"/>
      <w:r w:rsidRPr="003123E5">
        <w:rPr>
          <w:sz w:val="24"/>
          <w:szCs w:val="24"/>
        </w:rPr>
        <w:t xml:space="preserve"> και εξερεύνηση του βυθού.</w:t>
      </w:r>
    </w:p>
    <w:p w:rsidR="00746220" w:rsidRPr="003123E5" w:rsidRDefault="00746220" w:rsidP="00746220">
      <w:pPr>
        <w:rPr>
          <w:sz w:val="24"/>
          <w:szCs w:val="24"/>
        </w:rPr>
      </w:pPr>
      <w:r w:rsidRPr="003123E5">
        <w:rPr>
          <w:sz w:val="24"/>
          <w:szCs w:val="24"/>
        </w:rPr>
        <w:t xml:space="preserve">Η Κίνα αγοράζει </w:t>
      </w:r>
      <w:proofErr w:type="spellStart"/>
      <w:r w:rsidRPr="003123E5">
        <w:rPr>
          <w:sz w:val="24"/>
          <w:szCs w:val="24"/>
        </w:rPr>
        <w:t>δικαιώµατα</w:t>
      </w:r>
      <w:proofErr w:type="spellEnd"/>
      <w:r w:rsidRPr="003123E5">
        <w:rPr>
          <w:sz w:val="24"/>
          <w:szCs w:val="24"/>
        </w:rPr>
        <w:t xml:space="preserve"> </w:t>
      </w:r>
      <w:proofErr w:type="spellStart"/>
      <w:r w:rsidRPr="003123E5">
        <w:rPr>
          <w:sz w:val="24"/>
          <w:szCs w:val="24"/>
        </w:rPr>
        <w:t>εκµετάλλευσης</w:t>
      </w:r>
      <w:proofErr w:type="spellEnd"/>
      <w:r w:rsidRPr="003123E5">
        <w:rPr>
          <w:sz w:val="24"/>
          <w:szCs w:val="24"/>
        </w:rPr>
        <w:t xml:space="preserve"> ορυκτών σε όλη την Ασία, την Αφρική και τη Λατινική </w:t>
      </w:r>
      <w:proofErr w:type="spellStart"/>
      <w:r w:rsidRPr="003123E5">
        <w:rPr>
          <w:sz w:val="24"/>
          <w:szCs w:val="24"/>
        </w:rPr>
        <w:t>Αµερική</w:t>
      </w:r>
      <w:proofErr w:type="spellEnd"/>
      <w:r w:rsidRPr="003123E5">
        <w:rPr>
          <w:sz w:val="24"/>
          <w:szCs w:val="24"/>
        </w:rPr>
        <w:t xml:space="preserve">. </w:t>
      </w:r>
      <w:r w:rsidRPr="003123E5">
        <w:rPr>
          <w:sz w:val="24"/>
          <w:szCs w:val="24"/>
        </w:rPr>
        <w:t>(..)</w:t>
      </w:r>
      <w:r w:rsidRPr="003123E5">
        <w:rPr>
          <w:sz w:val="24"/>
          <w:szCs w:val="24"/>
        </w:rPr>
        <w:t>Μέσα σε λιγότερο από 40 χρόνια η Κίνα από υπανάπτυκτη έφθασε να γίνει η δεύτερη µ</w:t>
      </w:r>
      <w:proofErr w:type="spellStart"/>
      <w:r w:rsidRPr="003123E5">
        <w:rPr>
          <w:sz w:val="24"/>
          <w:szCs w:val="24"/>
        </w:rPr>
        <w:t>εγαλύτερη</w:t>
      </w:r>
      <w:proofErr w:type="spellEnd"/>
      <w:r w:rsidRPr="003123E5">
        <w:rPr>
          <w:sz w:val="24"/>
          <w:szCs w:val="24"/>
        </w:rPr>
        <w:t xml:space="preserve"> </w:t>
      </w:r>
      <w:proofErr w:type="spellStart"/>
      <w:r w:rsidRPr="003123E5">
        <w:rPr>
          <w:sz w:val="24"/>
          <w:szCs w:val="24"/>
        </w:rPr>
        <w:t>οικονοµία</w:t>
      </w:r>
      <w:proofErr w:type="spellEnd"/>
      <w:r w:rsidRPr="003123E5">
        <w:rPr>
          <w:sz w:val="24"/>
          <w:szCs w:val="24"/>
        </w:rPr>
        <w:t xml:space="preserve"> στον </w:t>
      </w:r>
      <w:proofErr w:type="spellStart"/>
      <w:r w:rsidRPr="003123E5">
        <w:rPr>
          <w:sz w:val="24"/>
          <w:szCs w:val="24"/>
        </w:rPr>
        <w:t>κόσµο</w:t>
      </w:r>
      <w:proofErr w:type="spellEnd"/>
      <w:r w:rsidRPr="003123E5">
        <w:rPr>
          <w:sz w:val="24"/>
          <w:szCs w:val="24"/>
        </w:rPr>
        <w:t xml:space="preserve"> και η µ</w:t>
      </w:r>
      <w:proofErr w:type="spellStart"/>
      <w:r w:rsidRPr="003123E5">
        <w:rPr>
          <w:sz w:val="24"/>
          <w:szCs w:val="24"/>
        </w:rPr>
        <w:t>εταβολή</w:t>
      </w:r>
      <w:proofErr w:type="spellEnd"/>
      <w:r w:rsidRPr="003123E5">
        <w:rPr>
          <w:sz w:val="24"/>
          <w:szCs w:val="24"/>
        </w:rPr>
        <w:t xml:space="preserve"> αυτή </w:t>
      </w:r>
      <w:proofErr w:type="spellStart"/>
      <w:r w:rsidRPr="003123E5">
        <w:rPr>
          <w:sz w:val="24"/>
          <w:szCs w:val="24"/>
        </w:rPr>
        <w:t>δηµιούργησε</w:t>
      </w:r>
      <w:proofErr w:type="spellEnd"/>
      <w:r w:rsidRPr="003123E5">
        <w:rPr>
          <w:sz w:val="24"/>
          <w:szCs w:val="24"/>
        </w:rPr>
        <w:t xml:space="preserve"> ένα τεράστιο </w:t>
      </w:r>
      <w:proofErr w:type="spellStart"/>
      <w:r w:rsidRPr="003123E5">
        <w:rPr>
          <w:sz w:val="24"/>
          <w:szCs w:val="24"/>
        </w:rPr>
        <w:t>χάσµα</w:t>
      </w:r>
      <w:proofErr w:type="spellEnd"/>
      <w:r w:rsidRPr="003123E5">
        <w:rPr>
          <w:sz w:val="24"/>
          <w:szCs w:val="24"/>
        </w:rPr>
        <w:t xml:space="preserve"> µ</w:t>
      </w:r>
      <w:proofErr w:type="spellStart"/>
      <w:r w:rsidRPr="003123E5">
        <w:rPr>
          <w:sz w:val="24"/>
          <w:szCs w:val="24"/>
        </w:rPr>
        <w:t>εταξύ</w:t>
      </w:r>
      <w:proofErr w:type="spellEnd"/>
      <w:r w:rsidRPr="003123E5">
        <w:rPr>
          <w:sz w:val="24"/>
          <w:szCs w:val="24"/>
        </w:rPr>
        <w:t xml:space="preserve"> πλούσιων και φτωχών. Οι ηγέτες της φοβούνται ιδιαίτερα την πολιτική και κοινωνική αστάθεια και γι’ αυτό µέσω της γοργής ανάπτυξης θέλουν να µ</w:t>
      </w:r>
      <w:proofErr w:type="spellStart"/>
      <w:r w:rsidRPr="003123E5">
        <w:rPr>
          <w:sz w:val="24"/>
          <w:szCs w:val="24"/>
        </w:rPr>
        <w:t>οιράσουν</w:t>
      </w:r>
      <w:proofErr w:type="spellEnd"/>
      <w:r w:rsidRPr="003123E5">
        <w:rPr>
          <w:sz w:val="24"/>
          <w:szCs w:val="24"/>
        </w:rPr>
        <w:t xml:space="preserve"> τον νέο πλούτο. </w:t>
      </w:r>
      <w:proofErr w:type="spellStart"/>
      <w:r w:rsidRPr="003123E5">
        <w:rPr>
          <w:sz w:val="24"/>
          <w:szCs w:val="24"/>
        </w:rPr>
        <w:t>Οµως</w:t>
      </w:r>
      <w:proofErr w:type="spellEnd"/>
      <w:r w:rsidRPr="003123E5">
        <w:rPr>
          <w:sz w:val="24"/>
          <w:szCs w:val="24"/>
        </w:rPr>
        <w:t xml:space="preserve"> συχνά αντιπαρατίθεται µε τη Δύση για χώρες όπως το Σουδάν και το Ιράν, από τις οποίες αγοράζει πετρέλαιο. Διεκδικεί επίσης κάποια νησιά από την Ιαπωνία, </w:t>
      </w:r>
      <w:proofErr w:type="spellStart"/>
      <w:r w:rsidRPr="003123E5">
        <w:rPr>
          <w:sz w:val="24"/>
          <w:szCs w:val="24"/>
        </w:rPr>
        <w:t>δηµιουργώντας</w:t>
      </w:r>
      <w:proofErr w:type="spellEnd"/>
      <w:r w:rsidRPr="003123E5">
        <w:rPr>
          <w:sz w:val="24"/>
          <w:szCs w:val="24"/>
        </w:rPr>
        <w:t xml:space="preserve"> µια διαρκή ένταση στην περιοχή.</w:t>
      </w:r>
    </w:p>
    <w:p w:rsidR="00746220" w:rsidRPr="003123E5" w:rsidRDefault="00746220" w:rsidP="00746220">
      <w:pPr>
        <w:rPr>
          <w:sz w:val="24"/>
          <w:szCs w:val="24"/>
        </w:rPr>
      </w:pPr>
      <w:r w:rsidRPr="003123E5">
        <w:rPr>
          <w:b/>
          <w:bCs/>
          <w:sz w:val="24"/>
          <w:szCs w:val="24"/>
        </w:rPr>
        <w:t>ΤΟ ΠΟΛΙΤΙΚΟ ΘΕΜΑ</w:t>
      </w:r>
      <w:r w:rsidRPr="003123E5">
        <w:rPr>
          <w:sz w:val="24"/>
          <w:szCs w:val="24"/>
        </w:rPr>
        <w:t xml:space="preserve">: </w:t>
      </w:r>
      <w:proofErr w:type="spellStart"/>
      <w:r w:rsidRPr="003123E5">
        <w:rPr>
          <w:sz w:val="24"/>
          <w:szCs w:val="24"/>
        </w:rPr>
        <w:t>Δικαιώµατα</w:t>
      </w:r>
      <w:proofErr w:type="spellEnd"/>
      <w:r w:rsidRPr="003123E5">
        <w:rPr>
          <w:sz w:val="24"/>
          <w:szCs w:val="24"/>
        </w:rPr>
        <w:t xml:space="preserve"> στον βυθό κάτω από τους παγετώνες που λειώνουν.</w:t>
      </w:r>
    </w:p>
    <w:p w:rsidR="00746220" w:rsidRPr="003123E5" w:rsidRDefault="00746220" w:rsidP="00746220">
      <w:pPr>
        <w:rPr>
          <w:sz w:val="24"/>
          <w:szCs w:val="24"/>
        </w:rPr>
      </w:pPr>
      <w:r w:rsidRPr="003123E5">
        <w:rPr>
          <w:b/>
          <w:bCs/>
          <w:sz w:val="24"/>
          <w:szCs w:val="24"/>
        </w:rPr>
        <w:t>ΠΗΓΕΣ:</w:t>
      </w:r>
      <w:r w:rsidRPr="003123E5">
        <w:rPr>
          <w:sz w:val="24"/>
          <w:szCs w:val="24"/>
        </w:rPr>
        <w:t xml:space="preserve"> Εξερεύνηση για ορυκτά, πετρέλαιο και αέριο καθώς και για αλιεία.</w:t>
      </w:r>
      <w:r w:rsidRPr="003123E5">
        <w:rPr>
          <w:sz w:val="24"/>
          <w:szCs w:val="24"/>
        </w:rPr>
        <w:t>(..)</w:t>
      </w:r>
    </w:p>
    <w:p w:rsidR="00746220" w:rsidRDefault="00746220" w:rsidP="00746220">
      <w:pPr>
        <w:rPr>
          <w:sz w:val="24"/>
          <w:szCs w:val="24"/>
        </w:rPr>
      </w:pPr>
    </w:p>
    <w:p w:rsidR="00C567E9" w:rsidRPr="003123E5" w:rsidRDefault="00C567E9" w:rsidP="00746220">
      <w:pPr>
        <w:rPr>
          <w:sz w:val="24"/>
          <w:szCs w:val="24"/>
        </w:rPr>
      </w:pPr>
    </w:p>
    <w:p w:rsidR="00CF1993" w:rsidRDefault="00CF1993" w:rsidP="00431C84">
      <w:pPr>
        <w:rPr>
          <w:b/>
          <w:bCs/>
          <w:color w:val="FF0000"/>
          <w:sz w:val="24"/>
          <w:szCs w:val="24"/>
        </w:rPr>
      </w:pPr>
    </w:p>
    <w:p w:rsidR="00431C84" w:rsidRPr="00CF1993" w:rsidRDefault="00431C84" w:rsidP="00CF1993">
      <w:pPr>
        <w:pStyle w:val="a4"/>
        <w:numPr>
          <w:ilvl w:val="0"/>
          <w:numId w:val="2"/>
        </w:numPr>
        <w:rPr>
          <w:b/>
          <w:bCs/>
          <w:sz w:val="24"/>
          <w:szCs w:val="24"/>
        </w:rPr>
      </w:pPr>
      <w:r w:rsidRPr="00CF1993">
        <w:rPr>
          <w:b/>
          <w:bCs/>
          <w:color w:val="FF0000"/>
          <w:sz w:val="24"/>
          <w:szCs w:val="24"/>
        </w:rPr>
        <w:lastRenderedPageBreak/>
        <w:t>Ο πόλεμος και τα αίτιά του</w:t>
      </w:r>
      <w:r w:rsidR="002E3423" w:rsidRPr="00CF1993">
        <w:rPr>
          <w:b/>
          <w:bCs/>
          <w:color w:val="FF0000"/>
          <w:sz w:val="24"/>
          <w:szCs w:val="24"/>
        </w:rPr>
        <w:t xml:space="preserve"> </w:t>
      </w:r>
      <w:r w:rsidR="002E3423" w:rsidRPr="00CF1993">
        <w:rPr>
          <w:b/>
          <w:bCs/>
          <w:sz w:val="24"/>
          <w:szCs w:val="24"/>
        </w:rPr>
        <w:t>https://repository.kallipos.gr/bitstream/11419/6146/3/01_chapter_5.pdf</w:t>
      </w:r>
    </w:p>
    <w:p w:rsidR="00431C84" w:rsidRPr="003123E5" w:rsidRDefault="00431C84" w:rsidP="00431C84">
      <w:pPr>
        <w:rPr>
          <w:b/>
          <w:bCs/>
          <w:sz w:val="24"/>
          <w:szCs w:val="24"/>
        </w:rPr>
      </w:pPr>
      <w:r w:rsidRPr="003123E5">
        <w:rPr>
          <w:b/>
          <w:bCs/>
          <w:sz w:val="24"/>
          <w:szCs w:val="24"/>
        </w:rPr>
        <w:t>Είδη πολέμων</w:t>
      </w:r>
    </w:p>
    <w:p w:rsidR="00431C84" w:rsidRPr="003123E5" w:rsidRDefault="00431C84" w:rsidP="00431C84">
      <w:pPr>
        <w:rPr>
          <w:sz w:val="24"/>
          <w:szCs w:val="24"/>
        </w:rPr>
      </w:pPr>
      <w:r w:rsidRPr="003123E5">
        <w:rPr>
          <w:sz w:val="24"/>
          <w:szCs w:val="24"/>
        </w:rPr>
        <w:t>Ο πόλεμος είναι το διαμετρικά αντίθετο της ειρήνης, η πιο ακραία και ολοκληρωτική μορφή ένοπλης σύγκρουσης. Είναι η χρήση εκτεταμένης ένοπλης βίας μεταξύ κρατών, η σύγκρουση μεταξύ των ενόπλων δυνάμεων δύο ή περισσότερων κρατών πέρα από το επίπεδο των περιορισμένων θερμών επεισοδίων. Οι πόλεμοι</w:t>
      </w:r>
    </w:p>
    <w:p w:rsidR="00431C84" w:rsidRPr="003123E5" w:rsidRDefault="00431C84" w:rsidP="00431C84">
      <w:pPr>
        <w:rPr>
          <w:sz w:val="24"/>
          <w:szCs w:val="24"/>
        </w:rPr>
      </w:pPr>
      <w:r w:rsidRPr="003123E5">
        <w:rPr>
          <w:sz w:val="24"/>
          <w:szCs w:val="24"/>
        </w:rPr>
        <w:t>είναι κατά βάση δύο ειδών, διεθνείς, δηλαδή διακρατικοί, και εσωτερικοί, αν και υπάρχουν, όπως θα δούμε,</w:t>
      </w:r>
      <w:r w:rsidR="002E3423" w:rsidRPr="003123E5">
        <w:rPr>
          <w:sz w:val="24"/>
          <w:szCs w:val="24"/>
        </w:rPr>
        <w:t xml:space="preserve"> </w:t>
      </w:r>
      <w:r w:rsidRPr="003123E5">
        <w:rPr>
          <w:sz w:val="24"/>
          <w:szCs w:val="24"/>
        </w:rPr>
        <w:t>και ενδιάμεσες ή σύνθετες κατηγορίες πολέμων.</w:t>
      </w:r>
    </w:p>
    <w:p w:rsidR="00431C84" w:rsidRPr="003123E5" w:rsidRDefault="00431C84" w:rsidP="00431C84">
      <w:pPr>
        <w:rPr>
          <w:sz w:val="24"/>
          <w:szCs w:val="24"/>
        </w:rPr>
      </w:pPr>
      <w:r w:rsidRPr="003123E5">
        <w:rPr>
          <w:sz w:val="24"/>
          <w:szCs w:val="24"/>
        </w:rPr>
        <w:t>Οι διακρατικοί πόλεμοι διακρίνονται σε αμυντικούς πολέμους και επιθετικούς (επεκτατικούς- κατακτητικούς). Οι διακρίσεις που αναφέραμε δεν καλύπτουν όλο το φάσμα των ένοπλων συγκρούσεων και των</w:t>
      </w:r>
      <w:r w:rsidR="002E3423" w:rsidRPr="003123E5">
        <w:rPr>
          <w:sz w:val="24"/>
          <w:szCs w:val="24"/>
        </w:rPr>
        <w:t xml:space="preserve"> </w:t>
      </w:r>
      <w:r w:rsidRPr="003123E5">
        <w:rPr>
          <w:sz w:val="24"/>
          <w:szCs w:val="24"/>
        </w:rPr>
        <w:t xml:space="preserve">αιτίων τους ανά τους αιώνες. Υπάρχουν επίσης πόλεμοι δυναστικοί (ειδικά εμφύλιοι πόλεμοι στην </w:t>
      </w:r>
      <w:proofErr w:type="spellStart"/>
      <w:r w:rsidRPr="003123E5">
        <w:rPr>
          <w:sz w:val="24"/>
          <w:szCs w:val="24"/>
        </w:rPr>
        <w:t>ǿσπανία</w:t>
      </w:r>
      <w:proofErr w:type="spellEnd"/>
      <w:r w:rsidR="002E3423" w:rsidRPr="003123E5">
        <w:rPr>
          <w:sz w:val="24"/>
          <w:szCs w:val="24"/>
        </w:rPr>
        <w:t xml:space="preserve"> </w:t>
      </w:r>
      <w:r w:rsidRPr="003123E5">
        <w:rPr>
          <w:sz w:val="24"/>
          <w:szCs w:val="24"/>
        </w:rPr>
        <w:t>πριν από τον 20ό αιώνα), θρησκευτικοί (οι τέσσερις Σταυροφορίες και εν μέρει ο Τριακονταετής Πόλεμος του</w:t>
      </w:r>
    </w:p>
    <w:p w:rsidR="00431C84" w:rsidRPr="003123E5" w:rsidRDefault="00431C84" w:rsidP="00431C84">
      <w:pPr>
        <w:rPr>
          <w:sz w:val="24"/>
          <w:szCs w:val="24"/>
        </w:rPr>
      </w:pPr>
      <w:r w:rsidRPr="003123E5">
        <w:rPr>
          <w:sz w:val="24"/>
          <w:szCs w:val="24"/>
        </w:rPr>
        <w:t>πρώτου μέρους του 17ου αιώνα) και ιμπεριαλιστικοί-αποικιοκρατικοί πόλεμοι, οι κατακτήσεις με τις οποίες τα</w:t>
      </w:r>
      <w:r w:rsidR="002E3423" w:rsidRPr="003123E5">
        <w:rPr>
          <w:sz w:val="24"/>
          <w:szCs w:val="24"/>
        </w:rPr>
        <w:t xml:space="preserve"> </w:t>
      </w:r>
      <w:r w:rsidRPr="003123E5">
        <w:rPr>
          <w:sz w:val="24"/>
          <w:szCs w:val="24"/>
        </w:rPr>
        <w:t xml:space="preserve">ευρωπαϊκά κράτη υποδούλωσαν τη Βόρεια και Νότια Αμερική και στη συνέχεια εκτεταμένες περιοχές </w:t>
      </w:r>
      <w:r w:rsidR="002E3423" w:rsidRPr="003123E5">
        <w:rPr>
          <w:sz w:val="24"/>
          <w:szCs w:val="24"/>
        </w:rPr>
        <w:t xml:space="preserve">της </w:t>
      </w:r>
      <w:r w:rsidRPr="003123E5">
        <w:rPr>
          <w:sz w:val="24"/>
          <w:szCs w:val="24"/>
        </w:rPr>
        <w:t>Αφρικής και τμήματα της Ασίας. Υπάρχουν επίσης ολοκληρωτικοί πόλεμοι (όπως οι δύο Παγκόσμιοι Πόλεμοι) και ηγεμονικοί πόλεμοι που στόχο έχουν τη διεθνή ηγεμονία μίας μεγάλης δύναμης ή ενός συνασπισμού</w:t>
      </w:r>
    </w:p>
    <w:p w:rsidR="002E3423" w:rsidRPr="003123E5" w:rsidRDefault="00431C84" w:rsidP="00431C84">
      <w:pPr>
        <w:rPr>
          <w:sz w:val="24"/>
          <w:szCs w:val="24"/>
        </w:rPr>
      </w:pPr>
      <w:r w:rsidRPr="003123E5">
        <w:rPr>
          <w:sz w:val="24"/>
          <w:szCs w:val="24"/>
        </w:rPr>
        <w:t>κρατών.</w:t>
      </w:r>
      <w:r w:rsidR="002E3423" w:rsidRPr="003123E5">
        <w:rPr>
          <w:sz w:val="24"/>
          <w:szCs w:val="24"/>
        </w:rPr>
        <w:t xml:space="preserve"> </w:t>
      </w:r>
    </w:p>
    <w:p w:rsidR="00431C84" w:rsidRPr="003123E5" w:rsidRDefault="00431C84" w:rsidP="00431C84">
      <w:pPr>
        <w:rPr>
          <w:sz w:val="24"/>
          <w:szCs w:val="24"/>
        </w:rPr>
      </w:pPr>
      <w:r w:rsidRPr="003123E5">
        <w:rPr>
          <w:sz w:val="24"/>
          <w:szCs w:val="24"/>
        </w:rPr>
        <w:t>Από πλευράς μέσων και της έκτασης της ένοπλης βίας που χρησιμοποιείται, οι πόλεμοι διακρίνονται</w:t>
      </w:r>
      <w:r w:rsidR="002E3423" w:rsidRPr="003123E5">
        <w:rPr>
          <w:sz w:val="24"/>
          <w:szCs w:val="24"/>
        </w:rPr>
        <w:t xml:space="preserve"> </w:t>
      </w:r>
      <w:r w:rsidRPr="003123E5">
        <w:rPr>
          <w:sz w:val="24"/>
          <w:szCs w:val="24"/>
        </w:rPr>
        <w:t xml:space="preserve">σε </w:t>
      </w:r>
      <w:proofErr w:type="spellStart"/>
      <w:r w:rsidRPr="003123E5">
        <w:rPr>
          <w:sz w:val="24"/>
          <w:szCs w:val="24"/>
        </w:rPr>
        <w:t>ανταρτοπολέμους</w:t>
      </w:r>
      <w:proofErr w:type="spellEnd"/>
      <w:r w:rsidRPr="003123E5">
        <w:rPr>
          <w:sz w:val="24"/>
          <w:szCs w:val="24"/>
        </w:rPr>
        <w:t xml:space="preserve">, όπως η </w:t>
      </w:r>
      <w:r w:rsidR="002E3423" w:rsidRPr="003123E5">
        <w:rPr>
          <w:sz w:val="24"/>
          <w:szCs w:val="24"/>
        </w:rPr>
        <w:t>Κ</w:t>
      </w:r>
      <w:r w:rsidRPr="003123E5">
        <w:rPr>
          <w:sz w:val="24"/>
          <w:szCs w:val="24"/>
        </w:rPr>
        <w:t xml:space="preserve">ουβανική Επανάσταση υπό τον </w:t>
      </w:r>
      <w:proofErr w:type="spellStart"/>
      <w:r w:rsidRPr="003123E5">
        <w:rPr>
          <w:sz w:val="24"/>
          <w:szCs w:val="24"/>
        </w:rPr>
        <w:t>Fidel</w:t>
      </w:r>
      <w:proofErr w:type="spellEnd"/>
      <w:r w:rsidRPr="003123E5">
        <w:rPr>
          <w:sz w:val="24"/>
          <w:szCs w:val="24"/>
        </w:rPr>
        <w:t xml:space="preserve"> </w:t>
      </w:r>
      <w:proofErr w:type="spellStart"/>
      <w:r w:rsidRPr="003123E5">
        <w:rPr>
          <w:sz w:val="24"/>
          <w:szCs w:val="24"/>
        </w:rPr>
        <w:t>Castro</w:t>
      </w:r>
      <w:proofErr w:type="spellEnd"/>
      <w:r w:rsidRPr="003123E5">
        <w:rPr>
          <w:sz w:val="24"/>
          <w:szCs w:val="24"/>
        </w:rPr>
        <w:t xml:space="preserve"> (1953-1959), συμβατικούς πολέμους και πυρηνικούς πολέμους.</w:t>
      </w:r>
    </w:p>
    <w:p w:rsidR="00431C84" w:rsidRPr="003123E5" w:rsidRDefault="00431C84" w:rsidP="00431C84">
      <w:pPr>
        <w:rPr>
          <w:sz w:val="24"/>
          <w:szCs w:val="24"/>
        </w:rPr>
      </w:pPr>
      <w:r w:rsidRPr="003123E5">
        <w:rPr>
          <w:sz w:val="24"/>
          <w:szCs w:val="24"/>
        </w:rPr>
        <w:t>Εξυπακούεται ότι δεν έχουν υπάρξει πυρηνικοί πόλεμοι, λόγω της «αμοιβαίας πυρηνικής αποτροπής»</w:t>
      </w:r>
      <w:r w:rsidR="002E3423" w:rsidRPr="003123E5">
        <w:rPr>
          <w:sz w:val="24"/>
          <w:szCs w:val="24"/>
        </w:rPr>
        <w:t xml:space="preserve"> </w:t>
      </w:r>
      <w:r w:rsidRPr="003123E5">
        <w:rPr>
          <w:sz w:val="24"/>
          <w:szCs w:val="24"/>
        </w:rPr>
        <w:t>(</w:t>
      </w:r>
      <w:proofErr w:type="spellStart"/>
      <w:r w:rsidRPr="003123E5">
        <w:rPr>
          <w:sz w:val="24"/>
          <w:szCs w:val="24"/>
        </w:rPr>
        <w:t>mutual</w:t>
      </w:r>
      <w:proofErr w:type="spellEnd"/>
      <w:r w:rsidRPr="003123E5">
        <w:rPr>
          <w:sz w:val="24"/>
          <w:szCs w:val="24"/>
        </w:rPr>
        <w:t xml:space="preserve"> </w:t>
      </w:r>
      <w:proofErr w:type="spellStart"/>
      <w:r w:rsidRPr="003123E5">
        <w:rPr>
          <w:sz w:val="24"/>
          <w:szCs w:val="24"/>
        </w:rPr>
        <w:t>nuclear</w:t>
      </w:r>
      <w:proofErr w:type="spellEnd"/>
      <w:r w:rsidRPr="003123E5">
        <w:rPr>
          <w:sz w:val="24"/>
          <w:szCs w:val="24"/>
        </w:rPr>
        <w:t xml:space="preserve"> </w:t>
      </w:r>
      <w:proofErr w:type="spellStart"/>
      <w:r w:rsidRPr="003123E5">
        <w:rPr>
          <w:sz w:val="24"/>
          <w:szCs w:val="24"/>
        </w:rPr>
        <w:t>deterrence</w:t>
      </w:r>
      <w:proofErr w:type="spellEnd"/>
      <w:r w:rsidRPr="003123E5">
        <w:rPr>
          <w:sz w:val="24"/>
          <w:szCs w:val="24"/>
        </w:rPr>
        <w:t xml:space="preserve">) (γνωστής και ως MAD: </w:t>
      </w:r>
      <w:proofErr w:type="spellStart"/>
      <w:r w:rsidRPr="003123E5">
        <w:rPr>
          <w:sz w:val="24"/>
          <w:szCs w:val="24"/>
        </w:rPr>
        <w:t>mutual</w:t>
      </w:r>
      <w:proofErr w:type="spellEnd"/>
      <w:r w:rsidRPr="003123E5">
        <w:rPr>
          <w:sz w:val="24"/>
          <w:szCs w:val="24"/>
        </w:rPr>
        <w:t xml:space="preserve"> </w:t>
      </w:r>
      <w:proofErr w:type="spellStart"/>
      <w:r w:rsidRPr="003123E5">
        <w:rPr>
          <w:sz w:val="24"/>
          <w:szCs w:val="24"/>
        </w:rPr>
        <w:t>assured</w:t>
      </w:r>
      <w:proofErr w:type="spellEnd"/>
      <w:r w:rsidRPr="003123E5">
        <w:rPr>
          <w:sz w:val="24"/>
          <w:szCs w:val="24"/>
        </w:rPr>
        <w:t xml:space="preserve"> </w:t>
      </w:r>
      <w:proofErr w:type="spellStart"/>
      <w:r w:rsidRPr="003123E5">
        <w:rPr>
          <w:sz w:val="24"/>
          <w:szCs w:val="24"/>
        </w:rPr>
        <w:t>destruction</w:t>
      </w:r>
      <w:proofErr w:type="spellEnd"/>
      <w:r w:rsidRPr="003123E5">
        <w:rPr>
          <w:sz w:val="24"/>
          <w:szCs w:val="24"/>
        </w:rPr>
        <w:t>: αμοιβαία σίγουρης καταστροφής) που ίσχυσε κατά τον κατά τον Ψυχρό Πόλεμο και κρατάει και στη μεταψυχροπολεμική εποχή. Από</w:t>
      </w:r>
    </w:p>
    <w:p w:rsidR="00746220" w:rsidRDefault="00431C84" w:rsidP="00431C84">
      <w:pPr>
        <w:rPr>
          <w:sz w:val="24"/>
          <w:szCs w:val="24"/>
        </w:rPr>
      </w:pPr>
      <w:r w:rsidRPr="003123E5">
        <w:rPr>
          <w:sz w:val="24"/>
          <w:szCs w:val="24"/>
        </w:rPr>
        <w:t xml:space="preserve">την άλλη, βέβαια, έλαβαν χώρα οι δύο φοβερές πυρηνικές επιθέσεις των ΗΠΑ προς το τέλος του Β΄ Παγκοσμίου Πολέμου εναντίον της </w:t>
      </w:r>
      <w:proofErr w:type="spellStart"/>
      <w:r w:rsidRPr="003123E5">
        <w:rPr>
          <w:sz w:val="24"/>
          <w:szCs w:val="24"/>
        </w:rPr>
        <w:t>ǿαπωνίας</w:t>
      </w:r>
      <w:proofErr w:type="spellEnd"/>
      <w:r w:rsidRPr="003123E5">
        <w:rPr>
          <w:sz w:val="24"/>
          <w:szCs w:val="24"/>
        </w:rPr>
        <w:t xml:space="preserve"> (τον Αύγουστο του 1945).</w:t>
      </w:r>
    </w:p>
    <w:p w:rsidR="00C567E9" w:rsidRDefault="00C567E9" w:rsidP="00431C84">
      <w:pPr>
        <w:rPr>
          <w:sz w:val="24"/>
          <w:szCs w:val="24"/>
        </w:rPr>
      </w:pPr>
    </w:p>
    <w:p w:rsidR="00CF1993" w:rsidRDefault="00CF1993" w:rsidP="00894598">
      <w:pPr>
        <w:rPr>
          <w:b/>
          <w:bCs/>
          <w:color w:val="FF0000"/>
          <w:sz w:val="24"/>
          <w:szCs w:val="24"/>
        </w:rPr>
      </w:pPr>
    </w:p>
    <w:p w:rsidR="00894598" w:rsidRPr="00CF1993" w:rsidRDefault="00894598" w:rsidP="00CF1993">
      <w:pPr>
        <w:pStyle w:val="a4"/>
        <w:numPr>
          <w:ilvl w:val="0"/>
          <w:numId w:val="2"/>
        </w:numPr>
        <w:rPr>
          <w:b/>
          <w:bCs/>
          <w:color w:val="FF0000"/>
          <w:sz w:val="24"/>
          <w:szCs w:val="24"/>
        </w:rPr>
      </w:pPr>
      <w:r w:rsidRPr="00CF1993">
        <w:rPr>
          <w:b/>
          <w:bCs/>
          <w:color w:val="FF0000"/>
          <w:sz w:val="24"/>
          <w:szCs w:val="24"/>
        </w:rPr>
        <w:t xml:space="preserve">Αίτια, </w:t>
      </w:r>
      <w:r w:rsidR="00CF1993" w:rsidRPr="00CF1993">
        <w:rPr>
          <w:b/>
          <w:bCs/>
          <w:color w:val="FF0000"/>
          <w:sz w:val="24"/>
          <w:szCs w:val="24"/>
        </w:rPr>
        <w:t>συνέπειές</w:t>
      </w:r>
      <w:r w:rsidRPr="00CF1993">
        <w:rPr>
          <w:b/>
          <w:bCs/>
          <w:color w:val="FF0000"/>
          <w:sz w:val="24"/>
          <w:szCs w:val="24"/>
        </w:rPr>
        <w:t xml:space="preserve"> και Επιπτώσεις </w:t>
      </w:r>
      <w:r w:rsidR="00CF1993" w:rsidRPr="00CF1993">
        <w:rPr>
          <w:b/>
          <w:bCs/>
          <w:color w:val="FF0000"/>
          <w:sz w:val="24"/>
          <w:szCs w:val="24"/>
        </w:rPr>
        <w:t>του</w:t>
      </w:r>
      <w:r w:rsidRPr="00CF1993">
        <w:rPr>
          <w:b/>
          <w:bCs/>
          <w:color w:val="FF0000"/>
          <w:sz w:val="24"/>
          <w:szCs w:val="24"/>
        </w:rPr>
        <w:t xml:space="preserve"> πολέμου</w:t>
      </w:r>
    </w:p>
    <w:p w:rsidR="00894598" w:rsidRDefault="00894598" w:rsidP="00894598">
      <w:pPr>
        <w:rPr>
          <w:sz w:val="24"/>
          <w:szCs w:val="24"/>
        </w:rPr>
      </w:pPr>
      <w:r w:rsidRPr="00894598">
        <w:drawing>
          <wp:inline distT="0" distB="0" distL="0" distR="0" wp14:anchorId="2A8A176C" wp14:editId="449E527E">
            <wp:extent cx="3752850" cy="2667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52850" cy="266700"/>
                    </a:xfrm>
                    <a:prstGeom prst="rect">
                      <a:avLst/>
                    </a:prstGeom>
                  </pic:spPr>
                </pic:pic>
              </a:graphicData>
            </a:graphic>
          </wp:inline>
        </w:drawing>
      </w:r>
    </w:p>
    <w:p w:rsidR="00894598" w:rsidRPr="00894598" w:rsidRDefault="00894598" w:rsidP="00894598">
      <w:pPr>
        <w:rPr>
          <w:sz w:val="24"/>
          <w:szCs w:val="24"/>
        </w:rPr>
      </w:pPr>
      <w:r w:rsidRPr="00894598">
        <w:rPr>
          <w:sz w:val="24"/>
          <w:szCs w:val="24"/>
        </w:rPr>
        <w:t>Η σταδιακή μετατροπή της Δηλιακής συμμαχίας σε Αθηναϊκή ηγεμονία έθετε σε κίνδυνο την ύπαρξη της ισορροπίας των δυνάμεων των ελληνικών πόλεων κι είχε ως άμεσο αποτέλεσμα να κάνει τους συμμάχους επιφυλακτικούς ως προς την αθηναϊκή πολιτική.</w:t>
      </w:r>
    </w:p>
    <w:p w:rsidR="00894598" w:rsidRPr="00894598" w:rsidRDefault="00894598" w:rsidP="00894598">
      <w:pPr>
        <w:rPr>
          <w:sz w:val="24"/>
          <w:szCs w:val="24"/>
        </w:rPr>
      </w:pPr>
      <w:r w:rsidRPr="00894598">
        <w:rPr>
          <w:sz w:val="24"/>
          <w:szCs w:val="24"/>
        </w:rPr>
        <w:t>Αν και ήταν σύγχρονος με τα γεγονότα που εξιστορούσε ο Θουκυδίδης, μπόρεσε να διακρίνει τις αιτίες από τις αφορμές του πολέμου και να προβλέψει ως ένα βαθμό τα αποτελέσματά του.</w:t>
      </w:r>
    </w:p>
    <w:p w:rsidR="00894598" w:rsidRPr="00894598" w:rsidRDefault="00894598" w:rsidP="00894598">
      <w:pPr>
        <w:rPr>
          <w:sz w:val="24"/>
          <w:szCs w:val="24"/>
        </w:rPr>
      </w:pPr>
      <w:r w:rsidRPr="00894598">
        <w:rPr>
          <w:sz w:val="24"/>
          <w:szCs w:val="24"/>
        </w:rPr>
        <w:t xml:space="preserve">Η ύπαρξη της δυαρχίας των μεγαλύτερων πόλεων της εποχής, της Αθήνας και της Σπάρτης, η αντίθεση των αρχών του πολιτεύματός τους και οι πολιτισμικές διαφορές στον τρόπο ζωής και σκέψης </w:t>
      </w:r>
      <w:r w:rsidRPr="00894598">
        <w:rPr>
          <w:sz w:val="24"/>
          <w:szCs w:val="24"/>
        </w:rPr>
        <w:lastRenderedPageBreak/>
        <w:t>δημιουργούσαν αναπόφευκτα μια φυσική εχθρότητα σε επίπεδο ιδεολογικής αντιπαράθεσης. Οι αρχαίοι είχαν συνείδηση αυτών των αντιθέσεων οι οποίες συνοψίζονται στη δημηγορία των Κορινθίων προς τους Σπαρτιάτες, όπως μας την παραδίδει ο Θουκυδίδης (</w:t>
      </w:r>
      <w:proofErr w:type="spellStart"/>
      <w:r w:rsidRPr="00894598">
        <w:rPr>
          <w:sz w:val="24"/>
          <w:szCs w:val="24"/>
        </w:rPr>
        <w:t>Iστοριών</w:t>
      </w:r>
      <w:proofErr w:type="spellEnd"/>
      <w:r w:rsidRPr="00894598">
        <w:rPr>
          <w:sz w:val="24"/>
          <w:szCs w:val="24"/>
        </w:rPr>
        <w:t xml:space="preserve"> 1.70-71).</w:t>
      </w:r>
    </w:p>
    <w:p w:rsidR="00894598" w:rsidRPr="00894598" w:rsidRDefault="00894598" w:rsidP="00894598">
      <w:pPr>
        <w:rPr>
          <w:sz w:val="24"/>
          <w:szCs w:val="24"/>
        </w:rPr>
      </w:pPr>
      <w:r w:rsidRPr="00894598">
        <w:rPr>
          <w:sz w:val="24"/>
          <w:szCs w:val="24"/>
        </w:rPr>
        <w:t>Στον οικονομικό τομέα η Αθήνα, για να διατηρήσει την εμπορική της υπεροχή, έπρεπε να επιβάλει την κυριαρχία της στη θάλασσα παρακάμπτοντας τη δύναμη των ανταγωνιστών της, και κυρίως της Κορίνθου, μιας από τις πιο σημαντικές εμπορικές και οικονομικές δυνάμεις της εποχής.</w:t>
      </w:r>
    </w:p>
    <w:p w:rsidR="00894598" w:rsidRDefault="00894598" w:rsidP="00894598">
      <w:pPr>
        <w:rPr>
          <w:sz w:val="24"/>
          <w:szCs w:val="24"/>
        </w:rPr>
      </w:pPr>
      <w:r w:rsidRPr="00894598">
        <w:rPr>
          <w:sz w:val="24"/>
          <w:szCs w:val="24"/>
        </w:rPr>
        <w:t>Κοινό χαρακτηριστικό όλων των αποφάσεων και των πράξεων της Αθήνας που έδωσαν την αφορμή για την έκρηξή του ήταν ότι έθιγαν οικονομικά, έβλαπταν στρατιωτικά και πρόσβαλλαν σε συναισθηματικό επίπεδο την υπερηφάνεια των συμμάχων της Σπάρτης, όπως για παράδειγμα της Κορίνθου η οποία και έδωσε την αποφασιστική ώθηση για την κήρυξη του πολέμου.</w:t>
      </w:r>
    </w:p>
    <w:p w:rsidR="00894598" w:rsidRPr="00894598" w:rsidRDefault="00CF1171" w:rsidP="00894598">
      <w:pPr>
        <w:rPr>
          <w:sz w:val="24"/>
          <w:szCs w:val="24"/>
        </w:rPr>
      </w:pPr>
      <w:hyperlink r:id="rId7" w:history="1">
        <w:r w:rsidRPr="00CF1171">
          <w:rPr>
            <w:color w:val="0000FF"/>
            <w:u w:val="single"/>
          </w:rPr>
          <w:t>http://www.ime.gr/chronos/05/gr/politics/221causes.html</w:t>
        </w:r>
      </w:hyperlink>
      <w:bookmarkStart w:id="0" w:name="_GoBack"/>
      <w:bookmarkEnd w:id="0"/>
    </w:p>
    <w:sectPr w:rsidR="00894598" w:rsidRPr="00894598" w:rsidSect="007462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E087B"/>
    <w:multiLevelType w:val="hybridMultilevel"/>
    <w:tmpl w:val="B4441A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B8B3FDF"/>
    <w:multiLevelType w:val="hybridMultilevel"/>
    <w:tmpl w:val="1660C6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220"/>
    <w:rsid w:val="002E3423"/>
    <w:rsid w:val="003123E5"/>
    <w:rsid w:val="00431C84"/>
    <w:rsid w:val="00665B8E"/>
    <w:rsid w:val="00746220"/>
    <w:rsid w:val="00894598"/>
    <w:rsid w:val="00C567E9"/>
    <w:rsid w:val="00CF1171"/>
    <w:rsid w:val="00CF19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74AF"/>
  <w15:chartTrackingRefBased/>
  <w15:docId w15:val="{A362E95A-7BE7-4B2F-AAC7-B8A00235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46220"/>
    <w:rPr>
      <w:color w:val="0563C1" w:themeColor="hyperlink"/>
      <w:u w:val="single"/>
    </w:rPr>
  </w:style>
  <w:style w:type="character" w:styleId="a3">
    <w:name w:val="Unresolved Mention"/>
    <w:basedOn w:val="a0"/>
    <w:uiPriority w:val="99"/>
    <w:semiHidden/>
    <w:unhideWhenUsed/>
    <w:rsid w:val="00746220"/>
    <w:rPr>
      <w:color w:val="605E5C"/>
      <w:shd w:val="clear" w:color="auto" w:fill="E1DFDD"/>
    </w:rPr>
  </w:style>
  <w:style w:type="paragraph" w:styleId="a4">
    <w:name w:val="List Paragraph"/>
    <w:basedOn w:val="a"/>
    <w:uiPriority w:val="34"/>
    <w:qFormat/>
    <w:rsid w:val="00CF1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16832">
      <w:bodyDiv w:val="1"/>
      <w:marLeft w:val="0"/>
      <w:marRight w:val="0"/>
      <w:marTop w:val="0"/>
      <w:marBottom w:val="0"/>
      <w:divBdr>
        <w:top w:val="none" w:sz="0" w:space="0" w:color="auto"/>
        <w:left w:val="none" w:sz="0" w:space="0" w:color="auto"/>
        <w:bottom w:val="none" w:sz="0" w:space="0" w:color="auto"/>
        <w:right w:val="none" w:sz="0" w:space="0" w:color="auto"/>
      </w:divBdr>
      <w:divsChild>
        <w:div w:id="1250120959">
          <w:marLeft w:val="0"/>
          <w:marRight w:val="0"/>
          <w:marTop w:val="150"/>
          <w:marBottom w:val="0"/>
          <w:divBdr>
            <w:top w:val="none" w:sz="0" w:space="0" w:color="auto"/>
            <w:left w:val="none" w:sz="0" w:space="0" w:color="auto"/>
            <w:bottom w:val="none" w:sz="0" w:space="0" w:color="auto"/>
            <w:right w:val="none" w:sz="0" w:space="0" w:color="auto"/>
          </w:divBdr>
          <w:divsChild>
            <w:div w:id="723531642">
              <w:marLeft w:val="600"/>
              <w:marRight w:val="600"/>
              <w:marTop w:val="225"/>
              <w:marBottom w:val="0"/>
              <w:divBdr>
                <w:top w:val="single" w:sz="6" w:space="4" w:color="E1E1E1"/>
                <w:left w:val="none" w:sz="0" w:space="0" w:color="auto"/>
                <w:bottom w:val="single" w:sz="6" w:space="4" w:color="E1E1E1"/>
                <w:right w:val="none" w:sz="0" w:space="0" w:color="auto"/>
              </w:divBdr>
              <w:divsChild>
                <w:div w:id="1277175408">
                  <w:marLeft w:val="0"/>
                  <w:marRight w:val="0"/>
                  <w:marTop w:val="0"/>
                  <w:marBottom w:val="0"/>
                  <w:divBdr>
                    <w:top w:val="none" w:sz="0" w:space="0" w:color="auto"/>
                    <w:left w:val="none" w:sz="0" w:space="0" w:color="auto"/>
                    <w:bottom w:val="none" w:sz="0" w:space="0" w:color="auto"/>
                    <w:right w:val="none" w:sz="0" w:space="0" w:color="auto"/>
                  </w:divBdr>
                  <w:divsChild>
                    <w:div w:id="703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2823">
          <w:marLeft w:val="0"/>
          <w:marRight w:val="0"/>
          <w:marTop w:val="0"/>
          <w:marBottom w:val="0"/>
          <w:divBdr>
            <w:top w:val="none" w:sz="0" w:space="0" w:color="auto"/>
            <w:left w:val="none" w:sz="0" w:space="0" w:color="auto"/>
            <w:bottom w:val="none" w:sz="0" w:space="0" w:color="auto"/>
            <w:right w:val="none" w:sz="0" w:space="0" w:color="auto"/>
          </w:divBdr>
        </w:div>
      </w:divsChild>
    </w:div>
    <w:div w:id="1175147325">
      <w:bodyDiv w:val="1"/>
      <w:marLeft w:val="0"/>
      <w:marRight w:val="0"/>
      <w:marTop w:val="0"/>
      <w:marBottom w:val="0"/>
      <w:divBdr>
        <w:top w:val="none" w:sz="0" w:space="0" w:color="auto"/>
        <w:left w:val="none" w:sz="0" w:space="0" w:color="auto"/>
        <w:bottom w:val="none" w:sz="0" w:space="0" w:color="auto"/>
        <w:right w:val="none" w:sz="0" w:space="0" w:color="auto"/>
      </w:divBdr>
      <w:divsChild>
        <w:div w:id="1403793839">
          <w:marLeft w:val="0"/>
          <w:marRight w:val="0"/>
          <w:marTop w:val="150"/>
          <w:marBottom w:val="0"/>
          <w:divBdr>
            <w:top w:val="none" w:sz="0" w:space="0" w:color="auto"/>
            <w:left w:val="none" w:sz="0" w:space="0" w:color="auto"/>
            <w:bottom w:val="none" w:sz="0" w:space="0" w:color="auto"/>
            <w:right w:val="none" w:sz="0" w:space="0" w:color="auto"/>
          </w:divBdr>
          <w:divsChild>
            <w:div w:id="1215627750">
              <w:marLeft w:val="600"/>
              <w:marRight w:val="600"/>
              <w:marTop w:val="225"/>
              <w:marBottom w:val="0"/>
              <w:divBdr>
                <w:top w:val="single" w:sz="6" w:space="4" w:color="E1E1E1"/>
                <w:left w:val="none" w:sz="0" w:space="0" w:color="auto"/>
                <w:bottom w:val="single" w:sz="6" w:space="4" w:color="E1E1E1"/>
                <w:right w:val="none" w:sz="0" w:space="0" w:color="auto"/>
              </w:divBdr>
              <w:divsChild>
                <w:div w:id="737020627">
                  <w:marLeft w:val="0"/>
                  <w:marRight w:val="0"/>
                  <w:marTop w:val="0"/>
                  <w:marBottom w:val="0"/>
                  <w:divBdr>
                    <w:top w:val="none" w:sz="0" w:space="0" w:color="auto"/>
                    <w:left w:val="none" w:sz="0" w:space="0" w:color="auto"/>
                    <w:bottom w:val="none" w:sz="0" w:space="0" w:color="auto"/>
                    <w:right w:val="none" w:sz="0" w:space="0" w:color="auto"/>
                  </w:divBdr>
                  <w:divsChild>
                    <w:div w:id="10330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537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e.gr/chronos/05/gr/politics/221caus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tanea.gr/2010/12/23/world/aitia-pole-oy-i-kli-atiki-allag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1054</Words>
  <Characters>5694</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2020-03-22T15:35:00Z</dcterms:created>
  <dcterms:modified xsi:type="dcterms:W3CDTF">2020-03-22T15:59:00Z</dcterms:modified>
</cp:coreProperties>
</file>