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AB" w:rsidRDefault="00763DAB" w:rsidP="00763DAB">
      <w:pPr>
        <w:spacing w:after="0" w:line="240" w:lineRule="auto"/>
        <w:ind w:firstLine="720"/>
        <w:jc w:val="both"/>
        <w:rPr>
          <w:rFonts w:ascii="Comic Sans MS" w:eastAsia="Times New Roman" w:hAnsi="Comic Sans MS" w:cs="Times New Roman"/>
          <w:color w:val="000000"/>
          <w:sz w:val="24"/>
          <w:szCs w:val="24"/>
          <w:lang w:eastAsia="el-GR"/>
        </w:rPr>
      </w:pPr>
      <w:r w:rsidRPr="00996934">
        <w:rPr>
          <w:rFonts w:ascii="Comic Sans MS" w:eastAsia="Times New Roman" w:hAnsi="Comic Sans MS" w:cs="Times New Roman"/>
          <w:color w:val="000000"/>
          <w:sz w:val="24"/>
          <w:szCs w:val="24"/>
          <w:lang w:eastAsia="el-GR"/>
        </w:rPr>
        <w:t xml:space="preserve">Στα πλαίσια μιας έρευνας που πραγματοποιήθηκε στην παιδιατρική κλινική του Πανεπιστημίου Πατρών ζητήθηκε από τα σχολεία να καταγράψουν το ύψος και το βάρος των μαθητών προκειμένου να παρατηρήσουν την ανάπτυξη των παιδιών. </w:t>
      </w:r>
      <w:r>
        <w:rPr>
          <w:rFonts w:ascii="Comic Sans MS" w:eastAsia="Times New Roman" w:hAnsi="Comic Sans MS" w:cs="Times New Roman"/>
          <w:color w:val="000000"/>
          <w:sz w:val="24"/>
          <w:szCs w:val="24"/>
          <w:lang w:eastAsia="el-GR"/>
        </w:rPr>
        <w:t>Ο</w:t>
      </w:r>
      <w:r w:rsidRPr="00996934">
        <w:rPr>
          <w:rFonts w:ascii="Comic Sans MS" w:eastAsia="Times New Roman" w:hAnsi="Comic Sans MS" w:cs="Times New Roman"/>
          <w:color w:val="000000"/>
          <w:sz w:val="24"/>
          <w:szCs w:val="24"/>
          <w:lang w:eastAsia="el-GR"/>
        </w:rPr>
        <w:t xml:space="preserve">ι μετρήσεις που έγιναν </w:t>
      </w:r>
      <w:r>
        <w:rPr>
          <w:rFonts w:ascii="Comic Sans MS" w:eastAsia="Times New Roman" w:hAnsi="Comic Sans MS" w:cs="Times New Roman"/>
          <w:color w:val="000000"/>
          <w:sz w:val="24"/>
          <w:szCs w:val="24"/>
          <w:lang w:eastAsia="el-GR"/>
        </w:rPr>
        <w:t>σ</w:t>
      </w:r>
      <w:r w:rsidRPr="00996934">
        <w:rPr>
          <w:rFonts w:ascii="Comic Sans MS" w:eastAsia="Times New Roman" w:hAnsi="Comic Sans MS" w:cs="Times New Roman"/>
          <w:color w:val="000000"/>
          <w:sz w:val="24"/>
          <w:szCs w:val="24"/>
          <w:lang w:eastAsia="el-GR"/>
        </w:rPr>
        <w:t>το δεύ</w:t>
      </w:r>
      <w:r>
        <w:rPr>
          <w:rFonts w:ascii="Comic Sans MS" w:eastAsia="Times New Roman" w:hAnsi="Comic Sans MS" w:cs="Times New Roman"/>
          <w:color w:val="000000"/>
          <w:sz w:val="24"/>
          <w:szCs w:val="24"/>
          <w:lang w:eastAsia="el-GR"/>
        </w:rPr>
        <w:t>τερο τμήμα της ΣΤ ' τάξης</w:t>
      </w:r>
      <w:r w:rsidRPr="00996934">
        <w:rPr>
          <w:rFonts w:ascii="Comic Sans MS" w:eastAsia="Times New Roman" w:hAnsi="Comic Sans MS" w:cs="Times New Roman"/>
          <w:color w:val="000000"/>
          <w:sz w:val="24"/>
          <w:szCs w:val="24"/>
          <w:lang w:eastAsia="el-GR"/>
        </w:rPr>
        <w:t xml:space="preserve"> δίνονται στον παρακάτω σύνδεσμο</w:t>
      </w:r>
      <w:r>
        <w:rPr>
          <w:rFonts w:ascii="Comic Sans MS" w:eastAsia="Times New Roman" w:hAnsi="Comic Sans MS" w:cs="Times New Roman"/>
          <w:color w:val="000000"/>
          <w:sz w:val="24"/>
          <w:szCs w:val="24"/>
          <w:lang w:eastAsia="el-GR"/>
        </w:rPr>
        <w:t xml:space="preserve"> </w:t>
      </w:r>
      <w:hyperlink r:id="rId4" w:history="1">
        <w:r w:rsidRPr="00780B8F">
          <w:rPr>
            <w:rStyle w:val="-"/>
            <w:rFonts w:ascii="Comic Sans MS" w:eastAsia="Times New Roman" w:hAnsi="Comic Sans MS" w:cs="Times New Roman"/>
            <w:sz w:val="24"/>
            <w:szCs w:val="24"/>
            <w:lang w:eastAsia="el-GR"/>
          </w:rPr>
          <w:t>Ύψος μα</w:t>
        </w:r>
        <w:r w:rsidRPr="00780B8F">
          <w:rPr>
            <w:rStyle w:val="-"/>
            <w:rFonts w:ascii="Comic Sans MS" w:eastAsia="Times New Roman" w:hAnsi="Comic Sans MS" w:cs="Times New Roman"/>
            <w:sz w:val="24"/>
            <w:szCs w:val="24"/>
            <w:lang w:eastAsia="el-GR"/>
          </w:rPr>
          <w:t>θ</w:t>
        </w:r>
        <w:r w:rsidRPr="00780B8F">
          <w:rPr>
            <w:rStyle w:val="-"/>
            <w:rFonts w:ascii="Comic Sans MS" w:eastAsia="Times New Roman" w:hAnsi="Comic Sans MS" w:cs="Times New Roman"/>
            <w:sz w:val="24"/>
            <w:szCs w:val="24"/>
            <w:lang w:eastAsia="el-GR"/>
          </w:rPr>
          <w:t>ητ</w:t>
        </w:r>
        <w:r w:rsidRPr="00780B8F">
          <w:rPr>
            <w:rStyle w:val="-"/>
            <w:rFonts w:ascii="Comic Sans MS" w:eastAsia="Times New Roman" w:hAnsi="Comic Sans MS" w:cs="Times New Roman"/>
            <w:sz w:val="24"/>
            <w:szCs w:val="24"/>
            <w:lang w:eastAsia="el-GR"/>
          </w:rPr>
          <w:t>ώ</w:t>
        </w:r>
        <w:r w:rsidRPr="00780B8F">
          <w:rPr>
            <w:rStyle w:val="-"/>
            <w:rFonts w:ascii="Comic Sans MS" w:eastAsia="Times New Roman" w:hAnsi="Comic Sans MS" w:cs="Times New Roman"/>
            <w:sz w:val="24"/>
            <w:szCs w:val="24"/>
            <w:lang w:eastAsia="el-GR"/>
          </w:rPr>
          <w:t>ν</w:t>
        </w:r>
      </w:hyperlink>
      <w:r>
        <w:rPr>
          <w:rFonts w:ascii="Comic Sans MS" w:eastAsia="Times New Roman" w:hAnsi="Comic Sans MS" w:cs="Times New Roman"/>
          <w:color w:val="000000"/>
          <w:sz w:val="24"/>
          <w:szCs w:val="24"/>
          <w:lang w:eastAsia="el-GR"/>
        </w:rPr>
        <w:t>.</w:t>
      </w:r>
    </w:p>
    <w:p w:rsidR="00763DAB" w:rsidRPr="00996934" w:rsidRDefault="00763DAB" w:rsidP="00763DAB">
      <w:pPr>
        <w:spacing w:after="0" w:line="240" w:lineRule="auto"/>
        <w:ind w:firstLine="720"/>
        <w:jc w:val="both"/>
        <w:rPr>
          <w:rFonts w:ascii="Comic Sans MS" w:eastAsia="Times New Roman" w:hAnsi="Comic Sans MS" w:cs="Times New Roman"/>
          <w:color w:val="000000"/>
          <w:sz w:val="24"/>
          <w:szCs w:val="24"/>
          <w:lang w:eastAsia="el-GR"/>
        </w:rPr>
      </w:pPr>
      <w:r>
        <w:rPr>
          <w:rFonts w:ascii="Comic Sans MS" w:eastAsia="Times New Roman" w:hAnsi="Comic Sans MS" w:cs="Times New Roman"/>
          <w:color w:val="000000"/>
          <w:sz w:val="24"/>
          <w:szCs w:val="24"/>
          <w:lang w:eastAsia="el-GR"/>
        </w:rPr>
        <w:t>Να δείξετε με γράφημα ομαδοποιημένων στηλών πώς κυμαίνεται το ύψος των μαθητών της τάξης.</w:t>
      </w:r>
    </w:p>
    <w:p w:rsidR="00763DAB" w:rsidRDefault="00763DAB" w:rsidP="00763DAB"/>
    <w:p w:rsidR="00F3461D" w:rsidRDefault="00F3461D">
      <w:bookmarkStart w:id="0" w:name="_GoBack"/>
      <w:bookmarkEnd w:id="0"/>
    </w:p>
    <w:sectPr w:rsidR="00F346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AB"/>
    <w:rsid w:val="00763DAB"/>
    <w:rsid w:val="00F346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92F9F-3D78-4AC6-B64D-56F4769A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63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esktop\&#914;&#953;&#946;&#955;&#943;&#959;1.xls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398</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2018-02-05T20:41:00Z</dcterms:created>
  <dcterms:modified xsi:type="dcterms:W3CDTF">2018-02-05T20:42:00Z</dcterms:modified>
</cp:coreProperties>
</file>