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3F4209B" w:rsidRDefault="33F4209B" w:rsidP="33F4209B">
      <w:pPr>
        <w:jc w:val="center"/>
      </w:pPr>
      <w:r>
        <w:t xml:space="preserve">    </w:t>
      </w:r>
      <w:r>
        <w:rPr>
          <w:noProof/>
          <w:lang w:eastAsia="el-GR"/>
        </w:rPr>
        <w:drawing>
          <wp:inline distT="0" distB="0" distL="0" distR="0">
            <wp:extent cx="2095500" cy="2705100"/>
            <wp:effectExtent l="0" t="0" r="0" b="0"/>
            <wp:docPr id="18915276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3F4209B" w:rsidRDefault="33F4209B" w:rsidP="33F4209B">
      <w:pPr>
        <w:jc w:val="center"/>
      </w:pPr>
      <w:r w:rsidRPr="33F4209B">
        <w:rPr>
          <w:b/>
          <w:bCs/>
        </w:rPr>
        <w:t xml:space="preserve">John Locke, 29 août </w:t>
      </w:r>
      <w:hyperlink r:id="rId5">
        <w:r w:rsidRPr="005974E6">
          <w:rPr>
            <w:rStyle w:val="Hyperlink"/>
            <w:b/>
            <w:bCs/>
            <w:color w:val="auto"/>
          </w:rPr>
          <w:t>1632</w:t>
        </w:r>
      </w:hyperlink>
      <w:r w:rsidRPr="33F4209B">
        <w:rPr>
          <w:b/>
          <w:bCs/>
        </w:rPr>
        <w:t xml:space="preserve"> -28 octobre </w:t>
      </w:r>
      <w:hyperlink r:id="rId6">
        <w:r w:rsidRPr="005974E6">
          <w:rPr>
            <w:rStyle w:val="Hyperlink"/>
            <w:b/>
            <w:bCs/>
            <w:color w:val="auto"/>
          </w:rPr>
          <w:t>1704</w:t>
        </w:r>
      </w:hyperlink>
      <w:r w:rsidRPr="33F4209B">
        <w:rPr>
          <w:b/>
          <w:bCs/>
        </w:rPr>
        <w:t xml:space="preserve"> </w:t>
      </w:r>
    </w:p>
    <w:p w:rsidR="33F4209B" w:rsidRDefault="33F4209B"/>
    <w:p w:rsidR="33F4209B" w:rsidRDefault="33F4209B">
      <w:r w:rsidRPr="33F4209B">
        <w:rPr>
          <w:rFonts w:ascii="Calibri" w:eastAsia="Calibri" w:hAnsi="Calibri" w:cs="Calibri"/>
        </w:rPr>
        <w:t xml:space="preserve">Ο </w:t>
      </w:r>
      <w:r w:rsidRPr="33F4209B">
        <w:rPr>
          <w:rFonts w:ascii="Calibri" w:eastAsia="Calibri" w:hAnsi="Calibri" w:cs="Calibri"/>
          <w:b/>
          <w:bCs/>
        </w:rPr>
        <w:t>Τζων Λοκ</w:t>
      </w:r>
      <w:r w:rsidRPr="33F4209B">
        <w:rPr>
          <w:rFonts w:ascii="Calibri" w:eastAsia="Calibri" w:hAnsi="Calibri" w:cs="Calibri"/>
        </w:rPr>
        <w:t xml:space="preserve"> </w:t>
      </w:r>
      <w:r>
        <w:t xml:space="preserve">ήταν </w:t>
      </w:r>
      <w:hyperlink r:id="rId7">
        <w:r w:rsidRPr="003A74D8">
          <w:rPr>
            <w:rStyle w:val="Hyperlink"/>
            <w:color w:val="auto"/>
          </w:rPr>
          <w:t>Άγγλος</w:t>
        </w:r>
      </w:hyperlink>
      <w:r>
        <w:t xml:space="preserve"> φιλόσοφος, ο οποίος θεωρείται ένας από τους πλέον σημαίνοντες στοχαστές του </w:t>
      </w:r>
      <w:hyperlink r:id="rId8">
        <w:r w:rsidRPr="003A74D8">
          <w:rPr>
            <w:rStyle w:val="Hyperlink"/>
            <w:color w:val="auto"/>
          </w:rPr>
          <w:t>Διαφωτισμού</w:t>
        </w:r>
      </w:hyperlink>
      <w:r w:rsidRPr="003A74D8">
        <w:t>.</w:t>
      </w:r>
      <w:r w:rsidRPr="33F4209B">
        <w:rPr>
          <w:rFonts w:ascii="Calibri" w:eastAsia="Calibri" w:hAnsi="Calibri" w:cs="Calibri"/>
        </w:rPr>
        <w:t>Πιστεύει ότι οι άνθρωποι είναι ελεύθεροι και ίσοι και ότι η ισότητα είναι συνέπεια αυτής της ελευθερίας .Το σημαντικότερο έργο του ήταν ο φυσικός νόμος</w:t>
      </w:r>
    </w:p>
    <w:p w:rsidR="33F4209B" w:rsidRDefault="33F4209B" w:rsidP="33F4209B"/>
    <w:p w:rsidR="33F4209B" w:rsidRPr="00882115" w:rsidRDefault="33F4209B" w:rsidP="33F4209B">
      <w:pPr>
        <w:rPr>
          <w:lang w:val="fr-FR"/>
        </w:rPr>
      </w:pPr>
      <w:r w:rsidRPr="00882115">
        <w:rPr>
          <w:rFonts w:ascii="Calibri" w:eastAsia="Calibri" w:hAnsi="Calibri" w:cs="Calibri"/>
          <w:b/>
          <w:bCs/>
          <w:lang w:val="fr-FR"/>
        </w:rPr>
        <w:t>John Locke</w:t>
      </w:r>
      <w:r w:rsidRPr="00882115">
        <w:rPr>
          <w:lang w:val="fr-FR"/>
        </w:rPr>
        <w:t xml:space="preserve"> est un </w:t>
      </w:r>
      <w:hyperlink r:id="rId9">
        <w:r w:rsidRPr="003A74D8">
          <w:rPr>
            <w:rStyle w:val="Hyperlink"/>
            <w:b/>
            <w:color w:val="auto"/>
            <w:u w:val="none"/>
            <w:lang w:val="fr-FR"/>
          </w:rPr>
          <w:t>philosophe</w:t>
        </w:r>
      </w:hyperlink>
      <w:r w:rsidRPr="003A74D8">
        <w:rPr>
          <w:b/>
          <w:lang w:val="fr-FR"/>
        </w:rPr>
        <w:t xml:space="preserve"> </w:t>
      </w:r>
      <w:hyperlink r:id="rId10">
        <w:r w:rsidRPr="003A74D8">
          <w:rPr>
            <w:rStyle w:val="Hyperlink"/>
            <w:b/>
            <w:color w:val="auto"/>
            <w:u w:val="none"/>
            <w:lang w:val="fr-FR"/>
          </w:rPr>
          <w:t>anglais</w:t>
        </w:r>
      </w:hyperlink>
      <w:r w:rsidRPr="00882115">
        <w:rPr>
          <w:lang w:val="fr-FR"/>
        </w:rPr>
        <w:t xml:space="preserve">, </w:t>
      </w:r>
      <w:r w:rsidR="00C5453B" w:rsidRPr="00882115">
        <w:rPr>
          <w:lang w:val="fr-FR"/>
        </w:rPr>
        <w:t>l’un</w:t>
      </w:r>
      <w:r w:rsidRPr="00882115">
        <w:rPr>
          <w:lang w:val="fr-FR"/>
        </w:rPr>
        <w:t xml:space="preserve"> des principaux précurseurs des </w:t>
      </w:r>
      <w:hyperlink r:id="rId11">
        <w:r w:rsidRPr="003A74D8">
          <w:rPr>
            <w:rStyle w:val="Hyperlink"/>
            <w:b/>
            <w:color w:val="auto"/>
            <w:u w:val="none"/>
            <w:lang w:val="fr-FR"/>
          </w:rPr>
          <w:t>Lumières</w:t>
        </w:r>
      </w:hyperlink>
      <w:r w:rsidRPr="00882115">
        <w:rPr>
          <w:lang w:val="fr-FR"/>
        </w:rPr>
        <w:t xml:space="preserve">. </w:t>
      </w:r>
      <w:r w:rsidRPr="00882115">
        <w:rPr>
          <w:rFonts w:ascii="Calibri" w:eastAsia="Calibri" w:hAnsi="Calibri" w:cs="Calibri"/>
          <w:lang w:val="fr-FR"/>
        </w:rPr>
        <w:t>Il estime que, les hommes</w:t>
      </w:r>
      <w:r w:rsidR="00882115">
        <w:rPr>
          <w:rFonts w:ascii="Calibri" w:eastAsia="Calibri" w:hAnsi="Calibri" w:cs="Calibri"/>
          <w:lang w:val="fr-FR"/>
        </w:rPr>
        <w:t xml:space="preserve"> sont libres et égaux et que l'</w:t>
      </w:r>
      <w:r w:rsidRPr="00882115">
        <w:rPr>
          <w:rFonts w:ascii="Calibri" w:eastAsia="Calibri" w:hAnsi="Calibri" w:cs="Calibri"/>
          <w:lang w:val="fr-FR"/>
        </w:rPr>
        <w:t xml:space="preserve">égalité est une conséquence de cette liberté. Son travail </w:t>
      </w:r>
      <w:r w:rsidR="005974E6" w:rsidRPr="00882115">
        <w:rPr>
          <w:rFonts w:ascii="Calibri" w:eastAsia="Calibri" w:hAnsi="Calibri" w:cs="Calibri"/>
          <w:lang w:val="fr-FR"/>
        </w:rPr>
        <w:t xml:space="preserve"> </w:t>
      </w:r>
      <w:r w:rsidRPr="00882115">
        <w:rPr>
          <w:rFonts w:ascii="Calibri" w:eastAsia="Calibri" w:hAnsi="Calibri" w:cs="Calibri"/>
          <w:lang w:val="fr-FR"/>
        </w:rPr>
        <w:t>le plus important était est la loi naturelle.</w:t>
      </w:r>
    </w:p>
    <w:p w:rsidR="33F4209B" w:rsidRPr="00882115" w:rsidRDefault="33F4209B">
      <w:pPr>
        <w:rPr>
          <w:lang w:val="fr-FR"/>
        </w:rPr>
      </w:pPr>
    </w:p>
    <w:p w:rsidR="33F4209B" w:rsidRPr="003A74D8" w:rsidRDefault="33F4209B">
      <w:pPr>
        <w:rPr>
          <w:lang w:val="fr-FR"/>
        </w:rPr>
      </w:pPr>
      <w:r w:rsidRPr="00882115">
        <w:rPr>
          <w:rFonts w:ascii="Calibri" w:eastAsia="Calibri" w:hAnsi="Calibri" w:cs="Calibri"/>
          <w:lang w:val="fr-FR"/>
        </w:rPr>
        <w:t xml:space="preserve">Source: </w:t>
      </w:r>
      <w:hyperlink r:id="rId12" w:anchor=".CE.A6.CF.85.CF.83.CE.B9.CE.BA.CF.8C.CF.82_.CE.BD.CF.8C.CE.BC.CE.BF.CF.82">
        <w:r w:rsidRPr="003A74D8">
          <w:rPr>
            <w:rStyle w:val="Hyperlink"/>
            <w:rFonts w:ascii="Calibri" w:eastAsia="Calibri" w:hAnsi="Calibri" w:cs="Calibri"/>
            <w:color w:val="auto"/>
            <w:lang w:val="fr-FR"/>
          </w:rPr>
          <w:t>https://el.wikipedia.org/wiki/%CE%A4%CE%B6%CF%89%CE%BD_%CE%9B%CE%BF%CE%BA#.CE.A6.CF.85.CF.83.CE.B9.CE.BA.CF.8C.CF.82_.CE.BD.CF.8C.CE.BC.CE.BF.CF.82</w:t>
        </w:r>
      </w:hyperlink>
    </w:p>
    <w:p w:rsidR="33F4209B" w:rsidRPr="00882115" w:rsidRDefault="33F4209B" w:rsidP="33F4209B">
      <w:pPr>
        <w:rPr>
          <w:lang w:val="fr-FR"/>
        </w:rPr>
      </w:pPr>
    </w:p>
    <w:p w:rsidR="33F4209B" w:rsidRDefault="33F4209B" w:rsidP="33F4209B">
      <w:pPr>
        <w:jc w:val="center"/>
      </w:pPr>
      <w:r w:rsidRPr="00882115">
        <w:rPr>
          <w:rFonts w:ascii="Calibri" w:eastAsia="Calibri" w:hAnsi="Calibri" w:cs="Calibri"/>
          <w:lang w:val="fr-FR"/>
        </w:rPr>
        <w:t xml:space="preserve">              </w:t>
      </w:r>
      <w:r w:rsidRPr="33F4209B">
        <w:rPr>
          <w:rFonts w:ascii="Calibri" w:eastAsia="Calibri" w:hAnsi="Calibri" w:cs="Calibri"/>
        </w:rPr>
        <w:t>Τσικανδυλάκη Τζένη Γ΄3</w:t>
      </w:r>
    </w:p>
    <w:sectPr w:rsidR="33F4209B" w:rsidSect="007556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33F4209B"/>
    <w:rsid w:val="003A74D8"/>
    <w:rsid w:val="005974E6"/>
    <w:rsid w:val="00755696"/>
    <w:rsid w:val="00882115"/>
    <w:rsid w:val="00C5453B"/>
    <w:rsid w:val="00EC2A16"/>
    <w:rsid w:val="00FB0FF6"/>
    <w:rsid w:val="33F4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6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94%CE%B9%CE%B1%CF%86%CF%89%CF%84%CE%B9%CF%83%CE%BC%CF%8C%CF%8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.wikipedia.org/wiki/%CE%91%CE%B3%CE%B3%CE%BB%CE%AF%CE%B1" TargetMode="External"/><Relationship Id="rId12" Type="http://schemas.openxmlformats.org/officeDocument/2006/relationships/hyperlink" Target="https://el.wikipedia.org/wiki/%CE%A4%CE%B6%CF%89%CE%BD_%CE%9B%CE%BF%CE%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1704" TargetMode="External"/><Relationship Id="rId11" Type="http://schemas.openxmlformats.org/officeDocument/2006/relationships/hyperlink" Target="https://fr.wikipedia.org/wiki/Lumi%C3%A8res_(philosophie)" TargetMode="External"/><Relationship Id="rId5" Type="http://schemas.openxmlformats.org/officeDocument/2006/relationships/hyperlink" Target="https://fr.wikipedia.org/wiki/1632" TargetMode="External"/><Relationship Id="rId10" Type="http://schemas.openxmlformats.org/officeDocument/2006/relationships/hyperlink" Target="https://fr.wikipedia.org/wiki/Royaume_d%27Angleterr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r.wikipedia.org/wiki/Philosoph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1206</Characters>
  <Application>Microsoft Office Word</Application>
  <DocSecurity>0</DocSecurity>
  <Lines>10</Lines>
  <Paragraphs>2</Paragraphs>
  <ScaleCrop>false</ScaleCrop>
  <Company>Computing Science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Kallioussa</dc:creator>
  <cp:lastModifiedBy>Lucky Luke</cp:lastModifiedBy>
  <cp:revision>2</cp:revision>
  <dcterms:created xsi:type="dcterms:W3CDTF">2015-12-03T16:35:00Z</dcterms:created>
  <dcterms:modified xsi:type="dcterms:W3CDTF">2015-12-03T16:35:00Z</dcterms:modified>
</cp:coreProperties>
</file>