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FA" w:rsidRDefault="009C23FA">
      <w:pPr>
        <w:rPr>
          <w:rFonts w:ascii="Arial" w:hAnsi="Arial" w:cs="Arial"/>
          <w:u w:val="single"/>
        </w:rPr>
      </w:pPr>
      <w:bookmarkStart w:id="0" w:name="_GoBack"/>
    </w:p>
    <w:p w:rsidR="002A731E" w:rsidRPr="00310950" w:rsidRDefault="001E189F">
      <w:pPr>
        <w:rPr>
          <w:rFonts w:ascii="Calibri" w:hAnsi="Calibri" w:cs="Arial"/>
        </w:rPr>
      </w:pPr>
      <w:r w:rsidRPr="00310950">
        <w:rPr>
          <w:rFonts w:ascii="Calibri" w:hAnsi="Calibri" w:cs="Arial"/>
          <w:b/>
          <w:u w:val="single"/>
        </w:rPr>
        <w:tab/>
        <w:t xml:space="preserve">Ερωτήσεις Κατανόησης </w:t>
      </w:r>
      <w:r w:rsidRPr="00310950">
        <w:rPr>
          <w:rFonts w:ascii="Calibri" w:hAnsi="Calibri" w:cs="Arial"/>
          <w:b/>
          <w:i/>
          <w:sz w:val="20"/>
          <w:u w:val="single"/>
        </w:rPr>
        <w:t>σελ53</w:t>
      </w:r>
      <w:r w:rsidR="009C23FA" w:rsidRPr="00310950">
        <w:rPr>
          <w:rFonts w:ascii="Calibri" w:hAnsi="Calibri" w:cs="Arial"/>
          <w:b/>
        </w:rPr>
        <w:t xml:space="preserve"> : </w:t>
      </w:r>
    </w:p>
    <w:p w:rsidR="005E2AEC" w:rsidRDefault="005E2AEC">
      <w:pPr>
        <w:rPr>
          <w:rFonts w:ascii="Arial" w:hAnsi="Arial" w:cs="Arial"/>
          <w:b/>
        </w:rPr>
      </w:pPr>
    </w:p>
    <w:p w:rsidR="001E189F" w:rsidRPr="001E189F" w:rsidRDefault="001E189F" w:rsidP="001E189F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1E189F">
        <w:rPr>
          <w:rFonts w:ascii="Calibri" w:hAnsi="Calibri"/>
        </w:rPr>
        <w:t xml:space="preserve">Δίνονται τα σημεία </w:t>
      </w:r>
      <w:r w:rsidRPr="001E189F">
        <w:rPr>
          <w:rFonts w:ascii="Calibri" w:hAnsi="Calibri"/>
          <w:position w:val="-10"/>
          <w:sz w:val="20"/>
          <w:szCs w:val="20"/>
        </w:rPr>
        <w:object w:dxaOrig="3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05pt;height:15pt" o:ole="">
            <v:imagedata r:id="rId8" o:title=""/>
          </v:shape>
          <o:OLEObject Type="Embed" ProgID="Equation.3" ShapeID="_x0000_i1025" DrawAspect="Content" ObjectID="_1539445236" r:id="rId9"/>
        </w:object>
      </w:r>
      <w:r w:rsidRPr="001E189F">
        <w:rPr>
          <w:rFonts w:ascii="Calibri" w:hAnsi="Calibri"/>
        </w:rPr>
        <w:t>. Να συνδέσετε με μια γραμμή κάθε διάνυσμα της πρώτης στήλης με τις συντεταγμένες του στη δεύτερη στήλη</w:t>
      </w:r>
    </w:p>
    <w:p w:rsidR="001E189F" w:rsidRPr="001E189F" w:rsidRDefault="001E189F" w:rsidP="001E189F">
      <w:pPr>
        <w:numPr>
          <w:ilvl w:val="12"/>
          <w:numId w:val="0"/>
        </w:numPr>
        <w:jc w:val="center"/>
        <w:rPr>
          <w:rFonts w:ascii="Calibri" w:hAnsi="Calibri"/>
        </w:rPr>
      </w:pPr>
      <w:r w:rsidRPr="001E189F">
        <w:rPr>
          <w:rFonts w:ascii="Calibri" w:hAnsi="Calibri"/>
          <w:u w:val="single"/>
        </w:rPr>
        <w:t>Διάνυσμα</w:t>
      </w:r>
      <w:r w:rsidRPr="001E189F">
        <w:rPr>
          <w:rFonts w:ascii="Calibri" w:hAnsi="Calibri"/>
        </w:rPr>
        <w:t xml:space="preserve">             </w:t>
      </w:r>
      <w:r w:rsidRPr="001E189F">
        <w:rPr>
          <w:rFonts w:ascii="Calibri" w:hAnsi="Calibri"/>
          <w:u w:val="single"/>
        </w:rPr>
        <w:t>Συντεταγμένες διανύσματος</w:t>
      </w:r>
    </w:p>
    <w:p w:rsidR="001E189F" w:rsidRPr="001E189F" w:rsidRDefault="001E189F" w:rsidP="001E189F">
      <w:pPr>
        <w:numPr>
          <w:ilvl w:val="12"/>
          <w:numId w:val="0"/>
        </w:numPr>
        <w:ind w:left="1440" w:firstLine="720"/>
        <w:jc w:val="both"/>
        <w:rPr>
          <w:rFonts w:ascii="Calibri" w:hAnsi="Calibri"/>
        </w:rPr>
      </w:pPr>
      <w:r w:rsidRPr="001E189F">
        <w:rPr>
          <w:rFonts w:ascii="Calibri" w:hAnsi="Calibri"/>
          <w:position w:val="-4"/>
          <w:sz w:val="20"/>
          <w:szCs w:val="20"/>
        </w:rPr>
        <w:object w:dxaOrig="380" w:dyaOrig="400">
          <v:shape id="_x0000_i1026" type="#_x0000_t75" style="width:19pt;height:20.15pt" o:ole="">
            <v:imagedata r:id="rId10" o:title=""/>
          </v:shape>
          <o:OLEObject Type="Embed" ProgID="Equation.3" ShapeID="_x0000_i1026" DrawAspect="Content" ObjectID="_1539445237" r:id="rId11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</w:t>
      </w:r>
      <w:r w:rsidR="002840E4" w:rsidRPr="002840E4">
        <w:rPr>
          <w:rFonts w:ascii="Calibri" w:hAnsi="Calibri"/>
          <w:position w:val="-12"/>
          <w:sz w:val="20"/>
          <w:szCs w:val="20"/>
          <w:lang w:val="en-US"/>
        </w:rPr>
        <w:object w:dxaOrig="820" w:dyaOrig="360">
          <v:shape id="_x0000_i1062" type="#_x0000_t75" style="width:41.45pt;height:17.85pt" o:ole="">
            <v:imagedata r:id="rId12" o:title=""/>
          </v:shape>
          <o:OLEObject Type="Embed" ProgID="Equation.3" ShapeID="_x0000_i1062" DrawAspect="Content" ObjectID="_1539445238" r:id="rId13"/>
        </w:object>
      </w:r>
    </w:p>
    <w:p w:rsidR="001E189F" w:rsidRPr="001E189F" w:rsidRDefault="001E189F" w:rsidP="001E189F">
      <w:pPr>
        <w:numPr>
          <w:ilvl w:val="12"/>
          <w:numId w:val="0"/>
        </w:numPr>
        <w:ind w:left="1440" w:firstLine="720"/>
        <w:jc w:val="both"/>
        <w:rPr>
          <w:rFonts w:ascii="Calibri" w:hAnsi="Calibri"/>
        </w:rPr>
      </w:pPr>
      <w:r w:rsidRPr="001E189F">
        <w:rPr>
          <w:rFonts w:ascii="Calibri" w:hAnsi="Calibri"/>
          <w:position w:val="-4"/>
          <w:sz w:val="20"/>
          <w:szCs w:val="20"/>
        </w:rPr>
        <w:object w:dxaOrig="380" w:dyaOrig="420">
          <v:shape id="_x0000_i1027" type="#_x0000_t75" style="width:19pt;height:20.75pt" o:ole="">
            <v:imagedata r:id="rId14" o:title=""/>
          </v:shape>
          <o:OLEObject Type="Embed" ProgID="Equation.3" ShapeID="_x0000_i1027" DrawAspect="Content" ObjectID="_1539445239" r:id="rId15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 </w:t>
      </w:r>
      <w:r w:rsidR="002840E4" w:rsidRPr="002840E4">
        <w:rPr>
          <w:rFonts w:ascii="Calibri" w:hAnsi="Calibri"/>
          <w:position w:val="-12"/>
          <w:sz w:val="20"/>
          <w:szCs w:val="20"/>
          <w:lang w:val="en-US"/>
        </w:rPr>
        <w:object w:dxaOrig="639" w:dyaOrig="360">
          <v:shape id="_x0000_i1061" type="#_x0000_t75" style="width:32.25pt;height:17.85pt" o:ole="">
            <v:imagedata r:id="rId16" o:title=""/>
          </v:shape>
          <o:OLEObject Type="Embed" ProgID="Equation.3" ShapeID="_x0000_i1061" DrawAspect="Content" ObjectID="_1539445240" r:id="rId17"/>
        </w:object>
      </w:r>
    </w:p>
    <w:p w:rsidR="001E189F" w:rsidRPr="001E189F" w:rsidRDefault="001E189F" w:rsidP="001E189F">
      <w:pPr>
        <w:numPr>
          <w:ilvl w:val="12"/>
          <w:numId w:val="0"/>
        </w:numPr>
        <w:ind w:left="1440" w:firstLine="720"/>
        <w:jc w:val="both"/>
        <w:rPr>
          <w:rFonts w:ascii="Calibri" w:hAnsi="Calibri"/>
        </w:rPr>
      </w:pPr>
      <w:r w:rsidRPr="001E189F">
        <w:rPr>
          <w:rFonts w:ascii="Calibri" w:hAnsi="Calibri"/>
          <w:position w:val="-4"/>
          <w:sz w:val="20"/>
          <w:szCs w:val="20"/>
        </w:rPr>
        <w:object w:dxaOrig="380" w:dyaOrig="420">
          <v:shape id="_x0000_i1028" type="#_x0000_t75" style="width:19pt;height:20.75pt" o:ole="">
            <v:imagedata r:id="rId18" o:title=""/>
          </v:shape>
          <o:OLEObject Type="Embed" ProgID="Equation.3" ShapeID="_x0000_i1028" DrawAspect="Content" ObjectID="_1539445241" r:id="rId19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</w:t>
      </w:r>
      <w:r w:rsidR="002840E4" w:rsidRPr="002840E4">
        <w:rPr>
          <w:rFonts w:ascii="Calibri" w:hAnsi="Calibri"/>
          <w:position w:val="-12"/>
          <w:sz w:val="20"/>
          <w:szCs w:val="20"/>
          <w:lang w:val="en-US"/>
        </w:rPr>
        <w:object w:dxaOrig="960" w:dyaOrig="360">
          <v:shape id="_x0000_i1060" type="#_x0000_t75" style="width:47.8pt;height:17.85pt" o:ole="">
            <v:imagedata r:id="rId20" o:title=""/>
          </v:shape>
          <o:OLEObject Type="Embed" ProgID="Equation.3" ShapeID="_x0000_i1060" DrawAspect="Content" ObjectID="_1539445242" r:id="rId21"/>
        </w:object>
      </w:r>
    </w:p>
    <w:p w:rsidR="001E189F" w:rsidRPr="001E189F" w:rsidRDefault="001E189F" w:rsidP="001E189F">
      <w:pPr>
        <w:numPr>
          <w:ilvl w:val="12"/>
          <w:numId w:val="0"/>
        </w:numPr>
        <w:ind w:left="1440" w:firstLine="720"/>
        <w:jc w:val="both"/>
        <w:rPr>
          <w:rFonts w:ascii="Calibri" w:hAnsi="Calibri"/>
        </w:rPr>
      </w:pPr>
      <w:r w:rsidRPr="001E189F">
        <w:rPr>
          <w:rFonts w:ascii="Calibri" w:hAnsi="Calibri"/>
          <w:position w:val="-4"/>
          <w:sz w:val="20"/>
          <w:szCs w:val="20"/>
        </w:rPr>
        <w:object w:dxaOrig="360" w:dyaOrig="420">
          <v:shape id="_x0000_i1029" type="#_x0000_t75" style="width:17.85pt;height:20.75pt" o:ole="">
            <v:imagedata r:id="rId22" o:title=""/>
          </v:shape>
          <o:OLEObject Type="Embed" ProgID="Equation.3" ShapeID="_x0000_i1029" DrawAspect="Content" ObjectID="_1539445243" r:id="rId23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</w:t>
      </w:r>
      <w:r w:rsidR="002840E4" w:rsidRPr="002840E4">
        <w:rPr>
          <w:rFonts w:ascii="Calibri" w:hAnsi="Calibri"/>
          <w:position w:val="-12"/>
          <w:sz w:val="20"/>
          <w:szCs w:val="20"/>
          <w:lang w:val="en-US"/>
        </w:rPr>
        <w:object w:dxaOrig="820" w:dyaOrig="360">
          <v:shape id="_x0000_i1063" type="#_x0000_t75" style="width:41.45pt;height:17.85pt" o:ole="">
            <v:imagedata r:id="rId24" o:title=""/>
          </v:shape>
          <o:OLEObject Type="Embed" ProgID="Equation.3" ShapeID="_x0000_i1063" DrawAspect="Content" ObjectID="_1539445244" r:id="rId25"/>
        </w:object>
      </w:r>
    </w:p>
    <w:p w:rsidR="001E189F" w:rsidRDefault="001E189F" w:rsidP="001E189F">
      <w:pPr>
        <w:numPr>
          <w:ilvl w:val="12"/>
          <w:numId w:val="0"/>
        </w:numPr>
        <w:ind w:left="1440" w:firstLine="720"/>
        <w:jc w:val="both"/>
        <w:rPr>
          <w:rFonts w:ascii="Calibri" w:hAnsi="Calibri"/>
          <w:sz w:val="20"/>
          <w:szCs w:val="20"/>
        </w:rPr>
      </w:pPr>
      <w:r w:rsidRPr="001E189F">
        <w:rPr>
          <w:rFonts w:ascii="Calibri" w:hAnsi="Calibri"/>
          <w:position w:val="-4"/>
          <w:sz w:val="20"/>
          <w:szCs w:val="20"/>
        </w:rPr>
        <w:object w:dxaOrig="380" w:dyaOrig="420">
          <v:shape id="_x0000_i1030" type="#_x0000_t75" style="width:19pt;height:20.75pt" o:ole="">
            <v:imagedata r:id="rId26" o:title=""/>
          </v:shape>
          <o:OLEObject Type="Embed" ProgID="Equation.3" ShapeID="_x0000_i1030" DrawAspect="Content" ObjectID="_1539445245" r:id="rId27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</w:t>
      </w:r>
      <w:r w:rsidR="002840E4" w:rsidRPr="002840E4">
        <w:rPr>
          <w:rFonts w:ascii="Calibri" w:hAnsi="Calibri"/>
          <w:position w:val="-12"/>
          <w:sz w:val="20"/>
          <w:szCs w:val="20"/>
          <w:lang w:val="en-US"/>
        </w:rPr>
        <w:object w:dxaOrig="820" w:dyaOrig="360">
          <v:shape id="_x0000_i1064" type="#_x0000_t75" style="width:41.45pt;height:17.85pt" o:ole="">
            <v:imagedata r:id="rId28" o:title=""/>
          </v:shape>
          <o:OLEObject Type="Embed" ProgID="Equation.3" ShapeID="_x0000_i1064" DrawAspect="Content" ObjectID="_1539445246" r:id="rId29"/>
        </w:object>
      </w:r>
    </w:p>
    <w:p w:rsidR="001E189F" w:rsidRPr="001E189F" w:rsidRDefault="001E189F" w:rsidP="001E189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1E189F">
        <w:rPr>
          <w:rFonts w:ascii="Calibri" w:hAnsi="Calibri"/>
        </w:rPr>
        <w:t xml:space="preserve">Δίνονται τα σημεία </w:t>
      </w:r>
      <w:r w:rsidRPr="001E189F">
        <w:rPr>
          <w:rFonts w:ascii="Calibri" w:hAnsi="Calibri"/>
          <w:position w:val="-10"/>
          <w:sz w:val="20"/>
          <w:szCs w:val="20"/>
        </w:rPr>
        <w:object w:dxaOrig="2839" w:dyaOrig="280">
          <v:shape id="_x0000_i1031" type="#_x0000_t75" style="width:141.7pt;height:14.4pt" o:ole="">
            <v:imagedata r:id="rId30" o:title=""/>
          </v:shape>
          <o:OLEObject Type="Embed" ProgID="Equation.3" ShapeID="_x0000_i1031" DrawAspect="Content" ObjectID="_1539445247" r:id="rId31"/>
        </w:object>
      </w:r>
      <w:r w:rsidRPr="001E189F">
        <w:rPr>
          <w:rFonts w:ascii="Calibri" w:hAnsi="Calibri"/>
        </w:rPr>
        <w:t>. Να συνδέσετε με μια γραμμή κάθε τμήμα της πρώτης στήλης με τις συντεταγμένες του μέσου του στη δεύτερη στήλη.</w:t>
      </w:r>
    </w:p>
    <w:p w:rsidR="001E189F" w:rsidRPr="001E189F" w:rsidRDefault="001E189F" w:rsidP="001E189F">
      <w:pPr>
        <w:numPr>
          <w:ilvl w:val="12"/>
          <w:numId w:val="0"/>
        </w:numPr>
        <w:jc w:val="center"/>
        <w:rPr>
          <w:rFonts w:ascii="Calibri" w:hAnsi="Calibri"/>
        </w:rPr>
      </w:pPr>
      <w:r w:rsidRPr="001E189F">
        <w:rPr>
          <w:rFonts w:ascii="Calibri" w:hAnsi="Calibri"/>
          <w:u w:val="single"/>
        </w:rPr>
        <w:t>Τμήμα</w:t>
      </w:r>
      <w:r w:rsidRPr="001E189F">
        <w:rPr>
          <w:rFonts w:ascii="Calibri" w:hAnsi="Calibri"/>
        </w:rPr>
        <w:t xml:space="preserve">             </w:t>
      </w:r>
      <w:r w:rsidRPr="001E189F">
        <w:rPr>
          <w:rFonts w:ascii="Calibri" w:hAnsi="Calibri"/>
          <w:u w:val="single"/>
        </w:rPr>
        <w:t>Συντεταγμένες μέσου</w:t>
      </w:r>
    </w:p>
    <w:p w:rsidR="001E189F" w:rsidRPr="001E189F" w:rsidRDefault="001E189F" w:rsidP="001E189F">
      <w:pPr>
        <w:numPr>
          <w:ilvl w:val="12"/>
          <w:numId w:val="0"/>
        </w:numPr>
        <w:spacing w:before="120"/>
        <w:jc w:val="both"/>
        <w:rPr>
          <w:rFonts w:ascii="Calibri" w:hAnsi="Calibri"/>
        </w:rPr>
      </w:pP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</w:t>
      </w:r>
      <w:r w:rsidRPr="001E189F">
        <w:rPr>
          <w:rFonts w:ascii="Calibri" w:hAnsi="Calibri"/>
          <w:position w:val="-4"/>
          <w:sz w:val="20"/>
          <w:szCs w:val="20"/>
        </w:rPr>
        <w:object w:dxaOrig="380" w:dyaOrig="220">
          <v:shape id="_x0000_i1032" type="#_x0000_t75" style="width:19pt;height:11.5pt" o:ole="">
            <v:imagedata r:id="rId32" o:title=""/>
          </v:shape>
          <o:OLEObject Type="Embed" ProgID="Equation.3" ShapeID="_x0000_i1032" DrawAspect="Content" ObjectID="_1539445248" r:id="rId33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 </w:t>
      </w:r>
      <w:r w:rsidRPr="001E189F">
        <w:rPr>
          <w:rFonts w:ascii="Calibri" w:hAnsi="Calibri"/>
          <w:position w:val="-10"/>
          <w:sz w:val="20"/>
          <w:szCs w:val="20"/>
        </w:rPr>
        <w:object w:dxaOrig="460" w:dyaOrig="300">
          <v:shape id="_x0000_i1033" type="#_x0000_t75" style="width:23.05pt;height:15pt" o:ole="">
            <v:imagedata r:id="rId34" o:title=""/>
          </v:shape>
          <o:OLEObject Type="Embed" ProgID="Equation.3" ShapeID="_x0000_i1033" DrawAspect="Content" ObjectID="_1539445249" r:id="rId35"/>
        </w:object>
      </w:r>
    </w:p>
    <w:p w:rsidR="001E189F" w:rsidRPr="001E189F" w:rsidRDefault="001E189F" w:rsidP="001E189F">
      <w:pPr>
        <w:numPr>
          <w:ilvl w:val="12"/>
          <w:numId w:val="0"/>
        </w:numPr>
        <w:jc w:val="both"/>
        <w:rPr>
          <w:rFonts w:ascii="Calibri" w:hAnsi="Calibri"/>
        </w:rPr>
      </w:pP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</w:t>
      </w:r>
      <w:r w:rsidRPr="001E189F">
        <w:rPr>
          <w:rFonts w:ascii="Calibri" w:hAnsi="Calibri"/>
          <w:position w:val="-4"/>
          <w:sz w:val="20"/>
          <w:szCs w:val="20"/>
        </w:rPr>
        <w:object w:dxaOrig="380" w:dyaOrig="220">
          <v:shape id="_x0000_i1034" type="#_x0000_t75" style="width:19pt;height:11.5pt" o:ole="">
            <v:imagedata r:id="rId36" o:title=""/>
          </v:shape>
          <o:OLEObject Type="Embed" ProgID="Equation.3" ShapeID="_x0000_i1034" DrawAspect="Content" ObjectID="_1539445250" r:id="rId37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 </w:t>
      </w:r>
      <w:r w:rsidRPr="001E189F">
        <w:rPr>
          <w:rFonts w:ascii="Calibri" w:hAnsi="Calibri"/>
          <w:position w:val="-26"/>
          <w:sz w:val="20"/>
          <w:szCs w:val="20"/>
        </w:rPr>
        <w:object w:dxaOrig="760" w:dyaOrig="620">
          <v:shape id="_x0000_i1035" type="#_x0000_t75" style="width:38pt;height:30.55pt" o:ole="">
            <v:imagedata r:id="rId38" o:title=""/>
          </v:shape>
          <o:OLEObject Type="Embed" ProgID="Equation.3" ShapeID="_x0000_i1035" DrawAspect="Content" ObjectID="_1539445251" r:id="rId39"/>
        </w:object>
      </w:r>
    </w:p>
    <w:p w:rsidR="001E189F" w:rsidRPr="001E189F" w:rsidRDefault="001E189F" w:rsidP="001E189F">
      <w:pPr>
        <w:numPr>
          <w:ilvl w:val="12"/>
          <w:numId w:val="0"/>
        </w:numPr>
        <w:jc w:val="both"/>
        <w:rPr>
          <w:rFonts w:ascii="Calibri" w:hAnsi="Calibri"/>
        </w:rPr>
      </w:pP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</w:t>
      </w:r>
      <w:r w:rsidRPr="001E189F">
        <w:rPr>
          <w:rFonts w:ascii="Calibri" w:hAnsi="Calibri"/>
          <w:position w:val="-4"/>
          <w:sz w:val="20"/>
          <w:szCs w:val="20"/>
        </w:rPr>
        <w:object w:dxaOrig="340" w:dyaOrig="220">
          <v:shape id="_x0000_i1036" type="#_x0000_t75" style="width:17.3pt;height:11.5pt" o:ole="">
            <v:imagedata r:id="rId40" o:title=""/>
          </v:shape>
          <o:OLEObject Type="Embed" ProgID="Equation.3" ShapeID="_x0000_i1036" DrawAspect="Content" ObjectID="_1539445252" r:id="rId41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 </w:t>
      </w:r>
      <w:r w:rsidRPr="001E189F">
        <w:rPr>
          <w:rFonts w:ascii="Calibri" w:hAnsi="Calibri"/>
          <w:position w:val="-26"/>
          <w:sz w:val="20"/>
          <w:szCs w:val="20"/>
        </w:rPr>
        <w:object w:dxaOrig="760" w:dyaOrig="620">
          <v:shape id="_x0000_i1037" type="#_x0000_t75" style="width:38pt;height:30.55pt" o:ole="">
            <v:imagedata r:id="rId42" o:title=""/>
          </v:shape>
          <o:OLEObject Type="Embed" ProgID="Equation.3" ShapeID="_x0000_i1037" DrawAspect="Content" ObjectID="_1539445253" r:id="rId43"/>
        </w:object>
      </w:r>
    </w:p>
    <w:p w:rsidR="001E189F" w:rsidRPr="001E189F" w:rsidRDefault="001E189F" w:rsidP="001E189F">
      <w:pPr>
        <w:numPr>
          <w:ilvl w:val="12"/>
          <w:numId w:val="0"/>
        </w:numPr>
        <w:jc w:val="both"/>
        <w:rPr>
          <w:rFonts w:ascii="Calibri" w:hAnsi="Calibri"/>
        </w:rPr>
      </w:pP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</w:t>
      </w:r>
      <w:r w:rsidRPr="001E189F">
        <w:rPr>
          <w:rFonts w:ascii="Calibri" w:hAnsi="Calibri"/>
          <w:position w:val="-4"/>
          <w:sz w:val="20"/>
          <w:szCs w:val="20"/>
        </w:rPr>
        <w:object w:dxaOrig="380" w:dyaOrig="220">
          <v:shape id="_x0000_i1038" type="#_x0000_t75" style="width:19pt;height:11.5pt" o:ole="">
            <v:imagedata r:id="rId44" o:title=""/>
          </v:shape>
          <o:OLEObject Type="Embed" ProgID="Equation.3" ShapeID="_x0000_i1038" DrawAspect="Content" ObjectID="_1539445254" r:id="rId45"/>
        </w:object>
      </w:r>
      <w:r w:rsidRPr="001E189F">
        <w:rPr>
          <w:rFonts w:ascii="Calibri" w:hAnsi="Calibri"/>
        </w:rPr>
        <w:tab/>
      </w:r>
      <w:r w:rsidRPr="001E189F">
        <w:rPr>
          <w:rFonts w:ascii="Calibri" w:hAnsi="Calibri"/>
        </w:rPr>
        <w:tab/>
        <w:t xml:space="preserve">        </w:t>
      </w:r>
      <w:r w:rsidRPr="001E189F">
        <w:rPr>
          <w:rFonts w:ascii="Calibri" w:hAnsi="Calibri"/>
          <w:position w:val="-10"/>
          <w:sz w:val="20"/>
          <w:szCs w:val="20"/>
        </w:rPr>
        <w:object w:dxaOrig="560" w:dyaOrig="300">
          <v:shape id="_x0000_i1039" type="#_x0000_t75" style="width:27.65pt;height:15pt" o:ole="">
            <v:imagedata r:id="rId46" o:title=""/>
          </v:shape>
          <o:OLEObject Type="Embed" ProgID="Equation.3" ShapeID="_x0000_i1039" DrawAspect="Content" ObjectID="_1539445255" r:id="rId47"/>
        </w:object>
      </w:r>
    </w:p>
    <w:p w:rsidR="001E189F" w:rsidRDefault="001E189F" w:rsidP="001E189F">
      <w:pPr>
        <w:numPr>
          <w:ilvl w:val="12"/>
          <w:numId w:val="0"/>
        </w:numPr>
        <w:jc w:val="both"/>
      </w:pPr>
    </w:p>
    <w:p w:rsidR="005E2AEC" w:rsidRPr="00DB1DE8" w:rsidRDefault="005E2AEC">
      <w:pPr>
        <w:rPr>
          <w:rFonts w:ascii="Arial" w:hAnsi="Arial" w:cs="Arial"/>
        </w:rPr>
      </w:pPr>
    </w:p>
    <w:p w:rsidR="005E2AEC" w:rsidRDefault="005E2AEC" w:rsidP="005E2AEC">
      <w:pPr>
        <w:rPr>
          <w:rFonts w:ascii="Calibri" w:hAnsi="Calibri" w:cs="Arial"/>
          <w:b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DB1DE8" w:rsidRPr="00310950">
        <w:rPr>
          <w:rFonts w:ascii="Calibri" w:hAnsi="Calibri" w:cs="Arial"/>
          <w:b/>
          <w:u w:val="single"/>
        </w:rPr>
        <w:t>Ορίζουσα Διανυσμάτων</w:t>
      </w:r>
    </w:p>
    <w:p w:rsidR="00310950" w:rsidRDefault="00310950" w:rsidP="005E2AEC">
      <w:pPr>
        <w:rPr>
          <w:rFonts w:ascii="Arial" w:hAnsi="Arial" w:cs="Arial"/>
        </w:rPr>
      </w:pPr>
    </w:p>
    <w:p w:rsidR="00DB1DE8" w:rsidRDefault="009135D3" w:rsidP="007B67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6850" cy="2771775"/>
            <wp:effectExtent l="0" t="0" r="0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E8" w:rsidRDefault="00DB1DE8" w:rsidP="007B6740">
      <w:pPr>
        <w:rPr>
          <w:rFonts w:ascii="Arial" w:hAnsi="Arial" w:cs="Arial"/>
          <w:b/>
          <w:u w:val="single"/>
        </w:rPr>
      </w:pPr>
    </w:p>
    <w:p w:rsidR="00DB1DE8" w:rsidRDefault="00DB1DE8" w:rsidP="007B6740">
      <w:pPr>
        <w:rPr>
          <w:rFonts w:ascii="Arial" w:hAnsi="Arial" w:cs="Arial"/>
          <w:b/>
          <w:u w:val="single"/>
        </w:rPr>
      </w:pPr>
    </w:p>
    <w:p w:rsidR="00DB1DE8" w:rsidRDefault="00DB1DE8" w:rsidP="007B6740">
      <w:pPr>
        <w:rPr>
          <w:rFonts w:ascii="Arial" w:hAnsi="Arial" w:cs="Arial"/>
          <w:b/>
          <w:u w:val="single"/>
        </w:rPr>
      </w:pPr>
    </w:p>
    <w:p w:rsidR="00DB1DE8" w:rsidRPr="00310950" w:rsidRDefault="007B6740" w:rsidP="007B6740">
      <w:pPr>
        <w:rPr>
          <w:rFonts w:ascii="Calibri" w:hAnsi="Calibri" w:cs="Arial"/>
          <w:b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DB1DE8" w:rsidRPr="00310950">
        <w:rPr>
          <w:rFonts w:ascii="Calibri" w:hAnsi="Calibri" w:cs="Arial"/>
          <w:b/>
          <w:u w:val="single"/>
        </w:rPr>
        <w:t>2</w:t>
      </w:r>
      <w:r w:rsidR="00DB1DE8" w:rsidRPr="00310950">
        <w:rPr>
          <w:rFonts w:ascii="Calibri" w:hAnsi="Calibri" w:cs="Arial"/>
          <w:b/>
          <w:u w:val="single"/>
          <w:vertAlign w:val="superscript"/>
        </w:rPr>
        <w:t>η</w:t>
      </w:r>
      <w:r w:rsidR="00DB1DE8" w:rsidRPr="00310950">
        <w:rPr>
          <w:rFonts w:ascii="Calibri" w:hAnsi="Calibri" w:cs="Arial"/>
          <w:b/>
          <w:u w:val="single"/>
        </w:rPr>
        <w:t xml:space="preserve"> Συνθήκη Παραλληλίας Διανυσμάτων</w:t>
      </w:r>
    </w:p>
    <w:p w:rsidR="00DB1DE8" w:rsidRDefault="00DB1DE8" w:rsidP="007B6740">
      <w:pPr>
        <w:rPr>
          <w:rFonts w:ascii="Arial" w:hAnsi="Arial" w:cs="Arial"/>
          <w:b/>
          <w:u w:val="single"/>
        </w:rPr>
      </w:pPr>
    </w:p>
    <w:p w:rsidR="00DB1DE8" w:rsidRDefault="00DB1DE8" w:rsidP="00DB1DE8">
      <w:pPr>
        <w:spacing w:before="120"/>
        <w:jc w:val="center"/>
      </w:pPr>
      <w:r>
        <w:rPr>
          <w:position w:val="-10"/>
          <w:sz w:val="22"/>
          <w:szCs w:val="20"/>
        </w:rPr>
        <w:object w:dxaOrig="2080" w:dyaOrig="360">
          <v:shape id="_x0000_i1040" type="#_x0000_t75" style="width:104.25pt;height:17.85pt" o:ole="" o:bordertopcolor="this" o:borderleftcolor="this" o:borderbottomcolor="this" o:borderrightcolor="this">
            <v:imagedata r:id="rId4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40" DrawAspect="Content" ObjectID="_1539445256" r:id="rId50"/>
        </w:object>
      </w:r>
    </w:p>
    <w:p w:rsidR="007B6740" w:rsidRDefault="007B6740" w:rsidP="007B6740">
      <w:pPr>
        <w:rPr>
          <w:rFonts w:ascii="Calibri" w:hAnsi="Calibri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DB1DE8">
        <w:rPr>
          <w:rFonts w:ascii="Calibri" w:hAnsi="Calibri" w:cs="Arial"/>
          <w:b/>
          <w:i/>
          <w:u w:val="single"/>
        </w:rPr>
        <w:t>ΠΑΡΑΔΕΙΓΜΑΤΑ</w:t>
      </w:r>
    </w:p>
    <w:p w:rsidR="00DB1DE8" w:rsidRDefault="00DB1DE8" w:rsidP="007B6740">
      <w:pPr>
        <w:rPr>
          <w:rFonts w:ascii="Calibri" w:hAnsi="Calibri" w:cs="Arial"/>
          <w:b/>
          <w:i/>
          <w:u w:val="single"/>
        </w:rPr>
      </w:pPr>
    </w:p>
    <w:p w:rsidR="00DB1DE8" w:rsidRDefault="00DB1DE8" w:rsidP="007B6740">
      <w:pPr>
        <w:rPr>
          <w:rFonts w:ascii="Calibri" w:hAnsi="Calibri"/>
        </w:rPr>
      </w:pPr>
      <w:r w:rsidRPr="00DB1DE8">
        <w:rPr>
          <w:rFonts w:ascii="Calibri" w:hAnsi="Calibri"/>
        </w:rPr>
        <w:t xml:space="preserve">1 ) Τα διανύσματα </w:t>
      </w:r>
      <w:r w:rsidRPr="00DB1DE8">
        <w:rPr>
          <w:rFonts w:ascii="Calibri" w:hAnsi="Calibri"/>
          <w:position w:val="-10"/>
          <w:szCs w:val="20"/>
          <w:lang w:val="en-GB"/>
        </w:rPr>
        <w:object w:dxaOrig="1219" w:dyaOrig="360">
          <v:shape id="_x0000_i1041" type="#_x0000_t75" style="width:60.5pt;height:17.85pt" o:ole="">
            <v:imagedata r:id="rId51" o:title=""/>
          </v:shape>
          <o:OLEObject Type="Embed" ProgID="Equation.2" ShapeID="_x0000_i1041" DrawAspect="Content" ObjectID="_1539445257" r:id="rId52"/>
        </w:object>
      </w:r>
      <w:r w:rsidRPr="00DB1DE8">
        <w:rPr>
          <w:rFonts w:ascii="Calibri" w:hAnsi="Calibri"/>
        </w:rPr>
        <w:t xml:space="preserve"> και </w:t>
      </w:r>
      <w:r w:rsidRPr="00DB1DE8">
        <w:rPr>
          <w:rFonts w:ascii="Calibri" w:hAnsi="Calibri"/>
          <w:position w:val="-10"/>
          <w:szCs w:val="20"/>
          <w:lang w:val="en-GB"/>
        </w:rPr>
        <w:object w:dxaOrig="1179" w:dyaOrig="380">
          <v:shape id="_x0000_i1042" type="#_x0000_t75" style="width:59.35pt;height:19pt" o:ole="">
            <v:imagedata r:id="rId53" o:title=""/>
          </v:shape>
          <o:OLEObject Type="Embed" ProgID="Equation.2" ShapeID="_x0000_i1042" DrawAspect="Content" ObjectID="_1539445258" r:id="rId54"/>
        </w:object>
      </w:r>
      <w:r>
        <w:rPr>
          <w:rFonts w:ascii="Calibri" w:hAnsi="Calibri"/>
        </w:rPr>
        <w:t xml:space="preserve"> είναι παράλληλα ;</w:t>
      </w:r>
    </w:p>
    <w:p w:rsid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DB1DE8" w:rsidRDefault="00DB1DE8" w:rsidP="007B6740">
      <w:pPr>
        <w:rPr>
          <w:sz w:val="22"/>
        </w:rPr>
      </w:pPr>
    </w:p>
    <w:p w:rsidR="00DB1DE8" w:rsidRDefault="00DB1DE8" w:rsidP="007B6740">
      <w:pPr>
        <w:rPr>
          <w:rFonts w:ascii="Calibri" w:hAnsi="Calibri"/>
        </w:rPr>
      </w:pPr>
      <w:r w:rsidRPr="00DB1DE8">
        <w:rPr>
          <w:rFonts w:ascii="Calibri" w:hAnsi="Calibri"/>
        </w:rPr>
        <w:t xml:space="preserve">2 ) Τα διανύσματα </w:t>
      </w:r>
      <w:r w:rsidRPr="00DB1DE8">
        <w:rPr>
          <w:rFonts w:ascii="Calibri" w:hAnsi="Calibri"/>
          <w:position w:val="-10"/>
          <w:szCs w:val="20"/>
          <w:lang w:val="en-GB"/>
        </w:rPr>
        <w:object w:dxaOrig="880" w:dyaOrig="320">
          <v:shape id="_x0000_i1043" type="#_x0000_t75" style="width:44.35pt;height:15.55pt" o:ole="">
            <v:imagedata r:id="rId55" o:title=""/>
          </v:shape>
          <o:OLEObject Type="Embed" ProgID="Equation.2" ShapeID="_x0000_i1043" DrawAspect="Content" ObjectID="_1539445259" r:id="rId56"/>
        </w:object>
      </w:r>
      <w:r w:rsidRPr="00DB1DE8">
        <w:rPr>
          <w:rFonts w:ascii="Calibri" w:hAnsi="Calibri"/>
        </w:rPr>
        <w:t xml:space="preserve"> και </w:t>
      </w:r>
      <w:r w:rsidRPr="00DB1DE8">
        <w:rPr>
          <w:rFonts w:ascii="Calibri" w:hAnsi="Calibri"/>
          <w:position w:val="-10"/>
          <w:szCs w:val="20"/>
          <w:lang w:val="en-GB"/>
        </w:rPr>
        <w:object w:dxaOrig="1000" w:dyaOrig="380">
          <v:shape id="_x0000_i1044" type="#_x0000_t75" style="width:50.1pt;height:19pt" o:ole="">
            <v:imagedata r:id="rId57" o:title=""/>
          </v:shape>
          <o:OLEObject Type="Embed" ProgID="Equation.2" ShapeID="_x0000_i1044" DrawAspect="Content" ObjectID="_1539445260" r:id="rId58"/>
        </w:object>
      </w:r>
      <w:r w:rsidRPr="00DB1DE8">
        <w:rPr>
          <w:rFonts w:ascii="Calibri" w:hAnsi="Calibri"/>
        </w:rPr>
        <w:t xml:space="preserve"> είναι παράλληλα</w:t>
      </w:r>
      <w:r>
        <w:rPr>
          <w:rFonts w:ascii="Calibri" w:hAnsi="Calibri"/>
        </w:rPr>
        <w:t xml:space="preserve"> ;</w:t>
      </w:r>
    </w:p>
    <w:p w:rsid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7B6740" w:rsidRDefault="007B6740" w:rsidP="007B6740">
      <w:pPr>
        <w:rPr>
          <w:rFonts w:ascii="Arial" w:hAnsi="Arial" w:cs="Arial"/>
        </w:rPr>
      </w:pPr>
    </w:p>
    <w:p w:rsidR="007B6740" w:rsidRPr="00310950" w:rsidRDefault="00DB1DE8" w:rsidP="007B6740">
      <w:pPr>
        <w:rPr>
          <w:rFonts w:ascii="Calibri" w:hAnsi="Calibri" w:cs="Arial"/>
          <w:b/>
          <w:vertAlign w:val="superscript"/>
        </w:rPr>
      </w:pPr>
      <w:r w:rsidRPr="00310950">
        <w:rPr>
          <w:rFonts w:ascii="Calibri" w:hAnsi="Calibri" w:cs="Arial"/>
          <w:b/>
          <w:u w:val="single"/>
        </w:rPr>
        <w:tab/>
        <w:t>Συντελεστής Διεύθυνσης Διανύσματος</w:t>
      </w:r>
    </w:p>
    <w:p w:rsidR="007B6740" w:rsidRDefault="007B6740" w:rsidP="007B6740">
      <w:pPr>
        <w:rPr>
          <w:rFonts w:ascii="Arial" w:hAnsi="Arial" w:cs="Arial"/>
          <w:b/>
        </w:rPr>
      </w:pPr>
    </w:p>
    <w:p w:rsidR="00310950" w:rsidRPr="00310950" w:rsidRDefault="00310950" w:rsidP="007B6740">
      <w:pPr>
        <w:rPr>
          <w:rFonts w:ascii="Calibri" w:hAnsi="Calibri" w:cs="Arial"/>
        </w:rPr>
      </w:pPr>
      <w:r w:rsidRPr="00310950">
        <w:rPr>
          <w:rFonts w:ascii="Calibri" w:hAnsi="Calibri" w:cs="Arial"/>
        </w:rPr>
        <w:t>Αν</w:t>
      </w:r>
      <w:r>
        <w:rPr>
          <w:rFonts w:ascii="Calibri" w:hAnsi="Calibri" w:cs="Arial"/>
        </w:rPr>
        <w:t xml:space="preserve"> </w:t>
      </w:r>
      <w:r>
        <w:rPr>
          <w:position w:val="-10"/>
          <w:sz w:val="22"/>
          <w:szCs w:val="20"/>
          <w:lang w:val="en-GB"/>
        </w:rPr>
        <w:object w:dxaOrig="940" w:dyaOrig="320">
          <v:shape id="_x0000_i1045" type="#_x0000_t75" style="width:47.25pt;height:15.55pt" o:ole="">
            <v:imagedata r:id="rId59" o:title=""/>
          </v:shape>
          <o:OLEObject Type="Embed" ProgID="Equation.2" ShapeID="_x0000_i1045" DrawAspect="Content" ObjectID="_1539445261" r:id="rId60"/>
        </w:object>
      </w:r>
      <w:r>
        <w:rPr>
          <w:sz w:val="22"/>
        </w:rPr>
        <w:t xml:space="preserve">, </w:t>
      </w:r>
      <w:r>
        <w:rPr>
          <w:rFonts w:ascii="Calibri" w:hAnsi="Calibri"/>
        </w:rPr>
        <w:t xml:space="preserve">ονομάζουμε συντελεστή διεύθυνσης του, το πηλίκο : </w:t>
      </w:r>
    </w:p>
    <w:p w:rsidR="00310950" w:rsidRPr="00310950" w:rsidRDefault="00310950" w:rsidP="00310950">
      <w:pPr>
        <w:spacing w:before="120"/>
        <w:jc w:val="center"/>
        <w:rPr>
          <w:rFonts w:ascii="Calibri" w:hAnsi="Calibri"/>
        </w:rPr>
      </w:pPr>
      <w:r w:rsidRPr="00310950">
        <w:rPr>
          <w:rFonts w:ascii="Calibri" w:hAnsi="Calibri"/>
          <w:position w:val="-22"/>
          <w:szCs w:val="20"/>
          <w:lang w:val="en-GB"/>
        </w:rPr>
        <w:object w:dxaOrig="1100" w:dyaOrig="580">
          <v:shape id="_x0000_i1046" type="#_x0000_t75" style="width:54.7pt;height:29.4pt" o:ole="" o:bordertopcolor="this" o:borderleftcolor="this" o:borderbottomcolor="this" o:borderrightcolor="this">
            <v:imagedata r:id="rId61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46" DrawAspect="Content" ObjectID="_1539445262" r:id="rId62"/>
        </w:object>
      </w:r>
    </w:p>
    <w:p w:rsidR="00310950" w:rsidRPr="00310950" w:rsidRDefault="00310950" w:rsidP="00310950">
      <w:pPr>
        <w:spacing w:before="120"/>
        <w:jc w:val="both"/>
        <w:rPr>
          <w:rFonts w:ascii="Calibri" w:hAnsi="Calibri"/>
        </w:rPr>
      </w:pPr>
      <w:r w:rsidRPr="00310950">
        <w:rPr>
          <w:rFonts w:ascii="Calibri" w:hAnsi="Calibri"/>
        </w:rPr>
        <w:t>Είναι φανερό ότι</w:t>
      </w:r>
      <w:r>
        <w:rPr>
          <w:rFonts w:ascii="Calibri" w:hAnsi="Calibri"/>
        </w:rPr>
        <w:t xml:space="preserve"> :</w:t>
      </w:r>
    </w:p>
    <w:p w:rsidR="00310950" w:rsidRPr="00310950" w:rsidRDefault="00310950" w:rsidP="00310950">
      <w:pPr>
        <w:jc w:val="both"/>
        <w:rPr>
          <w:rFonts w:ascii="Calibri" w:hAnsi="Calibri"/>
        </w:rPr>
      </w:pPr>
      <w:r w:rsidRPr="00310950">
        <w:rPr>
          <w:rFonts w:ascii="Calibri" w:hAnsi="Calibri"/>
        </w:rPr>
        <w:sym w:font="Times New Roman" w:char="2014"/>
      </w:r>
      <w:r w:rsidRPr="00310950">
        <w:rPr>
          <w:rFonts w:ascii="Calibri" w:hAnsi="Calibri"/>
        </w:rPr>
        <w:t xml:space="preserve"> Αν </w:t>
      </w:r>
      <w:r w:rsidRPr="00310950">
        <w:rPr>
          <w:rFonts w:ascii="Calibri" w:hAnsi="Calibri"/>
          <w:position w:val="-10"/>
          <w:szCs w:val="20"/>
          <w:lang w:val="en-GB"/>
        </w:rPr>
        <w:object w:dxaOrig="540" w:dyaOrig="300">
          <v:shape id="_x0000_i1047" type="#_x0000_t75" style="width:27.05pt;height:15pt" o:ole="">
            <v:imagedata r:id="rId63" o:title=""/>
          </v:shape>
          <o:OLEObject Type="Embed" ProgID="Equation.2" ShapeID="_x0000_i1047" DrawAspect="Content" ObjectID="_1539445263" r:id="rId64"/>
        </w:object>
      </w:r>
      <w:r w:rsidRPr="00310950">
        <w:rPr>
          <w:rFonts w:ascii="Calibri" w:hAnsi="Calibri"/>
        </w:rPr>
        <w:t xml:space="preserve">, δηλαδή αν </w:t>
      </w:r>
      <w:r w:rsidRPr="00310950">
        <w:rPr>
          <w:rFonts w:ascii="Calibri" w:hAnsi="Calibri"/>
          <w:position w:val="-6"/>
          <w:szCs w:val="20"/>
          <w:lang w:val="en-GB"/>
        </w:rPr>
        <w:object w:dxaOrig="599" w:dyaOrig="280">
          <v:shape id="_x0000_i1048" type="#_x0000_t75" style="width:29.95pt;height:14.4pt" o:ole="">
            <v:imagedata r:id="rId65" o:title=""/>
          </v:shape>
          <o:OLEObject Type="Embed" ProgID="Equation.3" ShapeID="_x0000_i1048" DrawAspect="Content" ObjectID="_1539445264" r:id="rId66"/>
        </w:object>
      </w:r>
      <w:r w:rsidRPr="00310950">
        <w:rPr>
          <w:rFonts w:ascii="Calibri" w:hAnsi="Calibri"/>
        </w:rPr>
        <w:t xml:space="preserve">, τότε ο συντελεστής διεύθυνσης του διανύσματος </w:t>
      </w:r>
      <w:r w:rsidRPr="00310950">
        <w:rPr>
          <w:rFonts w:ascii="Calibri" w:hAnsi="Calibri"/>
          <w:position w:val="-6"/>
          <w:szCs w:val="20"/>
          <w:lang w:val="en-GB"/>
        </w:rPr>
        <w:object w:dxaOrig="220" w:dyaOrig="280">
          <v:shape id="_x0000_i1049" type="#_x0000_t75" style="width:11.5pt;height:14.4pt" o:ole="">
            <v:imagedata r:id="rId67" o:title=""/>
          </v:shape>
          <o:OLEObject Type="Embed" ProgID="Equation.2" ShapeID="_x0000_i1049" DrawAspect="Content" ObjectID="_1539445265" r:id="rId68"/>
        </w:object>
      </w:r>
      <w:r w:rsidRPr="00310950">
        <w:rPr>
          <w:rFonts w:ascii="Calibri" w:hAnsi="Calibri"/>
        </w:rPr>
        <w:t xml:space="preserve"> είναι ο </w:t>
      </w:r>
      <w:r w:rsidRPr="00310950">
        <w:rPr>
          <w:rFonts w:ascii="Calibri" w:hAnsi="Calibri"/>
          <w:position w:val="-6"/>
          <w:szCs w:val="20"/>
          <w:lang w:val="en-GB"/>
        </w:rPr>
        <w:object w:dxaOrig="540" w:dyaOrig="280">
          <v:shape id="_x0000_i1050" type="#_x0000_t75" style="width:27.05pt;height:14.4pt" o:ole="">
            <v:imagedata r:id="rId69" o:title=""/>
          </v:shape>
          <o:OLEObject Type="Embed" ProgID="Equation.2" ShapeID="_x0000_i1050" DrawAspect="Content" ObjectID="_1539445266" r:id="rId70"/>
        </w:object>
      </w:r>
      <w:r w:rsidRPr="00310950">
        <w:rPr>
          <w:rFonts w:ascii="Calibri" w:hAnsi="Calibri"/>
        </w:rPr>
        <w:t>.</w:t>
      </w:r>
    </w:p>
    <w:p w:rsidR="00310950" w:rsidRPr="00310950" w:rsidRDefault="00310950" w:rsidP="00310950">
      <w:pPr>
        <w:jc w:val="both"/>
        <w:rPr>
          <w:rFonts w:ascii="Calibri" w:hAnsi="Calibri"/>
        </w:rPr>
      </w:pPr>
      <w:r w:rsidRPr="00310950">
        <w:rPr>
          <w:rFonts w:ascii="Calibri" w:hAnsi="Calibri"/>
        </w:rPr>
        <w:sym w:font="Times New Roman" w:char="2014"/>
      </w:r>
      <w:r w:rsidRPr="00310950">
        <w:rPr>
          <w:rFonts w:ascii="Calibri" w:hAnsi="Calibri"/>
        </w:rPr>
        <w:t xml:space="preserve"> Αν </w:t>
      </w:r>
      <w:r w:rsidRPr="00310950">
        <w:rPr>
          <w:rFonts w:ascii="Calibri" w:hAnsi="Calibri"/>
          <w:position w:val="-4"/>
          <w:szCs w:val="20"/>
          <w:lang w:val="en-GB"/>
        </w:rPr>
        <w:object w:dxaOrig="520" w:dyaOrig="240">
          <v:shape id="_x0000_i1051" type="#_x0000_t75" style="width:26.5pt;height:12.1pt" o:ole="">
            <v:imagedata r:id="rId71" o:title=""/>
          </v:shape>
          <o:OLEObject Type="Embed" ProgID="Equation.2" ShapeID="_x0000_i1051" DrawAspect="Content" ObjectID="_1539445267" r:id="rId72"/>
        </w:object>
      </w:r>
      <w:r w:rsidRPr="00310950">
        <w:rPr>
          <w:rFonts w:ascii="Calibri" w:hAnsi="Calibri"/>
        </w:rPr>
        <w:t xml:space="preserve">, δηλαδή αν </w:t>
      </w:r>
      <w:r w:rsidRPr="00310950">
        <w:rPr>
          <w:rFonts w:ascii="Calibri" w:hAnsi="Calibri"/>
          <w:position w:val="-10"/>
          <w:szCs w:val="20"/>
          <w:lang w:val="en-GB"/>
        </w:rPr>
        <w:object w:dxaOrig="620" w:dyaOrig="320">
          <v:shape id="_x0000_i1052" type="#_x0000_t75" style="width:30.55pt;height:15.55pt" o:ole="">
            <v:imagedata r:id="rId73" o:title=""/>
          </v:shape>
          <o:OLEObject Type="Embed" ProgID="Equation.3" ShapeID="_x0000_i1052" DrawAspect="Content" ObjectID="_1539445268" r:id="rId74"/>
        </w:object>
      </w:r>
      <w:r w:rsidRPr="00310950">
        <w:rPr>
          <w:rFonts w:ascii="Calibri" w:hAnsi="Calibri"/>
        </w:rPr>
        <w:t xml:space="preserve">, τότε </w:t>
      </w:r>
      <w:r w:rsidRPr="00310950">
        <w:rPr>
          <w:rFonts w:ascii="Calibri" w:hAnsi="Calibri"/>
          <w:b/>
        </w:rPr>
        <w:t>δεν ορίζεται</w:t>
      </w:r>
      <w:r w:rsidRPr="00310950">
        <w:rPr>
          <w:rFonts w:ascii="Calibri" w:hAnsi="Calibri"/>
        </w:rPr>
        <w:t xml:space="preserve"> συντελεστής διεύθυνσης του διανύσματος </w:t>
      </w:r>
      <w:r w:rsidRPr="00310950">
        <w:rPr>
          <w:rFonts w:ascii="Calibri" w:hAnsi="Calibri"/>
          <w:position w:val="-6"/>
          <w:szCs w:val="20"/>
          <w:lang w:val="en-GB"/>
        </w:rPr>
        <w:object w:dxaOrig="220" w:dyaOrig="280">
          <v:shape id="_x0000_i1053" type="#_x0000_t75" style="width:11.5pt;height:14.4pt" o:ole="">
            <v:imagedata r:id="rId67" o:title=""/>
          </v:shape>
          <o:OLEObject Type="Embed" ProgID="Equation.2" ShapeID="_x0000_i1053" DrawAspect="Content" ObjectID="_1539445269" r:id="rId75"/>
        </w:object>
      </w:r>
      <w:r w:rsidRPr="00310950">
        <w:rPr>
          <w:rFonts w:ascii="Calibri" w:hAnsi="Calibri"/>
        </w:rPr>
        <w:t>.</w:t>
      </w:r>
    </w:p>
    <w:p w:rsidR="009C63FC" w:rsidRPr="007B6740" w:rsidRDefault="009C63FC" w:rsidP="007B6740">
      <w:pPr>
        <w:rPr>
          <w:rFonts w:ascii="Arial" w:hAnsi="Arial" w:cs="Arial"/>
          <w:b/>
        </w:rPr>
      </w:pPr>
    </w:p>
    <w:p w:rsidR="00310950" w:rsidRPr="00310950" w:rsidRDefault="00F54B20" w:rsidP="00F54B20">
      <w:pPr>
        <w:rPr>
          <w:rFonts w:ascii="Calibri" w:hAnsi="Calibri" w:cs="Arial"/>
        </w:rPr>
      </w:pPr>
      <w:r w:rsidRPr="00310950">
        <w:rPr>
          <w:rFonts w:ascii="Calibri" w:hAnsi="Calibri" w:cs="Arial"/>
          <w:b/>
          <w:u w:val="single"/>
        </w:rPr>
        <w:tab/>
      </w:r>
      <w:r w:rsidR="00310950">
        <w:rPr>
          <w:rFonts w:ascii="Calibri" w:hAnsi="Calibri" w:cs="Arial"/>
          <w:b/>
          <w:u w:val="single"/>
        </w:rPr>
        <w:t>3</w:t>
      </w:r>
      <w:r w:rsidR="00310950" w:rsidRPr="00310950">
        <w:rPr>
          <w:rFonts w:ascii="Calibri" w:hAnsi="Calibri" w:cs="Arial"/>
          <w:b/>
          <w:u w:val="single"/>
          <w:vertAlign w:val="superscript"/>
        </w:rPr>
        <w:t>η</w:t>
      </w:r>
      <w:r w:rsidR="00310950">
        <w:rPr>
          <w:rFonts w:ascii="Calibri" w:hAnsi="Calibri" w:cs="Arial"/>
          <w:b/>
          <w:u w:val="single"/>
        </w:rPr>
        <w:t xml:space="preserve">  Συνθήκη Παραλληλίας</w:t>
      </w:r>
      <w:r w:rsidRPr="00310950">
        <w:rPr>
          <w:rFonts w:ascii="Calibri" w:hAnsi="Calibri" w:cs="Arial"/>
          <w:b/>
          <w:u w:val="single"/>
        </w:rPr>
        <w:t xml:space="preserve"> </w:t>
      </w:r>
      <w:r w:rsidRPr="00310950">
        <w:rPr>
          <w:rFonts w:ascii="Calibri" w:hAnsi="Calibri" w:cs="Arial"/>
        </w:rPr>
        <w:t xml:space="preserve">: </w:t>
      </w:r>
    </w:p>
    <w:p w:rsidR="00642967" w:rsidRDefault="00642967" w:rsidP="0042016C">
      <w:pPr>
        <w:rPr>
          <w:rFonts w:ascii="Arial" w:hAnsi="Arial" w:cs="Arial"/>
        </w:rPr>
      </w:pPr>
    </w:p>
    <w:p w:rsidR="00310950" w:rsidRPr="00310950" w:rsidRDefault="00310950" w:rsidP="00310950">
      <w:pPr>
        <w:spacing w:before="120"/>
        <w:jc w:val="center"/>
      </w:pPr>
      <w:r w:rsidRPr="00310950">
        <w:rPr>
          <w:position w:val="-10"/>
          <w:szCs w:val="20"/>
          <w:lang w:val="en-GB"/>
        </w:rPr>
        <w:object w:dxaOrig="1359" w:dyaOrig="360">
          <v:shape id="_x0000_i1054" type="#_x0000_t75" style="width:67.95pt;height:17.85pt" o:ole="" o:bordertopcolor="this" o:borderleftcolor="this" o:borderbottomcolor="this" o:borderrightcolor="this">
            <v:imagedata r:id="rId76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54" DrawAspect="Content" ObjectID="_1539445270" r:id="rId77"/>
        </w:object>
      </w:r>
    </w:p>
    <w:p w:rsidR="00310950" w:rsidRDefault="00310950" w:rsidP="0042016C">
      <w:pPr>
        <w:rPr>
          <w:rFonts w:ascii="Arial" w:hAnsi="Arial" w:cs="Arial"/>
        </w:rPr>
      </w:pPr>
    </w:p>
    <w:p w:rsidR="00310950" w:rsidRDefault="00642967" w:rsidP="00A45428">
      <w:pPr>
        <w:rPr>
          <w:rFonts w:ascii="Calibri" w:hAnsi="Calibri" w:cs="Arial"/>
          <w:b/>
          <w:i/>
          <w:u w:val="single"/>
        </w:rPr>
      </w:pPr>
      <w:r w:rsidRPr="00310950">
        <w:rPr>
          <w:rFonts w:ascii="Calibri" w:hAnsi="Calibri" w:cs="Arial"/>
          <w:b/>
          <w:u w:val="single"/>
        </w:rPr>
        <w:tab/>
      </w:r>
      <w:r w:rsidR="00310950" w:rsidRPr="00310950">
        <w:rPr>
          <w:rFonts w:ascii="Calibri" w:hAnsi="Calibri" w:cs="Arial"/>
          <w:b/>
          <w:i/>
          <w:u w:val="single"/>
        </w:rPr>
        <w:t xml:space="preserve">Ασκήσεις </w:t>
      </w:r>
    </w:p>
    <w:p w:rsidR="00310950" w:rsidRDefault="00310950" w:rsidP="00A45428">
      <w:pPr>
        <w:rPr>
          <w:rFonts w:ascii="Calibri" w:hAnsi="Calibri" w:cs="Arial"/>
          <w:b/>
          <w:i/>
          <w:u w:val="single"/>
        </w:rPr>
      </w:pPr>
    </w:p>
    <w:p w:rsidR="00310950" w:rsidRPr="00310950" w:rsidRDefault="00310950" w:rsidP="00310950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310950">
        <w:rPr>
          <w:rFonts w:ascii="Calibri" w:hAnsi="Calibri"/>
        </w:rPr>
        <w:t xml:space="preserve">Να βρείτε τον πραγματικό αριθμό </w:t>
      </w:r>
      <w:r w:rsidRPr="00310950">
        <w:rPr>
          <w:rFonts w:ascii="Calibri" w:hAnsi="Calibri"/>
          <w:i/>
        </w:rPr>
        <w:t>x</w:t>
      </w:r>
      <w:r w:rsidRPr="00310950">
        <w:rPr>
          <w:rFonts w:ascii="Calibri" w:hAnsi="Calibri"/>
        </w:rPr>
        <w:t xml:space="preserve">, ώστε τα διανύσματα </w:t>
      </w:r>
      <w:r w:rsidRPr="00310950">
        <w:rPr>
          <w:rFonts w:ascii="Calibri" w:hAnsi="Calibri"/>
          <w:position w:val="-10"/>
        </w:rPr>
        <w:object w:dxaOrig="700" w:dyaOrig="300">
          <v:shape id="_x0000_i1055" type="#_x0000_t75" style="width:35.15pt;height:15pt" o:ole="">
            <v:imagedata r:id="rId78" o:title=""/>
          </v:shape>
          <o:OLEObject Type="Embed" ProgID="Equation.3" ShapeID="_x0000_i1055" DrawAspect="Content" ObjectID="_1539445271" r:id="rId79"/>
        </w:object>
      </w:r>
      <w:r w:rsidRPr="00310950">
        <w:rPr>
          <w:rFonts w:ascii="Calibri" w:hAnsi="Calibri"/>
        </w:rPr>
        <w:t xml:space="preserve"> και </w:t>
      </w:r>
      <w:r w:rsidRPr="00310950">
        <w:rPr>
          <w:rFonts w:ascii="Calibri" w:hAnsi="Calibri"/>
          <w:position w:val="-10"/>
        </w:rPr>
        <w:object w:dxaOrig="759" w:dyaOrig="340">
          <v:shape id="_x0000_i1056" type="#_x0000_t75" style="width:38pt;height:17.3pt" o:ole="">
            <v:imagedata r:id="rId80" o:title=""/>
          </v:shape>
          <o:OLEObject Type="Embed" ProgID="Equation.3" ShapeID="_x0000_i1056" DrawAspect="Content" ObjectID="_1539445272" r:id="rId81"/>
        </w:object>
      </w:r>
      <w:r w:rsidRPr="00310950">
        <w:rPr>
          <w:rFonts w:ascii="Calibri" w:hAnsi="Calibri"/>
        </w:rPr>
        <w:t xml:space="preserve"> να είναι ομόρροπα.</w:t>
      </w:r>
    </w:p>
    <w:p w:rsid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</w:p>
    <w:p w:rsidR="00310950" w:rsidRP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10950" w:rsidRP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</w:p>
    <w:p w:rsidR="00310950" w:rsidRPr="00310950" w:rsidRDefault="00310950" w:rsidP="00A45428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b/>
          <w:u w:val="single"/>
        </w:rPr>
      </w:pPr>
      <w:r w:rsidRPr="00310950">
        <w:rPr>
          <w:rFonts w:ascii="Calibri" w:hAnsi="Calibri"/>
        </w:rPr>
        <w:t xml:space="preserve">Αν </w:t>
      </w:r>
      <w:r w:rsidRPr="00310950">
        <w:rPr>
          <w:rFonts w:ascii="Calibri" w:hAnsi="Calibri"/>
          <w:position w:val="-10"/>
        </w:rPr>
        <w:object w:dxaOrig="700" w:dyaOrig="300">
          <v:shape id="_x0000_i1057" type="#_x0000_t75" style="width:35.15pt;height:15pt" o:ole="">
            <v:imagedata r:id="rId82" o:title=""/>
          </v:shape>
          <o:OLEObject Type="Embed" ProgID="Equation.3" ShapeID="_x0000_i1057" DrawAspect="Content" ObjectID="_1539445273" r:id="rId83"/>
        </w:object>
      </w:r>
      <w:r w:rsidRPr="00310950">
        <w:rPr>
          <w:rFonts w:ascii="Calibri" w:hAnsi="Calibri"/>
        </w:rPr>
        <w:t xml:space="preserve">, ποιο διάνυσμα είναι </w:t>
      </w:r>
      <w:proofErr w:type="spellStart"/>
      <w:r w:rsidRPr="00310950">
        <w:rPr>
          <w:rFonts w:ascii="Calibri" w:hAnsi="Calibri"/>
        </w:rPr>
        <w:t>συγγραμμικό</w:t>
      </w:r>
      <w:proofErr w:type="spellEnd"/>
      <w:r w:rsidRPr="00310950">
        <w:rPr>
          <w:rFonts w:ascii="Calibri" w:hAnsi="Calibri"/>
        </w:rPr>
        <w:t xml:space="preserve"> με το </w:t>
      </w:r>
      <w:r w:rsidRPr="00310950">
        <w:rPr>
          <w:rFonts w:ascii="Calibri" w:hAnsi="Calibri"/>
          <w:position w:val="-6"/>
        </w:rPr>
        <w:object w:dxaOrig="180" w:dyaOrig="260">
          <v:shape id="_x0000_i1058" type="#_x0000_t75" style="width:9.2pt;height:12.65pt" o:ole="">
            <v:imagedata r:id="rId84" o:title=""/>
          </v:shape>
          <o:OLEObject Type="Embed" ProgID="Equation.3" ShapeID="_x0000_i1058" DrawAspect="Content" ObjectID="_1539445274" r:id="rId85"/>
        </w:object>
      </w:r>
      <w:r w:rsidRPr="00310950">
        <w:rPr>
          <w:rFonts w:ascii="Calibri" w:hAnsi="Calibri"/>
        </w:rPr>
        <w:t xml:space="preserve"> και έχει διπλάσιο μέτρο από το </w:t>
      </w:r>
      <w:r w:rsidRPr="00310950">
        <w:rPr>
          <w:rFonts w:ascii="Calibri" w:hAnsi="Calibri"/>
          <w:position w:val="-6"/>
        </w:rPr>
        <w:object w:dxaOrig="180" w:dyaOrig="260">
          <v:shape id="_x0000_i1059" type="#_x0000_t75" style="width:9.2pt;height:12.65pt" o:ole="">
            <v:imagedata r:id="rId84" o:title=""/>
          </v:shape>
          <o:OLEObject Type="Embed" ProgID="Equation.3" ShapeID="_x0000_i1059" DrawAspect="Content" ObjectID="_1539445275" r:id="rId86"/>
        </w:object>
      </w:r>
      <w:r w:rsidRPr="00310950">
        <w:rPr>
          <w:rFonts w:ascii="Calibri" w:hAnsi="Calibri"/>
        </w:rPr>
        <w:t>;</w:t>
      </w:r>
    </w:p>
    <w:p w:rsidR="00310950" w:rsidRP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310950" w:rsidRDefault="00310950" w:rsidP="00A45428">
      <w:pPr>
        <w:rPr>
          <w:rFonts w:ascii="Calibri" w:hAnsi="Calibri" w:cs="Arial"/>
          <w:b/>
          <w:u w:val="single"/>
        </w:rPr>
      </w:pPr>
    </w:p>
    <w:p w:rsidR="00310950" w:rsidRPr="00310950" w:rsidRDefault="00310950" w:rsidP="00310950">
      <w:pPr>
        <w:tabs>
          <w:tab w:val="left" w:pos="360"/>
        </w:tabs>
        <w:spacing w:before="12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bookmarkEnd w:id="0"/>
    </w:p>
    <w:sectPr w:rsidR="00310950" w:rsidRPr="00310950" w:rsidSect="004A0A67">
      <w:headerReference w:type="default" r:id="rId87"/>
      <w:footerReference w:type="default" r:id="rId88"/>
      <w:pgSz w:w="11906" w:h="16838"/>
      <w:pgMar w:top="1440" w:right="1797" w:bottom="1440" w:left="179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D6" w:rsidRDefault="00D046D6">
      <w:r>
        <w:separator/>
      </w:r>
    </w:p>
  </w:endnote>
  <w:endnote w:type="continuationSeparator" w:id="0">
    <w:p w:rsidR="00D046D6" w:rsidRDefault="00D0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EF" w:rsidRPr="004A0A67" w:rsidRDefault="002670EF" w:rsidP="004A0A67">
    <w:pPr>
      <w:pStyle w:val="a4"/>
      <w:jc w:val="center"/>
      <w:rPr>
        <w:sz w:val="20"/>
        <w:szCs w:val="20"/>
      </w:rPr>
    </w:pPr>
    <w:r w:rsidRPr="0086782D">
      <w:rPr>
        <w:sz w:val="18"/>
        <w:szCs w:val="20"/>
      </w:rPr>
      <w:t xml:space="preserve">Επιμέλεια :  </w:t>
    </w:r>
    <w:proofErr w:type="spellStart"/>
    <w:r w:rsidRPr="004A0A67">
      <w:rPr>
        <w:sz w:val="20"/>
        <w:szCs w:val="20"/>
      </w:rPr>
      <w:t>Κοσόγλου</w:t>
    </w:r>
    <w:proofErr w:type="spellEnd"/>
    <w:r w:rsidRPr="004A0A67">
      <w:rPr>
        <w:sz w:val="20"/>
        <w:szCs w:val="20"/>
      </w:rPr>
      <w:t xml:space="preserve"> Ιορδάνη ,</w:t>
    </w:r>
    <w:proofErr w:type="spellStart"/>
    <w:r w:rsidR="0086782D">
      <w:rPr>
        <w:sz w:val="20"/>
        <w:szCs w:val="20"/>
        <w:lang w:val="en-US"/>
      </w:rPr>
      <w:t>Msc</w:t>
    </w:r>
    <w:proofErr w:type="spellEnd"/>
    <w:r w:rsidR="0086782D" w:rsidRPr="0086782D">
      <w:rPr>
        <w:sz w:val="20"/>
        <w:szCs w:val="20"/>
      </w:rPr>
      <w:t xml:space="preserve"> </w:t>
    </w:r>
    <w:r w:rsidRPr="004A0A67">
      <w:rPr>
        <w:sz w:val="20"/>
        <w:szCs w:val="20"/>
      </w:rPr>
      <w:t xml:space="preserve">μαθηματικού ΓΕ.Λ </w:t>
    </w:r>
    <w:proofErr w:type="spellStart"/>
    <w:r w:rsidRPr="004A0A67">
      <w:rPr>
        <w:sz w:val="20"/>
        <w:szCs w:val="20"/>
      </w:rPr>
      <w:t>Εξαπλατάνου</w:t>
    </w:r>
    <w:proofErr w:type="spellEnd"/>
    <w:r>
      <w:rPr>
        <w:sz w:val="20"/>
        <w:szCs w:val="20"/>
      </w:rPr>
      <w:t xml:space="preserve"> -  </w:t>
    </w:r>
    <w:r>
      <w:rPr>
        <w:sz w:val="20"/>
        <w:szCs w:val="20"/>
        <w:lang w:val="en-US"/>
      </w:rPr>
      <w:t>http</w:t>
    </w:r>
    <w:r w:rsidRPr="004A0A67">
      <w:rPr>
        <w:sz w:val="20"/>
        <w:szCs w:val="20"/>
      </w:rPr>
      <w:t>://</w:t>
    </w:r>
    <w:r>
      <w:rPr>
        <w:sz w:val="20"/>
        <w:szCs w:val="20"/>
        <w:lang w:val="en-US"/>
      </w:rPr>
      <w:t>blogs</w:t>
    </w:r>
    <w:r w:rsidRPr="004A0A67">
      <w:rPr>
        <w:sz w:val="20"/>
        <w:szCs w:val="20"/>
      </w:rPr>
      <w:t>.</w:t>
    </w:r>
    <w:proofErr w:type="spellStart"/>
    <w:r>
      <w:rPr>
        <w:sz w:val="20"/>
        <w:szCs w:val="20"/>
        <w:lang w:val="en-US"/>
      </w:rPr>
      <w:t>sch</w:t>
    </w:r>
    <w:proofErr w:type="spellEnd"/>
    <w:r w:rsidRPr="004A0A67">
      <w:rPr>
        <w:sz w:val="20"/>
        <w:szCs w:val="20"/>
      </w:rPr>
      <w:t>.</w:t>
    </w:r>
    <w:r>
      <w:rPr>
        <w:sz w:val="20"/>
        <w:szCs w:val="20"/>
        <w:lang w:val="en-US"/>
      </w:rPr>
      <w:t>gr</w:t>
    </w:r>
    <w:r w:rsidRPr="004A0A67">
      <w:rPr>
        <w:sz w:val="20"/>
        <w:szCs w:val="20"/>
      </w:rPr>
      <w:t>/</w:t>
    </w:r>
    <w:proofErr w:type="spellStart"/>
    <w:r>
      <w:rPr>
        <w:sz w:val="20"/>
        <w:szCs w:val="20"/>
        <w:lang w:val="en-US"/>
      </w:rPr>
      <w:t>iordaniskos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D6" w:rsidRDefault="00D046D6">
      <w:r>
        <w:separator/>
      </w:r>
    </w:p>
  </w:footnote>
  <w:footnote w:type="continuationSeparator" w:id="0">
    <w:p w:rsidR="00D046D6" w:rsidRDefault="00D0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0EF" w:rsidRPr="00050AEB" w:rsidRDefault="002670EF">
    <w:pPr>
      <w:pStyle w:val="a3"/>
      <w:rPr>
        <w:rFonts w:ascii="Arial" w:hAnsi="Arial" w:cs="Arial"/>
      </w:rPr>
    </w:pPr>
    <w:r>
      <w:rPr>
        <w:rFonts w:ascii="Arial" w:hAnsi="Arial" w:cs="Arial"/>
      </w:rPr>
      <w:t xml:space="preserve">ΓΕ.Λ </w:t>
    </w:r>
    <w:proofErr w:type="spellStart"/>
    <w:r>
      <w:rPr>
        <w:rFonts w:ascii="Arial" w:hAnsi="Arial" w:cs="Arial"/>
      </w:rPr>
      <w:t>Εξαπλατάνου</w:t>
    </w:r>
    <w:proofErr w:type="spellEnd"/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Β΄ </w:t>
    </w:r>
    <w:r w:rsidRPr="00050AEB">
      <w:rPr>
        <w:rFonts w:ascii="Calibri" w:hAnsi="Calibri" w:cs="Arial"/>
        <w:i/>
        <w:sz w:val="18"/>
      </w:rPr>
      <w:t>Λυκείου</w:t>
    </w:r>
    <w:r w:rsidR="00050AEB" w:rsidRPr="00050AEB">
      <w:rPr>
        <w:rFonts w:ascii="Calibri" w:hAnsi="Calibri" w:cs="Arial"/>
        <w:i/>
        <w:sz w:val="18"/>
      </w:rPr>
      <w:t xml:space="preserve"> – Θετική Ομάδα Προσανατολισμού</w:t>
    </w:r>
    <w:r w:rsidR="00050AEB" w:rsidRPr="00050AEB">
      <w:rPr>
        <w:rFonts w:ascii="Arial" w:hAnsi="Arial" w:cs="Arial"/>
      </w:rPr>
      <w:t xml:space="preserve"> </w:t>
    </w:r>
  </w:p>
  <w:p w:rsidR="002670EF" w:rsidRDefault="002670EF">
    <w:pPr>
      <w:pStyle w:val="a3"/>
      <w:rPr>
        <w:rFonts w:ascii="Arial" w:hAnsi="Arial" w:cs="Arial"/>
      </w:rPr>
    </w:pPr>
  </w:p>
  <w:p w:rsidR="002670EF" w:rsidRPr="0086782D" w:rsidRDefault="002670EF">
    <w:pPr>
      <w:pStyle w:val="a3"/>
      <w:rPr>
        <w:rFonts w:ascii="Cambria Math" w:hAnsi="Cambria Math" w:cs="Arial"/>
        <w:b/>
        <w:i/>
        <w:u w:val="single"/>
      </w:rPr>
    </w:pPr>
    <w:r>
      <w:rPr>
        <w:rFonts w:ascii="Arial" w:hAnsi="Arial" w:cs="Arial"/>
      </w:rPr>
      <w:tab/>
    </w:r>
    <w:r w:rsidRPr="0086782D">
      <w:rPr>
        <w:rFonts w:ascii="Cambria Math" w:hAnsi="Cambria Math" w:cs="Arial"/>
        <w:b/>
        <w:i/>
        <w:u w:val="single"/>
      </w:rPr>
      <w:t xml:space="preserve">ΦΥΛΛΟ ΕΡΓΑΣΙΑΣ – </w:t>
    </w:r>
    <w:r w:rsidR="00050AEB">
      <w:rPr>
        <w:rFonts w:ascii="Cambria Math" w:hAnsi="Cambria Math" w:cs="Arial"/>
        <w:b/>
        <w:i/>
        <w:u w:val="single"/>
      </w:rPr>
      <w:t>ΣΥΝΘΗΚΕΣ ΠΑΡΑΛΛΗΛΙΑΣ ΔΙΑΝΥΣΜΑΤΩΝ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7AF"/>
    <w:multiLevelType w:val="singleLevel"/>
    <w:tmpl w:val="555E505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20174FCF"/>
    <w:multiLevelType w:val="hybridMultilevel"/>
    <w:tmpl w:val="FA1A7E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6B38B8"/>
    <w:multiLevelType w:val="hybridMultilevel"/>
    <w:tmpl w:val="5776A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1310"/>
    <w:multiLevelType w:val="hybridMultilevel"/>
    <w:tmpl w:val="FD1CB0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3DEC"/>
    <w:multiLevelType w:val="singleLevel"/>
    <w:tmpl w:val="DE42429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71F469EA"/>
    <w:multiLevelType w:val="hybridMultilevel"/>
    <w:tmpl w:val="23FA7A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44CA"/>
    <w:multiLevelType w:val="hybridMultilevel"/>
    <w:tmpl w:val="750CC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6"/>
    </w:lvlOverride>
  </w:num>
  <w:num w:numId="7">
    <w:abstractNumId w:val="0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32"/>
          <w:u w:val="none"/>
          <w:effect w:val="none"/>
        </w:rPr>
      </w:lvl>
    </w:lvlOverride>
  </w:num>
  <w:num w:numId="8">
    <w:abstractNumId w:val="4"/>
    <w:lvlOverride w:ilvl="0">
      <w:startOverride w:val="5"/>
    </w:lvlOverride>
  </w:num>
  <w:num w:numId="9">
    <w:abstractNumId w:val="4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5F"/>
    <w:rsid w:val="00050AEB"/>
    <w:rsid w:val="000850DB"/>
    <w:rsid w:val="00122CED"/>
    <w:rsid w:val="001270A5"/>
    <w:rsid w:val="001B628B"/>
    <w:rsid w:val="001E189F"/>
    <w:rsid w:val="002670EF"/>
    <w:rsid w:val="00277C87"/>
    <w:rsid w:val="002840E4"/>
    <w:rsid w:val="002A731E"/>
    <w:rsid w:val="00310950"/>
    <w:rsid w:val="0035575F"/>
    <w:rsid w:val="00373907"/>
    <w:rsid w:val="0042016C"/>
    <w:rsid w:val="00480CBE"/>
    <w:rsid w:val="004A0A67"/>
    <w:rsid w:val="004D4323"/>
    <w:rsid w:val="004D7AC8"/>
    <w:rsid w:val="00537284"/>
    <w:rsid w:val="00540146"/>
    <w:rsid w:val="0058038B"/>
    <w:rsid w:val="005E2AEC"/>
    <w:rsid w:val="00612693"/>
    <w:rsid w:val="00642967"/>
    <w:rsid w:val="0069015F"/>
    <w:rsid w:val="007061DA"/>
    <w:rsid w:val="007924C6"/>
    <w:rsid w:val="007B6740"/>
    <w:rsid w:val="007C1A93"/>
    <w:rsid w:val="007E64B9"/>
    <w:rsid w:val="00814174"/>
    <w:rsid w:val="0086782D"/>
    <w:rsid w:val="008D1085"/>
    <w:rsid w:val="009135D3"/>
    <w:rsid w:val="00947133"/>
    <w:rsid w:val="009C23FA"/>
    <w:rsid w:val="009C63FC"/>
    <w:rsid w:val="009D2DEC"/>
    <w:rsid w:val="00A45428"/>
    <w:rsid w:val="00A6055B"/>
    <w:rsid w:val="00B66204"/>
    <w:rsid w:val="00C30028"/>
    <w:rsid w:val="00D046D6"/>
    <w:rsid w:val="00D04DB7"/>
    <w:rsid w:val="00DB1DE8"/>
    <w:rsid w:val="00E76B95"/>
    <w:rsid w:val="00E814D5"/>
    <w:rsid w:val="00F06C04"/>
    <w:rsid w:val="00F54B20"/>
    <w:rsid w:val="00F67531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47AE7-E831-4457-AFBA-171D00E8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3F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3F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E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B62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1B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e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D52B-3CF1-4B20-8D82-B01258AC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διπλανό σχήμα είναι :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διπλανό σχήμα είναι :</dc:title>
  <dc:subject/>
  <dc:creator>genesis1</dc:creator>
  <cp:keywords/>
  <dc:description/>
  <cp:lastModifiedBy>iordanis_kosoglou</cp:lastModifiedBy>
  <cp:revision>3</cp:revision>
  <cp:lastPrinted>2016-10-27T16:01:00Z</cp:lastPrinted>
  <dcterms:created xsi:type="dcterms:W3CDTF">2016-10-27T16:02:00Z</dcterms:created>
  <dcterms:modified xsi:type="dcterms:W3CDTF">2016-10-31T16:35:00Z</dcterms:modified>
</cp:coreProperties>
</file>