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53" w:rsidRDefault="00B24D53">
      <w:pPr>
        <w:rPr>
          <w:rFonts w:ascii="Calibri" w:hAnsi="Calibri" w:cs="Arial"/>
          <w:b/>
          <w:u w:val="single"/>
        </w:rPr>
      </w:pPr>
    </w:p>
    <w:p w:rsidR="002A731E" w:rsidRPr="00310950" w:rsidRDefault="00AF645E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ab/>
        <w:t>Συντελεστής Διεύθυνσης Ευθείας</w:t>
      </w:r>
      <w:r w:rsidR="009C23FA" w:rsidRPr="00310950">
        <w:rPr>
          <w:rFonts w:ascii="Calibri" w:hAnsi="Calibri" w:cs="Arial"/>
          <w:b/>
        </w:rPr>
        <w:t xml:space="preserve"> : </w:t>
      </w:r>
    </w:p>
    <w:p w:rsidR="005E2AEC" w:rsidRDefault="00AF645E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Έστω ευθεία (ε) και ω , η γωνία που σχηματίζει με τον </w:t>
      </w:r>
      <w:r>
        <w:rPr>
          <w:rFonts w:ascii="Cambria Math" w:hAnsi="Cambria Math" w:cs="Arial"/>
          <w:lang w:val="en-US"/>
        </w:rPr>
        <w:t>xx</w:t>
      </w:r>
      <w:r>
        <w:rPr>
          <w:rFonts w:ascii="Cambria Math" w:hAnsi="Cambria Math" w:cs="Arial"/>
        </w:rPr>
        <w:t>΄</w:t>
      </w:r>
      <w:r w:rsidR="00B24D53">
        <w:rPr>
          <w:rFonts w:ascii="Cambria Math" w:hAnsi="Cambria Math" w:cs="Arial"/>
        </w:rPr>
        <w:t xml:space="preserve"> ( 0≤ω≤π)</w:t>
      </w:r>
      <w:r>
        <w:rPr>
          <w:rFonts w:ascii="Cambria Math" w:hAnsi="Cambria Math" w:cs="Arial"/>
        </w:rPr>
        <w:t xml:space="preserve">. Ονομάζουμε συντελεστή διεύθυνσης της (ε) τον αριθμό :    </w:t>
      </w:r>
      <w:r w:rsidRPr="00AF645E">
        <w:rPr>
          <w:rFonts w:ascii="Cambria Math" w:hAnsi="Cambria Math" w:cs="Arial"/>
          <w:b/>
          <w:sz w:val="28"/>
        </w:rPr>
        <w:t>λ = εφω</w:t>
      </w:r>
    </w:p>
    <w:p w:rsidR="00AF645E" w:rsidRDefault="00AF645E" w:rsidP="00AF645E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315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30pt" o:ole="">
            <v:imagedata r:id="rId8" o:title=""/>
          </v:shape>
          <o:OLEObject Type="Embed" ProgID="Word.Document.8" ShapeID="_x0000_i1025" DrawAspect="Content" ObjectID="_1543064118" r:id="rId9"/>
        </w:object>
      </w:r>
      <w:r>
        <w:t xml:space="preserve">       </w:t>
      </w:r>
      <w:r>
        <w:rPr>
          <w:sz w:val="20"/>
          <w:szCs w:val="20"/>
          <w:lang w:val="en-US"/>
        </w:rPr>
        <w:object w:dxaOrig="3150" w:dyaOrig="2595">
          <v:shape id="_x0000_i1026" type="#_x0000_t75" style="width:157.5pt;height:130pt" o:ole="">
            <v:imagedata r:id="rId10" o:title=""/>
          </v:shape>
          <o:OLEObject Type="Embed" ProgID="Word.Document.8" ShapeID="_x0000_i1026" DrawAspect="Content" ObjectID="_1543064119" r:id="rId11"/>
        </w:object>
      </w:r>
    </w:p>
    <w:p w:rsidR="00310950" w:rsidRDefault="005E2AEC" w:rsidP="005E2AEC">
      <w:pPr>
        <w:rPr>
          <w:rFonts w:ascii="Arial" w:hAnsi="Arial" w:cs="Arial"/>
        </w:rPr>
      </w:pPr>
      <w:r w:rsidRPr="00B24D53">
        <w:rPr>
          <w:rFonts w:ascii="Calibri" w:hAnsi="Calibri" w:cs="Arial"/>
          <w:b/>
          <w:u w:val="single"/>
        </w:rPr>
        <w:tab/>
      </w:r>
      <w:r w:rsidR="00B24D53" w:rsidRPr="00B24D53">
        <w:rPr>
          <w:rFonts w:ascii="Calibri" w:hAnsi="Calibri" w:cs="Arial"/>
          <w:b/>
          <w:u w:val="single"/>
        </w:rPr>
        <w:t xml:space="preserve">Συντελεστής Διεύθυνσης Ευθείας </w:t>
      </w:r>
      <w:r w:rsidR="00B24D53" w:rsidRPr="00B24D53">
        <w:rPr>
          <w:rFonts w:ascii="Calibri" w:hAnsi="Calibri" w:cs="Arial"/>
          <w:b/>
          <w:u w:val="single"/>
        </w:rPr>
        <w:t>και διάνυσμα // στην Ευθεία</w:t>
      </w:r>
    </w:p>
    <w:p w:rsidR="00B24D53" w:rsidRPr="00B24D53" w:rsidRDefault="00B24D53" w:rsidP="00B24D53">
      <w:pPr>
        <w:overflowPunct w:val="0"/>
        <w:autoSpaceDE w:val="0"/>
        <w:autoSpaceDN w:val="0"/>
        <w:adjustRightInd w:val="0"/>
        <w:spacing w:before="120"/>
        <w:jc w:val="both"/>
        <w:rPr>
          <w:rFonts w:ascii="Cambria Math" w:hAnsi="Cambria Math"/>
          <w:sz w:val="22"/>
          <w:szCs w:val="20"/>
        </w:rPr>
      </w:pPr>
      <w:r w:rsidRPr="00B24D53">
        <w:rPr>
          <w:rFonts w:ascii="Cambria Math" w:hAnsi="Cambria Math"/>
          <w:sz w:val="22"/>
        </w:rPr>
        <w:t xml:space="preserve">Έστω τώρα ένα διάνυσμα </w:t>
      </w:r>
      <w:r w:rsidRPr="00B24D53">
        <w:rPr>
          <w:rFonts w:ascii="Cambria Math" w:hAnsi="Cambria Math"/>
          <w:position w:val="-6"/>
          <w:sz w:val="22"/>
          <w:szCs w:val="20"/>
        </w:rPr>
        <w:object w:dxaOrig="195" w:dyaOrig="315">
          <v:shape id="_x0000_i1027" type="#_x0000_t75" style="width:10pt;height:16pt" o:ole="">
            <v:imagedata r:id="rId12" o:title=""/>
          </v:shape>
          <o:OLEObject Type="Embed" ProgID="Equation.3" ShapeID="_x0000_i1027" DrawAspect="Content" ObjectID="_1543064120" r:id="rId13"/>
        </w:object>
      </w:r>
      <w:r w:rsidRPr="00B24D53">
        <w:rPr>
          <w:rFonts w:ascii="Cambria Math" w:hAnsi="Cambria Math"/>
          <w:sz w:val="22"/>
        </w:rPr>
        <w:t xml:space="preserve"> </w:t>
      </w:r>
      <w:r>
        <w:rPr>
          <w:rFonts w:ascii="Cambria Math" w:hAnsi="Cambria Math"/>
          <w:sz w:val="22"/>
        </w:rPr>
        <w:t>//</w:t>
      </w:r>
      <w:r w:rsidRPr="00B24D53">
        <w:rPr>
          <w:rFonts w:ascii="Cambria Math" w:hAnsi="Cambria Math"/>
          <w:sz w:val="22"/>
        </w:rPr>
        <w:t xml:space="preserve">  </w:t>
      </w:r>
      <w:r w:rsidRPr="00B24D53">
        <w:rPr>
          <w:rFonts w:ascii="Cambria Math" w:hAnsi="Cambria Math"/>
          <w:i/>
          <w:sz w:val="22"/>
        </w:rPr>
        <w:t>ε</w:t>
      </w:r>
      <w:r w:rsidRPr="00B24D53">
        <w:rPr>
          <w:rFonts w:ascii="Cambria Math" w:hAnsi="Cambria Math"/>
          <w:sz w:val="22"/>
        </w:rPr>
        <w:t xml:space="preserve">. </w:t>
      </w:r>
      <w:r>
        <w:rPr>
          <w:rFonts w:ascii="Cambria Math" w:hAnsi="Cambria Math"/>
          <w:sz w:val="22"/>
        </w:rPr>
        <w:t xml:space="preserve"> </w:t>
      </w:r>
      <w:r w:rsidRPr="00B24D53">
        <w:rPr>
          <w:rFonts w:ascii="Cambria Math" w:hAnsi="Cambria Math"/>
          <w:sz w:val="22"/>
        </w:rPr>
        <w:t xml:space="preserve">Αν  </w:t>
      </w:r>
      <w:r w:rsidRPr="00B24D53">
        <w:rPr>
          <w:rFonts w:ascii="Cambria Math" w:hAnsi="Cambria Math"/>
          <w:i/>
          <w:sz w:val="22"/>
        </w:rPr>
        <w:t>φ</w:t>
      </w:r>
      <w:r w:rsidRPr="00B24D53">
        <w:rPr>
          <w:rFonts w:ascii="Cambria Math" w:hAnsi="Cambria Math"/>
          <w:sz w:val="22"/>
        </w:rPr>
        <w:t xml:space="preserve">  και  </w:t>
      </w:r>
      <w:r w:rsidRPr="00B24D53">
        <w:rPr>
          <w:rFonts w:ascii="Cambria Math" w:hAnsi="Cambria Math"/>
          <w:i/>
          <w:sz w:val="22"/>
        </w:rPr>
        <w:t>ω</w:t>
      </w:r>
      <w:r w:rsidRPr="00B24D53">
        <w:rPr>
          <w:rFonts w:ascii="Cambria Math" w:hAnsi="Cambria Math"/>
          <w:sz w:val="22"/>
        </w:rPr>
        <w:t xml:space="preserve">  είναι οι γωνίες που σχηματίζουν το </w:t>
      </w:r>
      <w:r w:rsidRPr="00B24D53">
        <w:rPr>
          <w:rFonts w:ascii="Cambria Math" w:hAnsi="Cambria Math"/>
          <w:position w:val="-6"/>
          <w:sz w:val="22"/>
          <w:szCs w:val="20"/>
        </w:rPr>
        <w:object w:dxaOrig="225" w:dyaOrig="345">
          <v:shape id="_x0000_i1028" type="#_x0000_t75" style="width:11.5pt;height:17.5pt" o:ole="">
            <v:imagedata r:id="rId14" o:title=""/>
          </v:shape>
          <o:OLEObject Type="Embed" ProgID="Equation.2" ShapeID="_x0000_i1028" DrawAspect="Content" ObjectID="_1543064121" r:id="rId15"/>
        </w:object>
      </w:r>
      <w:r w:rsidRPr="00B24D53">
        <w:rPr>
          <w:rFonts w:ascii="Cambria Math" w:hAnsi="Cambria Math"/>
          <w:sz w:val="22"/>
        </w:rPr>
        <w:t xml:space="preserve"> και η  </w:t>
      </w:r>
      <w:r w:rsidRPr="00B24D53">
        <w:rPr>
          <w:rFonts w:ascii="Cambria Math" w:hAnsi="Cambria Math"/>
          <w:i/>
          <w:sz w:val="22"/>
        </w:rPr>
        <w:t>ε</w:t>
      </w:r>
      <w:r w:rsidRPr="00B24D53">
        <w:rPr>
          <w:rFonts w:ascii="Cambria Math" w:hAnsi="Cambria Math"/>
          <w:sz w:val="22"/>
        </w:rPr>
        <w:t xml:space="preserve">  με τον </w:t>
      </w:r>
      <w:r w:rsidRPr="00B24D53">
        <w:rPr>
          <w:rFonts w:ascii="Cambria Math" w:hAnsi="Cambria Math"/>
          <w:position w:val="-6"/>
          <w:sz w:val="22"/>
          <w:szCs w:val="20"/>
        </w:rPr>
        <w:object w:dxaOrig="360" w:dyaOrig="285">
          <v:shape id="_x0000_i1029" type="#_x0000_t75" style="width:18pt;height:14.5pt" o:ole="">
            <v:imagedata r:id="rId16" o:title=""/>
          </v:shape>
          <o:OLEObject Type="Embed" ProgID="Equation.3" ShapeID="_x0000_i1029" DrawAspect="Content" ObjectID="_1543064122" r:id="rId17"/>
        </w:object>
      </w:r>
      <w:r w:rsidRPr="00B24D53">
        <w:rPr>
          <w:rFonts w:ascii="Cambria Math" w:hAnsi="Cambria Math"/>
          <w:sz w:val="22"/>
        </w:rPr>
        <w:t xml:space="preserve"> αντιστοίχως, τότε θα ισχύει </w:t>
      </w:r>
      <w:r w:rsidRPr="00B24D53">
        <w:rPr>
          <w:rFonts w:ascii="Cambria Math" w:hAnsi="Cambria Math"/>
          <w:position w:val="-10"/>
          <w:sz w:val="22"/>
          <w:szCs w:val="20"/>
        </w:rPr>
        <w:object w:dxaOrig="585" w:dyaOrig="240">
          <v:shape id="_x0000_i1030" type="#_x0000_t75" style="width:29.5pt;height:12pt" o:ole="">
            <v:imagedata r:id="rId18" o:title=""/>
          </v:shape>
          <o:OLEObject Type="Embed" ProgID="Equation.3" ShapeID="_x0000_i1030" DrawAspect="Content" ObjectID="_1543064123" r:id="rId19"/>
        </w:object>
      </w:r>
      <w:r w:rsidRPr="00B24D53">
        <w:rPr>
          <w:rFonts w:ascii="Cambria Math" w:hAnsi="Cambria Math"/>
          <w:sz w:val="22"/>
        </w:rPr>
        <w:t xml:space="preserve"> ή </w:t>
      </w:r>
      <w:r w:rsidRPr="00B24D53">
        <w:rPr>
          <w:rFonts w:ascii="Cambria Math" w:hAnsi="Cambria Math"/>
          <w:position w:val="-10"/>
          <w:sz w:val="22"/>
          <w:szCs w:val="20"/>
        </w:rPr>
        <w:object w:dxaOrig="900" w:dyaOrig="255">
          <v:shape id="_x0000_i1031" type="#_x0000_t75" style="width:45pt;height:13pt" o:ole="">
            <v:imagedata r:id="rId20" o:title=""/>
          </v:shape>
          <o:OLEObject Type="Embed" ProgID="Equation.3" ShapeID="_x0000_i1031" DrawAspect="Content" ObjectID="_1543064124" r:id="rId21"/>
        </w:object>
      </w:r>
      <w:r w:rsidRPr="00B24D53">
        <w:rPr>
          <w:rFonts w:ascii="Cambria Math" w:hAnsi="Cambria Math"/>
          <w:sz w:val="22"/>
        </w:rPr>
        <w:t xml:space="preserve"> και επομένως </w:t>
      </w:r>
      <w:r w:rsidRPr="00B24D53">
        <w:rPr>
          <w:rFonts w:ascii="Cambria Math" w:hAnsi="Cambria Math"/>
          <w:position w:val="-10"/>
          <w:sz w:val="22"/>
          <w:szCs w:val="20"/>
        </w:rPr>
        <w:object w:dxaOrig="1005" w:dyaOrig="255">
          <v:shape id="_x0000_i1032" type="#_x0000_t75" style="width:50.5pt;height:13pt" o:ole="">
            <v:imagedata r:id="rId22" o:title=""/>
          </v:shape>
          <o:OLEObject Type="Embed" ProgID="Equation.3" ShapeID="_x0000_i1032" DrawAspect="Content" ObjectID="_1543064125" r:id="rId23"/>
        </w:object>
      </w:r>
      <w:r w:rsidRPr="00B24D53">
        <w:rPr>
          <w:rFonts w:ascii="Cambria Math" w:hAnsi="Cambria Math"/>
          <w:sz w:val="22"/>
        </w:rPr>
        <w:t>. Άρα:</w:t>
      </w:r>
    </w:p>
    <w:p w:rsidR="00B24D53" w:rsidRPr="00B24D53" w:rsidRDefault="00B24D53" w:rsidP="00B24D53">
      <w:pPr>
        <w:spacing w:before="120"/>
        <w:jc w:val="both"/>
        <w:rPr>
          <w:i/>
          <w:sz w:val="22"/>
        </w:rPr>
      </w:pPr>
      <w:r w:rsidRPr="00B24D53">
        <w:rPr>
          <w:rFonts w:ascii="Cambria Math" w:hAnsi="Cambria Math"/>
          <w:b/>
          <w:i/>
          <w:sz w:val="22"/>
        </w:rPr>
        <w:t>“Όταν μια ευθεία και ένα διάνυσμα είναι παράλληλα, έχουν τον ίδιο συντελεστή διεύθυνσης”</w:t>
      </w:r>
      <w:r w:rsidRPr="00B24D53">
        <w:rPr>
          <w:rFonts w:ascii="Cambria Math" w:hAnsi="Cambria Math"/>
          <w:i/>
          <w:sz w:val="22"/>
        </w:rPr>
        <w:t>.</w:t>
      </w:r>
    </w:p>
    <w:p w:rsidR="00B24D53" w:rsidRDefault="00B24D53" w:rsidP="00B24D53">
      <w:pPr>
        <w:jc w:val="center"/>
        <w:rPr>
          <w:sz w:val="22"/>
        </w:rPr>
      </w:pPr>
      <w:r>
        <w:rPr>
          <w:sz w:val="20"/>
          <w:szCs w:val="20"/>
          <w:lang w:val="en-US"/>
        </w:rPr>
        <w:object w:dxaOrig="2565" w:dyaOrig="2310">
          <v:shape id="_x0000_i1033" type="#_x0000_t75" style="width:128.5pt;height:115.5pt" o:ole="">
            <v:imagedata r:id="rId24" o:title=""/>
          </v:shape>
          <o:OLEObject Type="Embed" ProgID="Word.Document.8" ShapeID="_x0000_i1033" DrawAspect="Content" ObjectID="_1543064126" r:id="rId25"/>
        </w:object>
      </w:r>
      <w:r>
        <w:t xml:space="preserve">           </w:t>
      </w:r>
      <w:r>
        <w:rPr>
          <w:sz w:val="20"/>
          <w:szCs w:val="20"/>
          <w:lang w:val="en-US"/>
        </w:rPr>
        <w:object w:dxaOrig="2985" w:dyaOrig="2310">
          <v:shape id="_x0000_i1034" type="#_x0000_t75" style="width:149.5pt;height:115.5pt" o:ole="">
            <v:imagedata r:id="rId26" o:title=""/>
          </v:shape>
          <o:OLEObject Type="Embed" ProgID="Word.Document.8" ShapeID="_x0000_i1034" DrawAspect="Content" ObjectID="_1543064127" r:id="rId27"/>
        </w:object>
      </w:r>
    </w:p>
    <w:p w:rsidR="00B24D53" w:rsidRDefault="00B24D53" w:rsidP="00B24D53">
      <w:pPr>
        <w:rPr>
          <w:rFonts w:ascii="Calibri" w:hAnsi="Calibri" w:cs="Arial"/>
          <w:b/>
          <w:u w:val="single"/>
        </w:rPr>
      </w:pPr>
    </w:p>
    <w:p w:rsidR="00B24D53" w:rsidRDefault="00B24D53" w:rsidP="00B24D53">
      <w:pPr>
        <w:rPr>
          <w:rFonts w:ascii="Arial" w:hAnsi="Arial" w:cs="Arial"/>
        </w:rPr>
      </w:pPr>
      <w:r>
        <w:rPr>
          <w:rFonts w:ascii="Calibri" w:hAnsi="Calibri" w:cs="Arial"/>
          <w:b/>
          <w:u w:val="single"/>
        </w:rPr>
        <w:tab/>
        <w:t xml:space="preserve">Συντελεστής Διεύθυνσης Ευθείας </w:t>
      </w:r>
      <w:r>
        <w:rPr>
          <w:rFonts w:ascii="Calibri" w:hAnsi="Calibri" w:cs="Arial"/>
          <w:b/>
          <w:u w:val="single"/>
        </w:rPr>
        <w:t>που διέρχεται από δυο σημεία</w:t>
      </w:r>
    </w:p>
    <w:p w:rsidR="00DB1DE8" w:rsidRPr="00B24D53" w:rsidRDefault="00534D3E" w:rsidP="007B6740">
      <w:pPr>
        <w:rPr>
          <w:rFonts w:ascii="Cambria Math" w:hAnsi="Cambria Math" w:cs="Arial"/>
        </w:rPr>
      </w:pPr>
      <w:r w:rsidRPr="00534D3E">
        <w:rPr>
          <w:rFonts w:ascii="Cambria Math" w:hAnsi="Cambria Math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28000" cy="1724400"/>
            <wp:effectExtent l="0" t="0" r="571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3B5" w:rsidRDefault="00534D3E" w:rsidP="007B6740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Αν Α(χ</w:t>
      </w:r>
      <w:r>
        <w:rPr>
          <w:rFonts w:ascii="Cambria Math" w:hAnsi="Cambria Math" w:cs="Arial"/>
          <w:vertAlign w:val="subscript"/>
        </w:rPr>
        <w:t>1</w:t>
      </w:r>
      <w:r>
        <w:rPr>
          <w:rFonts w:ascii="Cambria Math" w:hAnsi="Cambria Math" w:cs="Arial"/>
        </w:rPr>
        <w:t>,</w:t>
      </w:r>
      <w:r>
        <w:rPr>
          <w:rFonts w:ascii="Cambria Math" w:hAnsi="Cambria Math" w:cs="Arial"/>
          <w:lang w:val="en-US"/>
        </w:rPr>
        <w:t>y</w:t>
      </w:r>
      <w:r w:rsidRPr="00534D3E">
        <w:rPr>
          <w:rFonts w:ascii="Cambria Math" w:hAnsi="Cambria Math" w:cs="Arial"/>
          <w:vertAlign w:val="subscript"/>
        </w:rPr>
        <w:t>1</w:t>
      </w:r>
      <w:r w:rsidRPr="00534D3E">
        <w:rPr>
          <w:rFonts w:ascii="Cambria Math" w:hAnsi="Cambria Math" w:cs="Arial"/>
        </w:rPr>
        <w:t xml:space="preserve">) , </w:t>
      </w:r>
      <w:r>
        <w:rPr>
          <w:rFonts w:ascii="Cambria Math" w:hAnsi="Cambria Math" w:cs="Arial"/>
          <w:lang w:val="en-US"/>
        </w:rPr>
        <w:t>B</w:t>
      </w:r>
      <w:r w:rsidRPr="00534D3E">
        <w:rPr>
          <w:rFonts w:ascii="Cambria Math" w:hAnsi="Cambria Math" w:cs="Arial"/>
        </w:rPr>
        <w:t>(</w:t>
      </w:r>
      <w:r>
        <w:rPr>
          <w:rFonts w:ascii="Cambria Math" w:hAnsi="Cambria Math" w:cs="Arial"/>
          <w:lang w:val="en-US"/>
        </w:rPr>
        <w:t>x</w:t>
      </w:r>
      <w:r w:rsidRPr="00534D3E">
        <w:rPr>
          <w:rFonts w:ascii="Cambria Math" w:hAnsi="Cambria Math" w:cs="Arial"/>
          <w:vertAlign w:val="subscript"/>
        </w:rPr>
        <w:t>2</w:t>
      </w:r>
      <w:r w:rsidRPr="00534D3E">
        <w:rPr>
          <w:rFonts w:ascii="Cambria Math" w:hAnsi="Cambria Math" w:cs="Arial"/>
        </w:rPr>
        <w:t>,</w:t>
      </w:r>
      <w:r>
        <w:rPr>
          <w:rFonts w:ascii="Cambria Math" w:hAnsi="Cambria Math" w:cs="Arial"/>
          <w:lang w:val="en-US"/>
        </w:rPr>
        <w:t>y</w:t>
      </w:r>
      <w:r w:rsidRPr="00534D3E">
        <w:rPr>
          <w:rFonts w:ascii="Cambria Math" w:hAnsi="Cambria Math" w:cs="Arial"/>
          <w:vertAlign w:val="subscript"/>
        </w:rPr>
        <w:t>2</w:t>
      </w:r>
      <w:r w:rsidRPr="00534D3E">
        <w:rPr>
          <w:rFonts w:ascii="Cambria Math" w:hAnsi="Cambria Math" w:cs="Arial"/>
        </w:rPr>
        <w:t xml:space="preserve">) </w:t>
      </w:r>
      <w:r w:rsidR="007F33B5">
        <w:rPr>
          <w:rFonts w:ascii="Cambria Math" w:hAnsi="Cambria Math" w:cs="Arial"/>
        </w:rPr>
        <w:t xml:space="preserve">σημεία μιας ευθείας </w:t>
      </w:r>
      <w:r w:rsidRPr="00534D3E">
        <w:rPr>
          <w:rFonts w:ascii="Cambria Math" w:hAnsi="Cambria Math" w:cs="Arial"/>
        </w:rPr>
        <w:t xml:space="preserve">, </w:t>
      </w:r>
      <w:r>
        <w:rPr>
          <w:rFonts w:ascii="Cambria Math" w:hAnsi="Cambria Math" w:cs="Arial"/>
        </w:rPr>
        <w:t xml:space="preserve">τότε οι </w:t>
      </w:r>
    </w:p>
    <w:p w:rsidR="007F33B5" w:rsidRDefault="007F33B5" w:rsidP="007B6740">
      <w:pPr>
        <w:rPr>
          <w:rFonts w:ascii="Cambria Math" w:hAnsi="Cambria Math" w:cs="Arial"/>
        </w:rPr>
      </w:pPr>
    </w:p>
    <w:p w:rsidR="007F33B5" w:rsidRDefault="00534D3E" w:rsidP="007B6740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συντεταγμένες του διανύσματος </w:t>
      </w:r>
      <w:r w:rsidR="00A33323">
        <w:rPr>
          <w:rFonts w:ascii="Cambria Math" w:hAnsi="Cambria Math" w:cs="Arial"/>
        </w:rPr>
        <w:t>,</w:t>
      </w:r>
    </w:p>
    <w:p w:rsidR="007F33B5" w:rsidRDefault="007F33B5" w:rsidP="007B6740">
      <w:pPr>
        <w:rPr>
          <w:rFonts w:ascii="Cambria Math" w:hAnsi="Cambria Math" w:cs="Arial"/>
        </w:rPr>
      </w:pPr>
    </w:p>
    <w:p w:rsidR="007F33B5" w:rsidRDefault="007F33B5" w:rsidP="007B6740">
      <w:pPr>
        <w:rPr>
          <w:rFonts w:ascii="Cambria Math" w:hAnsi="Cambria Math" w:cs="Arial"/>
        </w:rPr>
      </w:pPr>
      <w:r w:rsidRPr="00534D3E">
        <w:rPr>
          <w:rFonts w:ascii="Cambria Math" w:hAnsi="Cambria Math" w:cs="Arial"/>
          <w:position w:val="-4"/>
        </w:rPr>
        <w:object w:dxaOrig="499" w:dyaOrig="360">
          <v:shape id="_x0000_i1036" type="#_x0000_t75" style="width:25pt;height:18pt" o:ole="">
            <v:imagedata r:id="rId29" o:title=""/>
          </v:shape>
          <o:OLEObject Type="Embed" ProgID="Equation.3" ShapeID="_x0000_i1036" DrawAspect="Content" ObjectID="_1543064128" r:id="rId30"/>
        </w:object>
      </w:r>
      <w:r w:rsidR="00534D3E">
        <w:rPr>
          <w:rFonts w:ascii="Cambria Math" w:hAnsi="Cambria Math" w:cs="Arial"/>
        </w:rPr>
        <w:t xml:space="preserve"> = (…….. , ……..). Το </w:t>
      </w:r>
      <w:r w:rsidR="00534D3E" w:rsidRPr="00534D3E">
        <w:rPr>
          <w:rFonts w:ascii="Cambria Math" w:hAnsi="Cambria Math" w:cs="Arial"/>
          <w:position w:val="-4"/>
        </w:rPr>
        <w:object w:dxaOrig="499" w:dyaOrig="360">
          <v:shape id="_x0000_i1035" type="#_x0000_t75" style="width:25pt;height:18pt" o:ole="">
            <v:imagedata r:id="rId31" o:title=""/>
          </v:shape>
          <o:OLEObject Type="Embed" ProgID="Equation.3" ShapeID="_x0000_i1035" DrawAspect="Content" ObjectID="_1543064129" r:id="rId32"/>
        </w:object>
      </w:r>
      <w:r w:rsidR="00534D3E"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 xml:space="preserve">όμως , </w:t>
      </w:r>
      <w:r w:rsidR="00534D3E">
        <w:rPr>
          <w:rFonts w:ascii="Cambria Math" w:hAnsi="Cambria Math" w:cs="Arial"/>
        </w:rPr>
        <w:t xml:space="preserve">είναι </w:t>
      </w:r>
    </w:p>
    <w:p w:rsidR="007F33B5" w:rsidRDefault="007F33B5" w:rsidP="007B6740">
      <w:pPr>
        <w:rPr>
          <w:rFonts w:ascii="Cambria Math" w:hAnsi="Cambria Math" w:cs="Arial"/>
        </w:rPr>
      </w:pPr>
    </w:p>
    <w:p w:rsidR="00B24D53" w:rsidRPr="007F33B5" w:rsidRDefault="00534D3E" w:rsidP="007B6740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……………… στην ευθεία άρα </w:t>
      </w:r>
      <w:r w:rsidR="007F33B5">
        <w:rPr>
          <w:rFonts w:ascii="Cambria Math" w:hAnsi="Cambria Math" w:cs="Arial"/>
        </w:rPr>
        <w:t>λ</w:t>
      </w:r>
      <w:r w:rsidR="007F33B5">
        <w:rPr>
          <w:rFonts w:ascii="Cambria Math" w:hAnsi="Cambria Math" w:cs="Arial"/>
          <w:vertAlign w:val="subscript"/>
        </w:rPr>
        <w:t>ε</w:t>
      </w:r>
      <w:r w:rsidR="007F33B5">
        <w:rPr>
          <w:rFonts w:ascii="Cambria Math" w:hAnsi="Cambria Math" w:cs="Arial"/>
        </w:rPr>
        <w:t xml:space="preserve"> =……………………… </w:t>
      </w:r>
    </w:p>
    <w:p w:rsidR="00534D3E" w:rsidRDefault="00534D3E" w:rsidP="007B6740">
      <w:pPr>
        <w:rPr>
          <w:rFonts w:ascii="Calibri" w:hAnsi="Calibri" w:cs="Arial"/>
          <w:b/>
          <w:i/>
          <w:u w:val="single"/>
        </w:rPr>
      </w:pPr>
    </w:p>
    <w:p w:rsidR="00534D3E" w:rsidRDefault="00534D3E" w:rsidP="007B6740">
      <w:pPr>
        <w:rPr>
          <w:rFonts w:ascii="Calibri" w:hAnsi="Calibri" w:cs="Arial"/>
          <w:b/>
          <w:i/>
          <w:u w:val="single"/>
        </w:rPr>
      </w:pPr>
    </w:p>
    <w:p w:rsidR="007B6740" w:rsidRDefault="00A33323" w:rsidP="007B6740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ΠΑΡΑΔΕΙΓΜΑΤΑ</w:t>
      </w:r>
    </w:p>
    <w:p w:rsidR="00A33323" w:rsidRPr="00A33323" w:rsidRDefault="00A33323" w:rsidP="00A3332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mbria Math" w:hAnsi="Cambria Math"/>
          <w:sz w:val="20"/>
          <w:szCs w:val="20"/>
        </w:rPr>
      </w:pPr>
      <w:r w:rsidRPr="00A33323">
        <w:rPr>
          <w:rFonts w:ascii="Cambria Math" w:hAnsi="Cambria Math"/>
          <w:b/>
        </w:rPr>
        <w:t>1.</w:t>
      </w:r>
      <w:r>
        <w:rPr>
          <w:rFonts w:ascii="Cambria Math" w:hAnsi="Cambria Math"/>
        </w:rPr>
        <w:t xml:space="preserve"> </w:t>
      </w:r>
      <w:r w:rsidRPr="00A33323">
        <w:rPr>
          <w:rFonts w:ascii="Cambria Math" w:hAnsi="Cambria Math"/>
        </w:rPr>
        <w:t>Να βρείτε το συντελεστή διεύθυνσης:</w:t>
      </w:r>
    </w:p>
    <w:p w:rsidR="00A33323" w:rsidRPr="00A33323" w:rsidRDefault="00A33323" w:rsidP="00A33323">
      <w:pPr>
        <w:ind w:left="284"/>
        <w:jc w:val="both"/>
        <w:rPr>
          <w:rFonts w:ascii="Cambria Math" w:hAnsi="Cambria Math"/>
        </w:rPr>
      </w:pPr>
      <w:r w:rsidRPr="00A33323">
        <w:rPr>
          <w:rFonts w:ascii="Cambria Math" w:hAnsi="Cambria Math"/>
        </w:rPr>
        <w:t xml:space="preserve">(i)    Της ευθείας, η οποία διέρχεται από τα σημεία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720" w:dyaOrig="300">
          <v:shape id="_x0000_i1037" type="#_x0000_t75" style="width:36pt;height:15pt" o:ole="">
            <v:imagedata r:id="rId33" o:title=""/>
          </v:shape>
          <o:OLEObject Type="Embed" ProgID="Equation.3" ShapeID="_x0000_i1037" DrawAspect="Content" ObjectID="_1543064130" r:id="rId34"/>
        </w:object>
      </w:r>
      <w:r w:rsidRPr="00A33323">
        <w:rPr>
          <w:rFonts w:ascii="Cambria Math" w:hAnsi="Cambria Math"/>
        </w:rPr>
        <w:t xml:space="preserve"> και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585" w:dyaOrig="300">
          <v:shape id="_x0000_i1038" type="#_x0000_t75" style="width:29.5pt;height:15pt" o:ole="">
            <v:imagedata r:id="rId35" o:title=""/>
          </v:shape>
          <o:OLEObject Type="Embed" ProgID="Equation.3" ShapeID="_x0000_i1038" DrawAspect="Content" ObjectID="_1543064131" r:id="rId36"/>
        </w:object>
      </w:r>
      <w:r>
        <w:rPr>
          <w:rFonts w:ascii="Cambria Math" w:hAnsi="Cambria Math"/>
          <w:sz w:val="20"/>
          <w:szCs w:val="20"/>
        </w:rPr>
        <w:t>.</w:t>
      </w:r>
    </w:p>
    <w:p w:rsidR="00A33323" w:rsidRPr="00A33323" w:rsidRDefault="00A33323" w:rsidP="00A33323">
      <w:pPr>
        <w:ind w:left="284"/>
        <w:jc w:val="both"/>
        <w:rPr>
          <w:rFonts w:ascii="Cambria Math" w:hAnsi="Cambria Math"/>
        </w:rPr>
      </w:pPr>
      <w:r w:rsidRPr="00A33323">
        <w:rPr>
          <w:rFonts w:ascii="Cambria Math" w:hAnsi="Cambria Math"/>
        </w:rPr>
        <w:t xml:space="preserve">(ii)   Της ευθείας, η οποία τέμνει τους άξονες στα σημεία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780" w:dyaOrig="300">
          <v:shape id="_x0000_i1039" type="#_x0000_t75" style="width:39pt;height:15pt" o:ole="">
            <v:imagedata r:id="rId37" o:title=""/>
          </v:shape>
          <o:OLEObject Type="Embed" ProgID="Equation.3" ShapeID="_x0000_i1039" DrawAspect="Content" ObjectID="_1543064132" r:id="rId38"/>
        </w:object>
      </w:r>
      <w:r w:rsidRPr="00A33323">
        <w:rPr>
          <w:rFonts w:ascii="Cambria Math" w:hAnsi="Cambria Math"/>
        </w:rPr>
        <w:t xml:space="preserve"> και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645" w:dyaOrig="300">
          <v:shape id="_x0000_i1040" type="#_x0000_t75" style="width:32.5pt;height:15pt" o:ole="">
            <v:imagedata r:id="rId39" o:title=""/>
          </v:shape>
          <o:OLEObject Type="Embed" ProgID="Equation.3" ShapeID="_x0000_i1040" DrawAspect="Content" ObjectID="_1543064133" r:id="rId40"/>
        </w:object>
      </w:r>
      <w:r>
        <w:rPr>
          <w:rFonts w:ascii="Cambria Math" w:hAnsi="Cambria Math"/>
          <w:sz w:val="20"/>
          <w:szCs w:val="20"/>
        </w:rPr>
        <w:t>.</w:t>
      </w:r>
    </w:p>
    <w:p w:rsid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A33323" w:rsidRDefault="00A33323" w:rsidP="00A3332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A33323" w:rsidRPr="00A33323" w:rsidRDefault="00A33323" w:rsidP="00A33323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mbria Math" w:hAnsi="Cambria Math"/>
        </w:rPr>
      </w:pPr>
      <w:r w:rsidRPr="00A33323">
        <w:rPr>
          <w:rFonts w:ascii="Cambria Math" w:hAnsi="Cambria Math"/>
        </w:rPr>
        <w:lastRenderedPageBreak/>
        <w:t xml:space="preserve">Να βρείτε τη γωνία, που σχηματίζουν με τον άξονα </w:t>
      </w:r>
      <w:r w:rsidRPr="00A33323">
        <w:rPr>
          <w:rFonts w:ascii="Cambria Math" w:hAnsi="Cambria Math"/>
          <w:position w:val="-6"/>
          <w:sz w:val="20"/>
          <w:szCs w:val="20"/>
          <w:lang w:val="en-US"/>
        </w:rPr>
        <w:object w:dxaOrig="315" w:dyaOrig="255">
          <v:shape id="_x0000_i1047" type="#_x0000_t75" style="width:16pt;height:13pt" o:ole="">
            <v:imagedata r:id="rId41" o:title=""/>
          </v:shape>
          <o:OLEObject Type="Embed" ProgID="Equation.3" ShapeID="_x0000_i1047" DrawAspect="Content" ObjectID="_1543064134" r:id="rId42"/>
        </w:object>
      </w:r>
      <w:r w:rsidRPr="00A33323">
        <w:rPr>
          <w:rFonts w:ascii="Cambria Math" w:hAnsi="Cambria Math"/>
        </w:rPr>
        <w:t xml:space="preserve"> οι ευθείες που διέρχονται από τα σημεία:</w:t>
      </w:r>
      <w:r w:rsidRPr="00A33323">
        <w:rPr>
          <w:rFonts w:ascii="Cambria Math" w:hAnsi="Cambria Math"/>
        </w:rPr>
        <w:t xml:space="preserve"> </w:t>
      </w:r>
      <w:r w:rsidRPr="00A33323">
        <w:rPr>
          <w:rFonts w:ascii="Cambria Math" w:hAnsi="Cambria Math"/>
        </w:rPr>
        <w:t xml:space="preserve">  (i)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720" w:dyaOrig="300">
          <v:shape id="_x0000_i1043" type="#_x0000_t75" style="width:36pt;height:15pt" o:ole="">
            <v:imagedata r:id="rId33" o:title=""/>
          </v:shape>
          <o:OLEObject Type="Embed" ProgID="Equation.3" ShapeID="_x0000_i1043" DrawAspect="Content" ObjectID="_1543064135" r:id="rId43"/>
        </w:object>
      </w:r>
      <w:r w:rsidRPr="00A33323">
        <w:rPr>
          <w:rFonts w:ascii="Cambria Math" w:hAnsi="Cambria Math"/>
        </w:rPr>
        <w:t xml:space="preserve"> και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585" w:dyaOrig="300">
          <v:shape id="_x0000_i1044" type="#_x0000_t75" style="width:29.5pt;height:15pt" o:ole="">
            <v:imagedata r:id="rId35" o:title=""/>
          </v:shape>
          <o:OLEObject Type="Embed" ProgID="Equation.3" ShapeID="_x0000_i1044" DrawAspect="Content" ObjectID="_1543064136" r:id="rId44"/>
        </w:object>
      </w:r>
      <w:r w:rsidRPr="00A33323">
        <w:rPr>
          <w:rFonts w:ascii="Cambria Math" w:hAnsi="Cambria Math"/>
        </w:rPr>
        <w:t xml:space="preserve">      (ii)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705" w:dyaOrig="300">
          <v:shape id="_x0000_i1045" type="#_x0000_t75" style="width:35.5pt;height:15pt" o:ole="">
            <v:imagedata r:id="rId45" o:title=""/>
          </v:shape>
          <o:OLEObject Type="Embed" ProgID="Equation.3" ShapeID="_x0000_i1045" DrawAspect="Content" ObjectID="_1543064137" r:id="rId46"/>
        </w:object>
      </w:r>
      <w:r w:rsidRPr="00A33323">
        <w:rPr>
          <w:rFonts w:ascii="Cambria Math" w:hAnsi="Cambria Math"/>
        </w:rPr>
        <w:t xml:space="preserve"> και </w:t>
      </w:r>
      <w:r w:rsidRPr="00A33323">
        <w:rPr>
          <w:rFonts w:ascii="Cambria Math" w:hAnsi="Cambria Math"/>
          <w:position w:val="-10"/>
          <w:sz w:val="20"/>
          <w:szCs w:val="20"/>
          <w:lang w:val="en-US"/>
        </w:rPr>
        <w:object w:dxaOrig="615" w:dyaOrig="300">
          <v:shape id="_x0000_i1046" type="#_x0000_t75" style="width:31pt;height:15pt" o:ole="">
            <v:imagedata r:id="rId47" o:title=""/>
          </v:shape>
          <o:OLEObject Type="Embed" ProgID="Equation.3" ShapeID="_x0000_i1046" DrawAspect="Content" ObjectID="_1543064138" r:id="rId48"/>
        </w:object>
      </w:r>
    </w:p>
    <w:p w:rsidR="00A33323" w:rsidRPr="00A33323" w:rsidRDefault="00A33323" w:rsidP="00A33323">
      <w:pPr>
        <w:tabs>
          <w:tab w:val="left" w:pos="360"/>
        </w:tabs>
        <w:spacing w:before="120"/>
        <w:jc w:val="both"/>
        <w:rPr>
          <w:rFonts w:ascii="Calibri" w:hAnsi="Calibri"/>
        </w:rPr>
      </w:pPr>
      <w:r w:rsidRPr="00A33323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A33323" w:rsidRDefault="00A33323" w:rsidP="00A3332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A33323" w:rsidRPr="00A33323" w:rsidRDefault="00A33323" w:rsidP="00A33323">
      <w:pPr>
        <w:tabs>
          <w:tab w:val="left" w:pos="360"/>
        </w:tabs>
        <w:spacing w:before="120"/>
        <w:jc w:val="both"/>
        <w:rPr>
          <w:rFonts w:ascii="Calibri" w:hAnsi="Calibri"/>
        </w:rPr>
      </w:pPr>
      <w:r w:rsidRPr="00A33323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92BE6" w:rsidRDefault="00392BE6" w:rsidP="00392BE6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A33323" w:rsidRPr="00A33323" w:rsidRDefault="00A33323" w:rsidP="007B6740">
      <w:pPr>
        <w:rPr>
          <w:rFonts w:ascii="Cambria Math" w:hAnsi="Cambria Math" w:cs="Arial"/>
          <w:b/>
        </w:rPr>
      </w:pPr>
    </w:p>
    <w:p w:rsidR="007B6740" w:rsidRDefault="00DB1DE8" w:rsidP="007B6740">
      <w:pPr>
        <w:rPr>
          <w:rFonts w:ascii="Calibri" w:hAnsi="Calibri" w:cs="Arial"/>
          <w:b/>
          <w:u w:val="single"/>
        </w:rPr>
      </w:pPr>
      <w:r w:rsidRPr="00310950">
        <w:rPr>
          <w:rFonts w:ascii="Calibri" w:hAnsi="Calibri" w:cs="Arial"/>
          <w:b/>
          <w:u w:val="single"/>
        </w:rPr>
        <w:tab/>
        <w:t>Συν</w:t>
      </w:r>
      <w:r w:rsidR="00A33323">
        <w:rPr>
          <w:rFonts w:ascii="Calibri" w:hAnsi="Calibri" w:cs="Arial"/>
          <w:b/>
          <w:u w:val="single"/>
        </w:rPr>
        <w:t>θήκες καθετότητας και παραλληλίας ευθειών</w:t>
      </w:r>
    </w:p>
    <w:p w:rsidR="00A33323" w:rsidRDefault="00A33323" w:rsidP="00A33323">
      <w:pPr>
        <w:spacing w:before="120"/>
        <w:jc w:val="center"/>
        <w:rPr>
          <w:sz w:val="22"/>
          <w:szCs w:val="20"/>
        </w:rPr>
      </w:pPr>
      <w:r>
        <w:rPr>
          <w:position w:val="-10"/>
          <w:sz w:val="22"/>
          <w:szCs w:val="20"/>
        </w:rPr>
        <w:object w:dxaOrig="2265" w:dyaOrig="360">
          <v:shape id="_x0000_i1041" type="#_x0000_t75" style="width:113.5pt;height:18pt" o:ole="">
            <v:imagedata r:id="rId49" o:title=""/>
          </v:shape>
          <o:OLEObject Type="Embed" ProgID="Equation.3" ShapeID="_x0000_i1041" DrawAspect="Content" ObjectID="_1543064139" r:id="rId50"/>
        </w:object>
      </w:r>
    </w:p>
    <w:p w:rsidR="00A33323" w:rsidRDefault="00A33323" w:rsidP="00A33323">
      <w:pPr>
        <w:jc w:val="both"/>
        <w:rPr>
          <w:sz w:val="22"/>
        </w:rPr>
      </w:pPr>
      <w:r>
        <w:rPr>
          <w:sz w:val="22"/>
        </w:rPr>
        <w:t>και</w:t>
      </w:r>
    </w:p>
    <w:p w:rsidR="00A33323" w:rsidRDefault="00A33323" w:rsidP="00A33323">
      <w:pPr>
        <w:jc w:val="center"/>
        <w:rPr>
          <w:sz w:val="22"/>
        </w:rPr>
      </w:pPr>
      <w:r>
        <w:rPr>
          <w:sz w:val="22"/>
        </w:rPr>
        <w:t xml:space="preserve">      </w:t>
      </w:r>
      <w:r>
        <w:rPr>
          <w:position w:val="-10"/>
          <w:sz w:val="22"/>
          <w:szCs w:val="20"/>
        </w:rPr>
        <w:object w:dxaOrig="2460" w:dyaOrig="360">
          <v:shape id="_x0000_i1042" type="#_x0000_t75" style="width:123pt;height:18pt" o:ole="">
            <v:imagedata r:id="rId51" o:title=""/>
          </v:shape>
          <o:OLEObject Type="Embed" ProgID="Equation.3" ShapeID="_x0000_i1042" DrawAspect="Content" ObjectID="_1543064140" r:id="rId52"/>
        </w:object>
      </w:r>
      <w:r>
        <w:rPr>
          <w:sz w:val="22"/>
        </w:rPr>
        <w:t>.</w:t>
      </w:r>
    </w:p>
    <w:p w:rsidR="00A33323" w:rsidRDefault="00A33323" w:rsidP="00A45428">
      <w:pPr>
        <w:rPr>
          <w:rFonts w:ascii="Calibri" w:hAnsi="Calibri" w:cs="Arial"/>
          <w:b/>
          <w:u w:val="single"/>
        </w:rPr>
      </w:pPr>
    </w:p>
    <w:p w:rsidR="00310950" w:rsidRDefault="00642967" w:rsidP="00A45428">
      <w:pPr>
        <w:rPr>
          <w:rFonts w:ascii="Calibri" w:hAnsi="Calibri" w:cs="Arial"/>
          <w:b/>
          <w:i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A33323">
        <w:rPr>
          <w:rFonts w:ascii="Calibri" w:hAnsi="Calibri" w:cs="Arial"/>
          <w:b/>
          <w:u w:val="single"/>
        </w:rPr>
        <w:t>Εξίσωση Ευθείας με δεδομένα, ένα σημείο και τον συντελεστή</w:t>
      </w:r>
      <w:r w:rsidR="00310950" w:rsidRPr="00310950">
        <w:rPr>
          <w:rFonts w:ascii="Calibri" w:hAnsi="Calibri" w:cs="Arial"/>
          <w:b/>
          <w:i/>
          <w:u w:val="single"/>
        </w:rPr>
        <w:t xml:space="preserve"> </w:t>
      </w:r>
    </w:p>
    <w:p w:rsidR="00A33323" w:rsidRDefault="00A33323" w:rsidP="00A33323">
      <w:pPr>
        <w:framePr w:hSpace="180" w:wrap="around" w:vAnchor="text" w:hAnchor="page" w:x="6886" w:y="1"/>
        <w:rPr>
          <w:sz w:val="20"/>
          <w:szCs w:val="20"/>
        </w:rPr>
      </w:pPr>
      <w:r>
        <w:rPr>
          <w:sz w:val="20"/>
          <w:szCs w:val="20"/>
          <w:lang w:val="en-US"/>
        </w:rPr>
        <w:object w:dxaOrig="2595" w:dyaOrig="2010">
          <v:shape id="_x0000_i1048" type="#_x0000_t75" style="width:130pt;height:100.5pt" o:ole="">
            <v:imagedata r:id="rId53" o:title=""/>
          </v:shape>
          <o:OLEObject Type="Embed" ProgID="Word.Document.8" ShapeID="_x0000_i1048" DrawAspect="Content" ObjectID="_1543064141" r:id="rId54"/>
        </w:object>
      </w:r>
    </w:p>
    <w:p w:rsidR="0097700E" w:rsidRDefault="0097700E" w:rsidP="00A45428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Έστω Α(χ</w:t>
      </w:r>
      <w:r>
        <w:rPr>
          <w:rFonts w:ascii="Cambria Math" w:hAnsi="Cambria Math" w:cs="Arial"/>
          <w:vertAlign w:val="subscript"/>
        </w:rPr>
        <w:t>ο</w:t>
      </w:r>
      <w:r>
        <w:rPr>
          <w:rFonts w:ascii="Cambria Math" w:hAnsi="Cambria Math" w:cs="Arial"/>
        </w:rPr>
        <w:t>,</w:t>
      </w:r>
      <w:r>
        <w:rPr>
          <w:rFonts w:ascii="Cambria Math" w:hAnsi="Cambria Math" w:cs="Arial"/>
          <w:lang w:val="en-US"/>
        </w:rPr>
        <w:t>y</w:t>
      </w:r>
      <w:r>
        <w:rPr>
          <w:rFonts w:ascii="Cambria Math" w:hAnsi="Cambria Math" w:cs="Arial"/>
          <w:vertAlign w:val="subscript"/>
          <w:lang w:val="en-US"/>
        </w:rPr>
        <w:t>o</w:t>
      </w:r>
      <w:r w:rsidRPr="0097700E">
        <w:rPr>
          <w:rFonts w:ascii="Cambria Math" w:hAnsi="Cambria Math" w:cs="Arial"/>
        </w:rPr>
        <w:t>)</w:t>
      </w:r>
      <w:r>
        <w:rPr>
          <w:rFonts w:ascii="Cambria Math" w:hAnsi="Cambria Math" w:cs="Arial"/>
        </w:rPr>
        <w:t xml:space="preserve"> σημείο μιας ευθείας , που έχει </w:t>
      </w:r>
    </w:p>
    <w:p w:rsidR="0097700E" w:rsidRDefault="0097700E" w:rsidP="00A45428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συντελεστή διεύθυνσης λ.</w:t>
      </w:r>
    </w:p>
    <w:p w:rsidR="0097700E" w:rsidRDefault="0097700E" w:rsidP="00A45428">
      <w:pPr>
        <w:rPr>
          <w:rFonts w:ascii="Cambria Math" w:hAnsi="Cambria Math" w:cs="Arial"/>
        </w:rPr>
      </w:pPr>
    </w:p>
    <w:p w:rsidR="0097700E" w:rsidRDefault="0097700E" w:rsidP="00A45428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Θεωρώ τυχαίο σημείο Μ(</w:t>
      </w:r>
      <w:r>
        <w:rPr>
          <w:rFonts w:ascii="Cambria Math" w:hAnsi="Cambria Math" w:cs="Arial"/>
          <w:lang w:val="en-US"/>
        </w:rPr>
        <w:t>x</w:t>
      </w:r>
      <w:r w:rsidRPr="0097700E">
        <w:rPr>
          <w:rFonts w:ascii="Cambria Math" w:hAnsi="Cambria Math" w:cs="Arial"/>
        </w:rPr>
        <w:t>,</w:t>
      </w:r>
      <w:r>
        <w:rPr>
          <w:rFonts w:ascii="Cambria Math" w:hAnsi="Cambria Math" w:cs="Arial"/>
          <w:lang w:val="en-US"/>
        </w:rPr>
        <w:t>y</w:t>
      </w:r>
      <w:r w:rsidRPr="0097700E">
        <w:rPr>
          <w:rFonts w:ascii="Cambria Math" w:hAnsi="Cambria Math" w:cs="Arial"/>
        </w:rPr>
        <w:t xml:space="preserve">) </w:t>
      </w:r>
      <w:r>
        <w:rPr>
          <w:rFonts w:ascii="Cambria Math" w:hAnsi="Cambria Math" w:cs="Arial"/>
        </w:rPr>
        <w:t>της ευθείας.</w:t>
      </w:r>
    </w:p>
    <w:p w:rsidR="0097700E" w:rsidRDefault="0097700E" w:rsidP="00A45428">
      <w:pPr>
        <w:rPr>
          <w:rFonts w:ascii="Cambria Math" w:hAnsi="Cambria Math" w:cs="Arial"/>
        </w:rPr>
      </w:pPr>
      <w:r>
        <w:rPr>
          <w:rFonts w:ascii="Cambria Math" w:hAnsi="Cambria Math" w:cs="Arial"/>
          <w:position w:val="-4"/>
        </w:rPr>
        <w:object w:dxaOrig="600" w:dyaOrig="360">
          <v:shape id="_x0000_i1049" type="#_x0000_t75" style="width:30pt;height:18pt" o:ole="">
            <v:imagedata r:id="rId55" o:title=""/>
          </v:shape>
          <o:OLEObject Type="Embed" ProgID="Equation.3" ShapeID="_x0000_i1049" DrawAspect="Content" ObjectID="_1543064142" r:id="rId56"/>
        </w:object>
      </w:r>
      <w:r>
        <w:rPr>
          <w:rFonts w:ascii="Cambria Math" w:hAnsi="Cambria Math" w:cs="Arial"/>
        </w:rPr>
        <w:t xml:space="preserve">= (…….  , ………. )  και </w:t>
      </w:r>
      <w:r>
        <w:rPr>
          <w:rFonts w:ascii="Cambria Math" w:hAnsi="Cambria Math" w:cs="Arial"/>
          <w:position w:val="-4"/>
        </w:rPr>
        <w:object w:dxaOrig="600" w:dyaOrig="360">
          <v:shape id="_x0000_i1050" type="#_x0000_t75" style="width:30pt;height:18pt" o:ole="">
            <v:imagedata r:id="rId57" o:title=""/>
          </v:shape>
          <o:OLEObject Type="Embed" ProgID="Equation.3" ShapeID="_x0000_i1050" DrawAspect="Content" ObjectID="_1543064143" r:id="rId58"/>
        </w:object>
      </w:r>
      <w:r>
        <w:rPr>
          <w:rFonts w:ascii="Cambria Math" w:hAnsi="Cambria Math" w:cs="Arial"/>
        </w:rPr>
        <w:t xml:space="preserve"> // ε.</w:t>
      </w:r>
    </w:p>
    <w:p w:rsidR="0097700E" w:rsidRDefault="0097700E" w:rsidP="00A45428">
      <w:pPr>
        <w:rPr>
          <w:rFonts w:ascii="Cambria Math" w:hAnsi="Cambria Math" w:cs="Arial"/>
        </w:rPr>
      </w:pPr>
    </w:p>
    <w:p w:rsidR="0097700E" w:rsidRDefault="0097700E" w:rsidP="00A45428">
      <w:pPr>
        <w:rPr>
          <w:sz w:val="22"/>
          <w:szCs w:val="20"/>
        </w:rPr>
      </w:pPr>
      <w:r>
        <w:rPr>
          <w:rFonts w:ascii="Cambria Math" w:hAnsi="Cambria Math" w:cs="Arial"/>
        </w:rPr>
        <w:t>Άρα λ</w:t>
      </w:r>
      <w:r>
        <w:rPr>
          <w:rFonts w:ascii="Cambria Math" w:hAnsi="Cambria Math" w:cs="Arial"/>
          <w:vertAlign w:val="subscript"/>
        </w:rPr>
        <w:t>ε</w:t>
      </w:r>
      <w:r>
        <w:rPr>
          <w:rFonts w:ascii="Cambria Math" w:hAnsi="Cambria Math" w:cs="Arial"/>
        </w:rPr>
        <w:t xml:space="preserve"> = ……………  </w:t>
      </w:r>
      <w:r w:rsidRPr="0097700E">
        <w:rPr>
          <w:rFonts w:ascii="Cambria Math" w:hAnsi="Cambria Math" w:cs="Arial"/>
          <w:position w:val="-6"/>
        </w:rPr>
        <w:object w:dxaOrig="380" w:dyaOrig="260">
          <v:shape id="_x0000_i1051" type="#_x0000_t75" style="width:19pt;height:13pt" o:ole="">
            <v:imagedata r:id="rId59" o:title=""/>
          </v:shape>
          <o:OLEObject Type="Embed" ProgID="Equation.3" ShapeID="_x0000_i1051" DrawAspect="Content" ObjectID="_1543064144" r:id="rId60"/>
        </w:object>
      </w:r>
      <w:r>
        <w:rPr>
          <w:position w:val="-10"/>
          <w:sz w:val="22"/>
          <w:szCs w:val="20"/>
        </w:rPr>
        <w:object w:dxaOrig="1695" w:dyaOrig="315">
          <v:shape id="_x0000_i1052" type="#_x0000_t75" style="width:85pt;height:16pt" o:ole="" o:bordertopcolor="this" o:borderleftcolor="this" o:borderbottomcolor="this" o:borderrightcolor="this">
            <v:imagedata r:id="rId6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52" DrawAspect="Content" ObjectID="_1543064145" r:id="rId62"/>
        </w:object>
      </w:r>
    </w:p>
    <w:p w:rsidR="0097700E" w:rsidRDefault="0097700E" w:rsidP="00A45428">
      <w:pPr>
        <w:rPr>
          <w:rFonts w:ascii="Cambria Math" w:hAnsi="Cambria Math" w:cs="Arial"/>
        </w:rPr>
      </w:pPr>
    </w:p>
    <w:p w:rsidR="0097700E" w:rsidRDefault="0097700E" w:rsidP="00A45428">
      <w:pPr>
        <w:rPr>
          <w:rFonts w:ascii="Cambria Math" w:hAnsi="Cambria Math" w:cs="Arial"/>
        </w:rPr>
      </w:pPr>
      <w:r>
        <w:rPr>
          <w:rFonts w:ascii="Calibri" w:hAnsi="Calibri" w:cs="Arial"/>
          <w:b/>
          <w:i/>
          <w:u w:val="single"/>
        </w:rPr>
        <w:t>ΠΑΡΑΔΕΙΓΜΑΤΑ</w:t>
      </w:r>
    </w:p>
    <w:p w:rsidR="0097700E" w:rsidRPr="0097700E" w:rsidRDefault="0097700E" w:rsidP="0097700E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mbria Math" w:hAnsi="Cambria Math"/>
          <w:sz w:val="20"/>
          <w:szCs w:val="20"/>
        </w:rPr>
      </w:pPr>
      <w:r w:rsidRPr="0097700E">
        <w:rPr>
          <w:rFonts w:ascii="Cambria Math" w:hAnsi="Cambria Math"/>
        </w:rPr>
        <w:t xml:space="preserve">Να βρείτε την εξίσωση της ευθείας που διέρχεται από το σημείο </w:t>
      </w:r>
      <w:r w:rsidRPr="0097700E">
        <w:rPr>
          <w:rFonts w:ascii="Cambria Math" w:hAnsi="Cambria Math"/>
          <w:position w:val="-10"/>
          <w:sz w:val="20"/>
          <w:szCs w:val="20"/>
          <w:lang w:val="en-US"/>
        </w:rPr>
        <w:object w:dxaOrig="675" w:dyaOrig="300">
          <v:shape id="_x0000_i1053" type="#_x0000_t75" style="width:34pt;height:15pt" o:ole="">
            <v:imagedata r:id="rId63" o:title=""/>
          </v:shape>
          <o:OLEObject Type="Embed" ProgID="Equation.3" ShapeID="_x0000_i1053" DrawAspect="Content" ObjectID="_1543064146" r:id="rId64"/>
        </w:object>
      </w:r>
      <w:r w:rsidRPr="0097700E">
        <w:rPr>
          <w:rFonts w:ascii="Cambria Math" w:hAnsi="Cambria Math"/>
        </w:rPr>
        <w:t xml:space="preserve"> και</w:t>
      </w:r>
    </w:p>
    <w:p w:rsidR="0097700E" w:rsidRPr="0097700E" w:rsidRDefault="0097700E" w:rsidP="0097700E">
      <w:pPr>
        <w:ind w:left="360"/>
        <w:jc w:val="both"/>
        <w:rPr>
          <w:rFonts w:ascii="Cambria Math" w:hAnsi="Cambria Math"/>
        </w:rPr>
      </w:pPr>
      <w:r w:rsidRPr="0097700E">
        <w:rPr>
          <w:rFonts w:ascii="Cambria Math" w:hAnsi="Cambria Math"/>
        </w:rPr>
        <w:t>(i)</w:t>
      </w:r>
      <w:r w:rsidRPr="0097700E">
        <w:rPr>
          <w:rFonts w:ascii="Cambria Math" w:hAnsi="Cambria Math"/>
        </w:rPr>
        <w:tab/>
        <w:t xml:space="preserve"> Είναι παράλληλη προς το διάνυσμα </w:t>
      </w:r>
      <w:r w:rsidRPr="0097700E">
        <w:rPr>
          <w:rFonts w:ascii="Cambria Math" w:hAnsi="Cambria Math"/>
          <w:position w:val="-10"/>
          <w:sz w:val="20"/>
          <w:szCs w:val="20"/>
          <w:lang w:val="en-US"/>
        </w:rPr>
        <w:object w:dxaOrig="900" w:dyaOrig="345">
          <v:shape id="_x0000_i1054" type="#_x0000_t75" style="width:45pt;height:17.5pt" o:ole="">
            <v:imagedata r:id="rId65" o:title=""/>
          </v:shape>
          <o:OLEObject Type="Embed" ProgID="Equation.3" ShapeID="_x0000_i1054" DrawAspect="Content" ObjectID="_1543064147" r:id="rId66"/>
        </w:object>
      </w:r>
    </w:p>
    <w:p w:rsidR="0097700E" w:rsidRPr="0097700E" w:rsidRDefault="0097700E" w:rsidP="0097700E">
      <w:pPr>
        <w:ind w:left="360"/>
        <w:jc w:val="both"/>
        <w:rPr>
          <w:rFonts w:ascii="Cambria Math" w:hAnsi="Cambria Math"/>
        </w:rPr>
      </w:pPr>
      <w:r w:rsidRPr="0097700E">
        <w:rPr>
          <w:rFonts w:ascii="Cambria Math" w:hAnsi="Cambria Math"/>
        </w:rPr>
        <w:t xml:space="preserve">(ii)   Είναι παράλληλη προς το διάνυσμα </w:t>
      </w:r>
      <w:r w:rsidRPr="0097700E">
        <w:rPr>
          <w:rFonts w:ascii="Cambria Math" w:hAnsi="Cambria Math"/>
          <w:position w:val="-10"/>
          <w:sz w:val="20"/>
          <w:szCs w:val="20"/>
          <w:lang w:val="en-US"/>
        </w:rPr>
        <w:object w:dxaOrig="765" w:dyaOrig="345">
          <v:shape id="_x0000_i1055" type="#_x0000_t75" style="width:38.5pt;height:17.5pt" o:ole="">
            <v:imagedata r:id="rId67" o:title=""/>
          </v:shape>
          <o:OLEObject Type="Embed" ProgID="Equation.3" ShapeID="_x0000_i1055" DrawAspect="Content" ObjectID="_1543064148" r:id="rId68"/>
        </w:object>
      </w:r>
    </w:p>
    <w:p w:rsidR="0097700E" w:rsidRDefault="0097700E" w:rsidP="0097700E">
      <w:pPr>
        <w:ind w:left="360"/>
        <w:jc w:val="both"/>
        <w:rPr>
          <w:rFonts w:ascii="Cambria Math" w:hAnsi="Cambria Math"/>
        </w:rPr>
      </w:pPr>
      <w:r w:rsidRPr="0097700E">
        <w:rPr>
          <w:rFonts w:ascii="Cambria Math" w:hAnsi="Cambria Math"/>
        </w:rPr>
        <w:t xml:space="preserve">(iii)  Σχηματίζει με τον άξονα </w:t>
      </w:r>
      <w:r w:rsidRPr="0097700E">
        <w:rPr>
          <w:rFonts w:ascii="Cambria Math" w:hAnsi="Cambria Math"/>
          <w:position w:val="-6"/>
          <w:sz w:val="20"/>
          <w:szCs w:val="20"/>
          <w:lang w:val="en-US"/>
        </w:rPr>
        <w:object w:dxaOrig="315" w:dyaOrig="255">
          <v:shape id="_x0000_i1056" type="#_x0000_t75" style="width:16pt;height:13pt" o:ole="">
            <v:imagedata r:id="rId41" o:title=""/>
          </v:shape>
          <o:OLEObject Type="Embed" ProgID="Equation.3" ShapeID="_x0000_i1056" DrawAspect="Content" ObjectID="_1543064149" r:id="rId69"/>
        </w:object>
      </w:r>
      <w:r w:rsidRPr="0097700E">
        <w:rPr>
          <w:rFonts w:ascii="Cambria Math" w:hAnsi="Cambria Math"/>
        </w:rPr>
        <w:t xml:space="preserve"> γωνία </w:t>
      </w:r>
      <w:r w:rsidRPr="0097700E">
        <w:rPr>
          <w:rFonts w:ascii="Cambria Math" w:hAnsi="Cambria Math"/>
          <w:position w:val="-6"/>
          <w:sz w:val="20"/>
          <w:szCs w:val="20"/>
          <w:lang w:val="en-US"/>
        </w:rPr>
        <w:object w:dxaOrig="675" w:dyaOrig="255">
          <v:shape id="_x0000_i1057" type="#_x0000_t75" style="width:34pt;height:13pt" o:ole="">
            <v:imagedata r:id="rId70" o:title=""/>
          </v:shape>
          <o:OLEObject Type="Embed" ProgID="Equation.3" ShapeID="_x0000_i1057" DrawAspect="Content" ObjectID="_1543064150" r:id="rId71"/>
        </w:object>
      </w:r>
      <w:r w:rsidRPr="0097700E">
        <w:rPr>
          <w:rFonts w:ascii="Cambria Math" w:hAnsi="Cambria Math"/>
        </w:rPr>
        <w:t>.</w:t>
      </w:r>
    </w:p>
    <w:p w:rsidR="0097700E" w:rsidRDefault="0097700E" w:rsidP="0097700E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97700E" w:rsidRDefault="0097700E" w:rsidP="0097700E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97700E" w:rsidRDefault="0097700E" w:rsidP="0097700E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97700E" w:rsidRDefault="0097700E" w:rsidP="0097700E">
      <w:pPr>
        <w:jc w:val="both"/>
        <w:rPr>
          <w:rFonts w:ascii="Cambria Math" w:hAnsi="Cambria Math"/>
        </w:rPr>
      </w:pPr>
    </w:p>
    <w:p w:rsidR="0097700E" w:rsidRDefault="0097700E" w:rsidP="0097700E">
      <w:pPr>
        <w:rPr>
          <w:rFonts w:ascii="Calibri" w:hAnsi="Calibri" w:cs="Arial"/>
          <w:b/>
          <w:i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 xml:space="preserve">Εξίσωση Ευθείας με δεδομένα, </w:t>
      </w:r>
      <w:r>
        <w:rPr>
          <w:rFonts w:ascii="Calibri" w:hAnsi="Calibri" w:cs="Arial"/>
          <w:b/>
          <w:u w:val="single"/>
        </w:rPr>
        <w:t xml:space="preserve">δυο σημεία </w:t>
      </w:r>
      <w:r w:rsidRPr="00310950">
        <w:rPr>
          <w:rFonts w:ascii="Calibri" w:hAnsi="Calibri" w:cs="Arial"/>
          <w:b/>
          <w:i/>
          <w:u w:val="single"/>
        </w:rPr>
        <w:t xml:space="preserve"> </w:t>
      </w:r>
    </w:p>
    <w:p w:rsidR="0097700E" w:rsidRDefault="0097700E" w:rsidP="0097700E">
      <w:pPr>
        <w:jc w:val="both"/>
        <w:rPr>
          <w:rFonts w:ascii="Cambria Math" w:hAnsi="Cambria Math"/>
        </w:rPr>
      </w:pPr>
    </w:p>
    <w:p w:rsidR="00606192" w:rsidRDefault="00606192" w:rsidP="0097700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Μπορείτε να δημιουργήσετε μόνοι σας τον τ</w:t>
      </w:r>
      <w:r w:rsidR="00392BE6">
        <w:rPr>
          <w:rFonts w:ascii="Cambria Math" w:hAnsi="Cambria Math"/>
        </w:rPr>
        <w:t>ύπο ; Προσπαθήστε παρακαλώ</w:t>
      </w:r>
      <w:r>
        <w:rPr>
          <w:rFonts w:ascii="Cambria Math" w:hAnsi="Cambria Math"/>
        </w:rPr>
        <w:t>.</w:t>
      </w:r>
      <w:bookmarkStart w:id="0" w:name="_GoBack"/>
      <w:bookmarkEnd w:id="0"/>
    </w:p>
    <w:p w:rsidR="00606192" w:rsidRDefault="00606192" w:rsidP="00606192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06192" w:rsidRDefault="00606192" w:rsidP="00606192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06192" w:rsidRDefault="00606192" w:rsidP="00606192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06192" w:rsidRDefault="00606192" w:rsidP="00606192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06192" w:rsidRDefault="00606192" w:rsidP="00606192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92BE6" w:rsidRDefault="00392BE6" w:rsidP="00606192">
      <w:pPr>
        <w:rPr>
          <w:rFonts w:ascii="Calibri" w:hAnsi="Calibri" w:cs="Arial"/>
          <w:b/>
          <w:i/>
          <w:u w:val="single"/>
        </w:rPr>
      </w:pPr>
    </w:p>
    <w:p w:rsidR="00310950" w:rsidRPr="00A33323" w:rsidRDefault="00606192" w:rsidP="00A45428">
      <w:pPr>
        <w:rPr>
          <w:rFonts w:ascii="Cambria Math" w:hAnsi="Cambria Math" w:cs="Arial"/>
        </w:rPr>
      </w:pPr>
      <w:r w:rsidRPr="00606192">
        <w:rPr>
          <w:rFonts w:ascii="Calibri" w:hAnsi="Calibri" w:cs="Arial"/>
          <w:b/>
          <w:i/>
          <w:u w:val="single"/>
        </w:rPr>
        <w:tab/>
      </w:r>
      <w:r w:rsidRPr="00606192">
        <w:rPr>
          <w:rFonts w:ascii="Calibri" w:hAnsi="Calibri" w:cs="Arial"/>
          <w:b/>
          <w:i/>
          <w:u w:val="single"/>
        </w:rPr>
        <w:t xml:space="preserve">Ασκήσεις </w:t>
      </w:r>
      <w:r w:rsidRPr="00606192">
        <w:rPr>
          <w:rFonts w:ascii="Calibri" w:hAnsi="Calibri" w:cs="Arial"/>
          <w:b/>
          <w:i/>
        </w:rPr>
        <w:t>: 4 , 5 , 6 Α΄ ομάδας σχολικού βιβλίου.</w:t>
      </w:r>
      <w:r w:rsidRPr="00606192">
        <w:rPr>
          <w:rFonts w:ascii="Calibri" w:hAnsi="Calibri" w:cs="Arial"/>
          <w:b/>
          <w:i/>
          <w:u w:val="single"/>
        </w:rPr>
        <w:t xml:space="preserve"> </w:t>
      </w:r>
    </w:p>
    <w:sectPr w:rsidR="00310950" w:rsidRPr="00A33323" w:rsidSect="004A0A67">
      <w:headerReference w:type="default" r:id="rId72"/>
      <w:footerReference w:type="default" r:id="rId73"/>
      <w:pgSz w:w="11906" w:h="16838"/>
      <w:pgMar w:top="1440" w:right="1797" w:bottom="1440" w:left="179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E4" w:rsidRDefault="004B05E4">
      <w:r>
        <w:separator/>
      </w:r>
    </w:p>
  </w:endnote>
  <w:endnote w:type="continuationSeparator" w:id="0">
    <w:p w:rsidR="004B05E4" w:rsidRDefault="004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5E" w:rsidRDefault="00AF645E" w:rsidP="00AF645E">
    <w:pPr>
      <w:pStyle w:val="a4"/>
      <w:jc w:val="center"/>
      <w:rPr>
        <w:sz w:val="20"/>
        <w:szCs w:val="20"/>
      </w:rPr>
    </w:pPr>
    <w:r>
      <w:rPr>
        <w:sz w:val="18"/>
        <w:szCs w:val="20"/>
      </w:rPr>
      <w:t xml:space="preserve">Επιμέλεια :  </w:t>
    </w:r>
    <w:r>
      <w:rPr>
        <w:sz w:val="20"/>
        <w:szCs w:val="20"/>
      </w:rPr>
      <w:t>Κοσόγλου Ιορδάνη ,</w:t>
    </w:r>
    <w:r>
      <w:rPr>
        <w:sz w:val="20"/>
        <w:szCs w:val="20"/>
        <w:lang w:val="en-US"/>
      </w:rPr>
      <w:t>Msc</w:t>
    </w:r>
    <w:r w:rsidRPr="00AF645E">
      <w:rPr>
        <w:sz w:val="20"/>
        <w:szCs w:val="20"/>
      </w:rPr>
      <w:t xml:space="preserve"> </w:t>
    </w:r>
    <w:r>
      <w:rPr>
        <w:sz w:val="20"/>
        <w:szCs w:val="20"/>
      </w:rPr>
      <w:t>μαθηματικού</w:t>
    </w:r>
    <w:r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AF645E">
      <w:rPr>
        <w:sz w:val="18"/>
        <w:szCs w:val="20"/>
      </w:rPr>
      <w:t xml:space="preserve">ΓΕ.Λ Εξαπλατάνου </w:t>
    </w:r>
    <w:r>
      <w:rPr>
        <w:sz w:val="20"/>
        <w:szCs w:val="20"/>
      </w:rPr>
      <w:t xml:space="preserve">-  </w:t>
    </w:r>
    <w:r>
      <w:rPr>
        <w:sz w:val="20"/>
        <w:szCs w:val="20"/>
        <w:lang w:val="en-US"/>
      </w:rPr>
      <w:t>http</w:t>
    </w:r>
    <w:r>
      <w:rPr>
        <w:sz w:val="20"/>
        <w:szCs w:val="20"/>
      </w:rPr>
      <w:t>://</w:t>
    </w:r>
    <w:r>
      <w:rPr>
        <w:sz w:val="20"/>
        <w:szCs w:val="20"/>
        <w:lang w:val="en-US"/>
      </w:rPr>
      <w:t>blogs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sch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gr</w:t>
    </w:r>
    <w:r>
      <w:rPr>
        <w:sz w:val="20"/>
        <w:szCs w:val="20"/>
      </w:rPr>
      <w:t>/</w:t>
    </w:r>
    <w:r>
      <w:rPr>
        <w:sz w:val="20"/>
        <w:szCs w:val="20"/>
        <w:lang w:val="en-US"/>
      </w:rPr>
      <w:t>iordaniskos</w:t>
    </w:r>
  </w:p>
  <w:p w:rsidR="00AF645E" w:rsidRDefault="00AF645E">
    <w:pPr>
      <w:pStyle w:val="a4"/>
      <w:jc w:val="center"/>
    </w:pPr>
    <w:sdt>
      <w:sdtPr>
        <w:id w:val="-20727292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2BE6">
          <w:rPr>
            <w:noProof/>
          </w:rPr>
          <w:t>1</w:t>
        </w:r>
        <w:r>
          <w:fldChar w:fldCharType="end"/>
        </w:r>
      </w:sdtContent>
    </w:sdt>
  </w:p>
  <w:p w:rsidR="002670EF" w:rsidRPr="004A0A67" w:rsidRDefault="002670EF" w:rsidP="004A0A67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E4" w:rsidRDefault="004B05E4">
      <w:r>
        <w:separator/>
      </w:r>
    </w:p>
  </w:footnote>
  <w:footnote w:type="continuationSeparator" w:id="0">
    <w:p w:rsidR="004B05E4" w:rsidRDefault="004B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EF" w:rsidRPr="00050AEB" w:rsidRDefault="002670EF">
    <w:pPr>
      <w:pStyle w:val="a3"/>
      <w:rPr>
        <w:rFonts w:ascii="Arial" w:hAnsi="Arial" w:cs="Arial"/>
      </w:rPr>
    </w:pPr>
    <w:r>
      <w:rPr>
        <w:rFonts w:ascii="Arial" w:hAnsi="Arial" w:cs="Arial"/>
      </w:rPr>
      <w:t>ΓΕ.Λ Εξαπλατάνου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Β΄ </w:t>
    </w:r>
    <w:r w:rsidRPr="00050AEB">
      <w:rPr>
        <w:rFonts w:ascii="Calibri" w:hAnsi="Calibri" w:cs="Arial"/>
        <w:i/>
        <w:sz w:val="18"/>
      </w:rPr>
      <w:t>Λυκείου</w:t>
    </w:r>
    <w:r w:rsidR="00050AEB" w:rsidRPr="00050AEB">
      <w:rPr>
        <w:rFonts w:ascii="Calibri" w:hAnsi="Calibri" w:cs="Arial"/>
        <w:i/>
        <w:sz w:val="18"/>
      </w:rPr>
      <w:t xml:space="preserve"> – Θετική Ομάδα Προσανατολισμού</w:t>
    </w:r>
    <w:r w:rsidR="00050AEB" w:rsidRPr="00050AEB">
      <w:rPr>
        <w:rFonts w:ascii="Arial" w:hAnsi="Arial" w:cs="Arial"/>
      </w:rPr>
      <w:t xml:space="preserve"> </w:t>
    </w:r>
  </w:p>
  <w:p w:rsidR="002670EF" w:rsidRDefault="002670EF">
    <w:pPr>
      <w:pStyle w:val="a3"/>
      <w:rPr>
        <w:rFonts w:ascii="Arial" w:hAnsi="Arial" w:cs="Arial"/>
      </w:rPr>
    </w:pPr>
  </w:p>
  <w:p w:rsidR="002670EF" w:rsidRPr="0086782D" w:rsidRDefault="002670EF">
    <w:pPr>
      <w:pStyle w:val="a3"/>
      <w:rPr>
        <w:rFonts w:ascii="Cambria Math" w:hAnsi="Cambria Math" w:cs="Arial"/>
        <w:b/>
        <w:i/>
        <w:u w:val="single"/>
      </w:rPr>
    </w:pPr>
    <w:r>
      <w:rPr>
        <w:rFonts w:ascii="Arial" w:hAnsi="Arial" w:cs="Arial"/>
      </w:rPr>
      <w:tab/>
    </w:r>
    <w:r w:rsidRPr="0086782D">
      <w:rPr>
        <w:rFonts w:ascii="Cambria Math" w:hAnsi="Cambria Math" w:cs="Arial"/>
        <w:b/>
        <w:i/>
        <w:u w:val="single"/>
      </w:rPr>
      <w:t xml:space="preserve">ΦΥΛΛΟ ΕΡΓΑΣΙΑΣ – </w:t>
    </w:r>
    <w:r w:rsidR="00AF645E">
      <w:rPr>
        <w:rFonts w:ascii="Cambria Math" w:hAnsi="Cambria Math" w:cs="Arial"/>
        <w:b/>
        <w:i/>
        <w:u w:val="single"/>
      </w:rPr>
      <w:t>Εξίσωση Ευθείας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5E84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857AF"/>
    <w:multiLevelType w:val="singleLevel"/>
    <w:tmpl w:val="555E505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20174FCF"/>
    <w:multiLevelType w:val="hybridMultilevel"/>
    <w:tmpl w:val="FA1A7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6B38B8"/>
    <w:multiLevelType w:val="hybridMultilevel"/>
    <w:tmpl w:val="5776A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0405"/>
    <w:multiLevelType w:val="singleLevel"/>
    <w:tmpl w:val="A7481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0451310"/>
    <w:multiLevelType w:val="hybridMultilevel"/>
    <w:tmpl w:val="FD1CB0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C"/>
    <w:multiLevelType w:val="singleLevel"/>
    <w:tmpl w:val="DE42429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437E6DE9"/>
    <w:multiLevelType w:val="singleLevel"/>
    <w:tmpl w:val="9762F1E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4F5824CF"/>
    <w:multiLevelType w:val="singleLevel"/>
    <w:tmpl w:val="7F52EEB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</w:abstractNum>
  <w:abstractNum w:abstractNumId="9" w15:restartNumberingAfterBreak="0">
    <w:nsid w:val="71F469EA"/>
    <w:multiLevelType w:val="hybridMultilevel"/>
    <w:tmpl w:val="23FA7A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44CA"/>
    <w:multiLevelType w:val="hybridMultilevel"/>
    <w:tmpl w:val="750CC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"/>
    <w:lvlOverride w:ilvl="0">
      <w:startOverride w:val="6"/>
    </w:lvlOverride>
  </w:num>
  <w:num w:numId="7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32"/>
          <w:u w:val="none"/>
          <w:effect w:val="none"/>
        </w:rPr>
      </w:lvl>
    </w:lvlOverride>
  </w:num>
  <w:num w:numId="8">
    <w:abstractNumId w:val="6"/>
    <w:lvlOverride w:ilvl="0">
      <w:startOverride w:val="5"/>
    </w:lvlOverride>
  </w:num>
  <w:num w:numId="9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2"/>
    </w:lvlOverride>
  </w:num>
  <w:num w:numId="13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F"/>
    <w:rsid w:val="00050AEB"/>
    <w:rsid w:val="000850DB"/>
    <w:rsid w:val="00122CED"/>
    <w:rsid w:val="001270A5"/>
    <w:rsid w:val="001B628B"/>
    <w:rsid w:val="001E189F"/>
    <w:rsid w:val="002670EF"/>
    <w:rsid w:val="00277C87"/>
    <w:rsid w:val="002840E4"/>
    <w:rsid w:val="002A731E"/>
    <w:rsid w:val="00310950"/>
    <w:rsid w:val="0035575F"/>
    <w:rsid w:val="00373907"/>
    <w:rsid w:val="00392BE6"/>
    <w:rsid w:val="0042016C"/>
    <w:rsid w:val="0048053E"/>
    <w:rsid w:val="00480CBE"/>
    <w:rsid w:val="004A0A67"/>
    <w:rsid w:val="004B05E4"/>
    <w:rsid w:val="004D4323"/>
    <w:rsid w:val="004D7AC8"/>
    <w:rsid w:val="00534D3E"/>
    <w:rsid w:val="00537284"/>
    <w:rsid w:val="00540146"/>
    <w:rsid w:val="0058038B"/>
    <w:rsid w:val="005E2AEC"/>
    <w:rsid w:val="00606192"/>
    <w:rsid w:val="00612693"/>
    <w:rsid w:val="00642967"/>
    <w:rsid w:val="0069015F"/>
    <w:rsid w:val="007061DA"/>
    <w:rsid w:val="007924C6"/>
    <w:rsid w:val="007B6740"/>
    <w:rsid w:val="007C1A93"/>
    <w:rsid w:val="007E64B9"/>
    <w:rsid w:val="007F33B5"/>
    <w:rsid w:val="00814174"/>
    <w:rsid w:val="0086782D"/>
    <w:rsid w:val="008D1085"/>
    <w:rsid w:val="009135D3"/>
    <w:rsid w:val="00947133"/>
    <w:rsid w:val="0097700E"/>
    <w:rsid w:val="009C23FA"/>
    <w:rsid w:val="009C63FC"/>
    <w:rsid w:val="009D2DEC"/>
    <w:rsid w:val="00A33323"/>
    <w:rsid w:val="00A45428"/>
    <w:rsid w:val="00A6055B"/>
    <w:rsid w:val="00AF645E"/>
    <w:rsid w:val="00B24D53"/>
    <w:rsid w:val="00B66204"/>
    <w:rsid w:val="00C30028"/>
    <w:rsid w:val="00D046D6"/>
    <w:rsid w:val="00D04DB7"/>
    <w:rsid w:val="00DB1DE8"/>
    <w:rsid w:val="00E76B95"/>
    <w:rsid w:val="00E814D5"/>
    <w:rsid w:val="00F06C04"/>
    <w:rsid w:val="00F54B20"/>
    <w:rsid w:val="00F67531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47AE7-E831-4457-AFBA-171D00E8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3F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9C23F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E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B628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1B628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AF645E"/>
    <w:rPr>
      <w:sz w:val="24"/>
      <w:szCs w:val="24"/>
    </w:rPr>
  </w:style>
  <w:style w:type="paragraph" w:styleId="a7">
    <w:name w:val="List Paragraph"/>
    <w:basedOn w:val="a"/>
    <w:uiPriority w:val="34"/>
    <w:qFormat/>
    <w:rsid w:val="00A3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E4C-B06C-47BC-A403-87D945E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διπλανό σχήμα είναι :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διπλανό σχήμα είναι :</dc:title>
  <dc:subject/>
  <dc:creator>genesis1</dc:creator>
  <cp:keywords/>
  <dc:description/>
  <cp:lastModifiedBy>iordanis_kosoglou</cp:lastModifiedBy>
  <cp:revision>6</cp:revision>
  <cp:lastPrinted>2016-10-27T16:01:00Z</cp:lastPrinted>
  <dcterms:created xsi:type="dcterms:W3CDTF">2016-12-12T13:23:00Z</dcterms:created>
  <dcterms:modified xsi:type="dcterms:W3CDTF">2016-12-12T14:05:00Z</dcterms:modified>
</cp:coreProperties>
</file>