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4DC85" w14:textId="77777777" w:rsidR="00DA02B5" w:rsidRPr="00DA02B5" w:rsidRDefault="00DA02B5" w:rsidP="00DA02B5">
      <w:pPr>
        <w:jc w:val="center"/>
        <w:rPr>
          <w:rFonts w:ascii="Bahnschrift Light" w:hAnsi="Bahnschrift Light"/>
          <w:b/>
          <w:bCs/>
          <w:sz w:val="28"/>
          <w:szCs w:val="28"/>
          <w:u w:val="single"/>
        </w:rPr>
      </w:pPr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>ΔΙΑΔΙΚΑΣΙΑ ΛΗΨΗΣ ΑΠΟΦΑΣΗΣ ΓΙΑ ΤΗ ΔΙΑΚΟΠΗ ΤΗΣ ΛΕΙΤΟΥΡΓΙΑΣ ΤΜΗΜΑΤΩΝ Ή ΣΧΟΛΙΚΩΝ ΜΟΝΑΔΩΝ ΛΟΓΩ ΚΡΟΥΣΜΑΤΩΝ COVID-19</w:t>
      </w:r>
    </w:p>
    <w:p w14:paraId="1B9CD20E" w14:textId="77777777" w:rsidR="00DA02B5" w:rsidRP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</w:p>
    <w:p w14:paraId="6A33209A" w14:textId="77777777" w:rsidR="00DA02B5" w:rsidRPr="00DA02B5" w:rsidRDefault="00DA02B5" w:rsidP="00DA02B5">
      <w:pPr>
        <w:ind w:firstLine="720"/>
        <w:jc w:val="both"/>
        <w:rPr>
          <w:rFonts w:ascii="Bahnschrift Light" w:hAnsi="Bahnschrift Light"/>
          <w:sz w:val="28"/>
          <w:szCs w:val="28"/>
        </w:rPr>
      </w:pPr>
      <w:r w:rsidRPr="00DA02B5">
        <w:rPr>
          <w:rFonts w:ascii="Bahnschrift Light" w:hAnsi="Bahnschrift Light"/>
          <w:sz w:val="28"/>
          <w:szCs w:val="28"/>
        </w:rPr>
        <w:t xml:space="preserve">Η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απόφαση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για 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αναστολη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της </w:t>
      </w:r>
      <w:proofErr w:type="spellStart"/>
      <w:r w:rsidRPr="00DA02B5">
        <w:rPr>
          <w:rFonts w:ascii="Bahnschrift Light" w:hAnsi="Bahnschrift Light"/>
          <w:sz w:val="28"/>
          <w:szCs w:val="28"/>
        </w:rPr>
        <w:t>λειτουργίας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Τμημάτων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Σχολικής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Μονάδας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ή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ολόκληρης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της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Σχολικής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Μονάδας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λαμβάνεται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απο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τον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Διευθυντη</w:t>
      </w:r>
      <w:proofErr w:type="spellEnd"/>
      <w:r w:rsidRPr="00DA02B5">
        <w:rPr>
          <w:rFonts w:ascii="Bahnschrift Light" w:hAnsi="Bahnschrift Light"/>
          <w:sz w:val="28"/>
          <w:szCs w:val="28"/>
        </w:rPr>
        <w:t>́ Α ́</w:t>
      </w:r>
      <w:proofErr w:type="spellStart"/>
      <w:r w:rsidRPr="00DA02B5">
        <w:rPr>
          <w:rFonts w:ascii="Bahnschrift Light" w:hAnsi="Bahnschrift Light"/>
          <w:sz w:val="28"/>
          <w:szCs w:val="28"/>
        </w:rPr>
        <w:t>βάθμιας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ή Β ́</w:t>
      </w:r>
      <w:proofErr w:type="spellStart"/>
      <w:r w:rsidRPr="00DA02B5">
        <w:rPr>
          <w:rFonts w:ascii="Bahnschrift Light" w:hAnsi="Bahnschrift Light"/>
          <w:sz w:val="28"/>
          <w:szCs w:val="28"/>
        </w:rPr>
        <w:t>βάθμιας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Εκπαίδευσης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,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απο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γνώμη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Προϊσταμένου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της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Διεύθυνσης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Δημόσιας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Υγείας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και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Κοινωνικής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Μέριμνας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της </w:t>
      </w:r>
      <w:proofErr w:type="spellStart"/>
      <w:r w:rsidRPr="00DA02B5">
        <w:rPr>
          <w:rFonts w:ascii="Bahnschrift Light" w:hAnsi="Bahnschrift Light"/>
          <w:sz w:val="28"/>
          <w:szCs w:val="28"/>
        </w:rPr>
        <w:t>οικείας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Περιφερειακής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Ενότητας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ή του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αντικαταστάτη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 (</w:t>
      </w:r>
      <w:proofErr w:type="spellStart"/>
      <w:r w:rsidRPr="00DA02B5">
        <w:rPr>
          <w:rFonts w:ascii="Bahnschrift Light" w:hAnsi="Bahnschrift Light"/>
          <w:sz w:val="28"/>
          <w:szCs w:val="28"/>
        </w:rPr>
        <w:t>Παράρτημα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2).</w:t>
      </w:r>
    </w:p>
    <w:p w14:paraId="4DE50149" w14:textId="77777777" w:rsidR="00DA02B5" w:rsidRPr="00DA02B5" w:rsidRDefault="00DA02B5" w:rsidP="00DA02B5">
      <w:pPr>
        <w:ind w:firstLine="720"/>
        <w:jc w:val="both"/>
        <w:rPr>
          <w:rFonts w:ascii="Bahnschrift Light" w:hAnsi="Bahnschrift Light"/>
          <w:sz w:val="28"/>
          <w:szCs w:val="28"/>
        </w:rPr>
      </w:pPr>
      <w:r w:rsidRPr="00DA02B5">
        <w:rPr>
          <w:rFonts w:ascii="Bahnschrift Light" w:hAnsi="Bahnschrift Light"/>
          <w:sz w:val="28"/>
          <w:szCs w:val="28"/>
        </w:rPr>
        <w:t xml:space="preserve">Για τη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σχετικη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γνώμη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και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απόφαση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λαμβάνονται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υπόψη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οι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παραπάνω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οδηγίες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,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καθώς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και τα </w:t>
      </w:r>
      <w:proofErr w:type="spellStart"/>
      <w:r w:rsidRPr="00DA02B5">
        <w:rPr>
          <w:rFonts w:ascii="Bahnschrift Light" w:hAnsi="Bahnschrift Light"/>
          <w:sz w:val="28"/>
          <w:szCs w:val="28"/>
        </w:rPr>
        <w:t>τοπικα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επιδημιολογικα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και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κοινωνικα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δεδομένα</w:t>
      </w:r>
      <w:proofErr w:type="spellEnd"/>
      <w:r w:rsidRPr="00DA02B5">
        <w:rPr>
          <w:rFonts w:ascii="Bahnschrift Light" w:hAnsi="Bahnschrift Light"/>
          <w:sz w:val="28"/>
          <w:szCs w:val="28"/>
        </w:rPr>
        <w:t>.</w:t>
      </w:r>
    </w:p>
    <w:p w14:paraId="744E65B4" w14:textId="77777777" w:rsidR="00DA02B5" w:rsidRPr="00DA02B5" w:rsidRDefault="00DA02B5" w:rsidP="00DA02B5">
      <w:pPr>
        <w:ind w:firstLine="720"/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Εφόσον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καταγράφεται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τουλάχιστον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ένα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επιβεβαιωμένο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περιστατικο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COVID-19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είτε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σε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μαθητη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είτε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σε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μέλος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εκπαιδευτικου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ή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άλλου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προσωπικου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́, ο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Διευθυντής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της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Σχολικής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Μονάδας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έχει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ευθύνη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για 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ενημέρωση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α/ του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Διευθυντη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της </w:t>
      </w:r>
      <w:proofErr w:type="spellStart"/>
      <w:r w:rsidRPr="00DA02B5">
        <w:rPr>
          <w:rFonts w:ascii="Bahnschrift Light" w:hAnsi="Bahnschrift Light"/>
          <w:sz w:val="28"/>
          <w:szCs w:val="28"/>
        </w:rPr>
        <w:t>οικείας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Α ́</w:t>
      </w:r>
      <w:proofErr w:type="spellStart"/>
      <w:r w:rsidRPr="00DA02B5">
        <w:rPr>
          <w:rFonts w:ascii="Bahnschrift Light" w:hAnsi="Bahnschrift Light"/>
          <w:sz w:val="28"/>
          <w:szCs w:val="28"/>
        </w:rPr>
        <w:t>βάθμιας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ή Β ́</w:t>
      </w:r>
      <w:proofErr w:type="spellStart"/>
      <w:r w:rsidRPr="00DA02B5">
        <w:rPr>
          <w:rFonts w:ascii="Bahnschrift Light" w:hAnsi="Bahnschrift Light"/>
          <w:sz w:val="28"/>
          <w:szCs w:val="28"/>
        </w:rPr>
        <w:t>βάθμιας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Διεύθυνσης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Εκπαίδευσης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, β/ του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Προϊσταμένου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της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Διεύθυνσης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Δημόσιας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Υγείας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και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Κοινωνικής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Μέριμνας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της </w:t>
      </w:r>
      <w:proofErr w:type="spellStart"/>
      <w:r w:rsidRPr="00DA02B5">
        <w:rPr>
          <w:rFonts w:ascii="Bahnschrift Light" w:hAnsi="Bahnschrift Light"/>
          <w:sz w:val="28"/>
          <w:szCs w:val="28"/>
        </w:rPr>
        <w:t>οικείας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Περιφερειακής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Ενότητας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ή του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αντικαταστάτη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του.</w:t>
      </w:r>
    </w:p>
    <w:p w14:paraId="72D1D101" w14:textId="77777777" w:rsidR="00DA02B5" w:rsidRPr="00DA02B5" w:rsidRDefault="00DA02B5" w:rsidP="00DA02B5">
      <w:pPr>
        <w:ind w:firstLine="720"/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Εφόσον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αποφασιστει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η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αναστολη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της </w:t>
      </w:r>
      <w:proofErr w:type="spellStart"/>
      <w:r w:rsidRPr="00DA02B5">
        <w:rPr>
          <w:rFonts w:ascii="Bahnschrift Light" w:hAnsi="Bahnschrift Light"/>
          <w:sz w:val="28"/>
          <w:szCs w:val="28"/>
        </w:rPr>
        <w:t>λειτουργίας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Τμήματος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ή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Τμημάτων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σχολείου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ή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όλης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της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Σχολικής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Μονάδας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,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ενημερώνεται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ο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Διευθυντής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της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Σχολικής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Μονάδας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και με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ευθύνη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 οι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εκπαιδευτικοι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́, οι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μαθητές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και οι </w:t>
      </w:r>
      <w:proofErr w:type="spellStart"/>
      <w:r w:rsidRPr="00DA02B5">
        <w:rPr>
          <w:rFonts w:ascii="Bahnschrift Light" w:hAnsi="Bahnschrift Light"/>
          <w:sz w:val="28"/>
          <w:szCs w:val="28"/>
        </w:rPr>
        <w:t>γονείς</w:t>
      </w:r>
      <w:proofErr w:type="spellEnd"/>
      <w:r w:rsidRPr="00DA02B5">
        <w:rPr>
          <w:rFonts w:ascii="Bahnschrift Light" w:hAnsi="Bahnschrift Light"/>
          <w:sz w:val="28"/>
          <w:szCs w:val="28"/>
        </w:rPr>
        <w:t>/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κηδεμόνες</w:t>
      </w:r>
      <w:proofErr w:type="spellEnd"/>
      <w:r w:rsidRPr="00DA02B5">
        <w:rPr>
          <w:rFonts w:ascii="Bahnschrift Light" w:hAnsi="Bahnschrift Light"/>
          <w:sz w:val="28"/>
          <w:szCs w:val="28"/>
        </w:rPr>
        <w:t>.</w:t>
      </w:r>
    </w:p>
    <w:p w14:paraId="5BE89DD7" w14:textId="77777777" w:rsidR="00DA02B5" w:rsidRPr="00DA02B5" w:rsidRDefault="00DA02B5" w:rsidP="00DA02B5">
      <w:pPr>
        <w:ind w:firstLine="720"/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Επίσης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, με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ευθύνη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Διευθυντη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Εκπαίδευσης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,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καταχωρείται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στη </w:t>
      </w:r>
      <w:proofErr w:type="spellStart"/>
      <w:r w:rsidRPr="00DA02B5">
        <w:rPr>
          <w:rFonts w:ascii="Bahnschrift Light" w:hAnsi="Bahnschrift Light"/>
          <w:sz w:val="28"/>
          <w:szCs w:val="28"/>
        </w:rPr>
        <w:t>βάση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δεδομένων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Πληροφοριακου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Συστήματος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myschool η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πληροφορία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για 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αναστολη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αυτη</w:t>
      </w:r>
      <w:proofErr w:type="spellEnd"/>
      <w:r w:rsidRPr="00DA02B5">
        <w:rPr>
          <w:rFonts w:ascii="Bahnschrift Light" w:hAnsi="Bahnschrift Light"/>
          <w:sz w:val="28"/>
          <w:szCs w:val="28"/>
        </w:rPr>
        <w:t>́.</w:t>
      </w:r>
    </w:p>
    <w:p w14:paraId="05FC2A89" w14:textId="77777777" w:rsidR="00DA02B5" w:rsidRP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</w:p>
    <w:p w14:paraId="35F86CB0" w14:textId="77777777" w:rsidR="00DA02B5" w:rsidRPr="00DA02B5" w:rsidRDefault="00DA02B5" w:rsidP="00DA02B5">
      <w:pPr>
        <w:jc w:val="center"/>
        <w:rPr>
          <w:rFonts w:ascii="Bahnschrift Light" w:hAnsi="Bahnschrift Light"/>
          <w:b/>
          <w:bCs/>
          <w:sz w:val="28"/>
          <w:szCs w:val="28"/>
          <w:u w:val="single"/>
        </w:rPr>
      </w:pPr>
      <w:proofErr w:type="spellStart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>Συμπτώματα</w:t>
      </w:r>
      <w:proofErr w:type="spellEnd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 xml:space="preserve"> </w:t>
      </w:r>
      <w:proofErr w:type="spellStart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>συμβατα</w:t>
      </w:r>
      <w:proofErr w:type="spellEnd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 xml:space="preserve">́ με </w:t>
      </w:r>
      <w:proofErr w:type="spellStart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>λοίμωξη</w:t>
      </w:r>
      <w:proofErr w:type="spellEnd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 xml:space="preserve"> COVID-19</w:t>
      </w:r>
    </w:p>
    <w:p w14:paraId="166E6824" w14:textId="77777777" w:rsidR="00DA02B5" w:rsidRP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</w:p>
    <w:p w14:paraId="249DFC81" w14:textId="77777777" w:rsidR="00DA02B5" w:rsidRP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  <w:r w:rsidRPr="00DA02B5">
        <w:rPr>
          <w:rFonts w:ascii="Bahnschrift Light" w:hAnsi="Bahnschrift Light"/>
          <w:sz w:val="28"/>
          <w:szCs w:val="28"/>
        </w:rPr>
        <w:t xml:space="preserve">Τα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συχνότερα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συμπτώματα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της </w:t>
      </w:r>
      <w:proofErr w:type="spellStart"/>
      <w:r w:rsidRPr="00DA02B5">
        <w:rPr>
          <w:rFonts w:ascii="Bahnschrift Light" w:hAnsi="Bahnschrift Light"/>
          <w:sz w:val="28"/>
          <w:szCs w:val="28"/>
        </w:rPr>
        <w:t>λοίμωξης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COVID-19 στα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παιδια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είναι</w:t>
      </w:r>
      <w:proofErr w:type="spellEnd"/>
      <w:r w:rsidRPr="00DA02B5">
        <w:rPr>
          <w:rFonts w:ascii="Bahnschrift Light" w:hAnsi="Bahnschrift Light"/>
          <w:sz w:val="28"/>
          <w:szCs w:val="28"/>
        </w:rPr>
        <w:t>:</w:t>
      </w:r>
    </w:p>
    <w:p w14:paraId="5BECA905" w14:textId="77777777" w:rsidR="00DA02B5" w:rsidRP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</w:p>
    <w:p w14:paraId="211CFB96" w14:textId="77777777" w:rsidR="00DA02B5" w:rsidRPr="00DA02B5" w:rsidRDefault="00DA02B5" w:rsidP="00DA02B5">
      <w:pPr>
        <w:pStyle w:val="a5"/>
        <w:numPr>
          <w:ilvl w:val="0"/>
          <w:numId w:val="1"/>
        </w:numPr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πυρετός</w:t>
      </w:r>
      <w:proofErr w:type="spellEnd"/>
    </w:p>
    <w:p w14:paraId="6FEC6A01" w14:textId="0C4565BB" w:rsidR="00DA02B5" w:rsidRPr="00DA02B5" w:rsidRDefault="00DA02B5" w:rsidP="00DA02B5">
      <w:pPr>
        <w:pStyle w:val="a5"/>
        <w:numPr>
          <w:ilvl w:val="0"/>
          <w:numId w:val="1"/>
        </w:numPr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βήχας</w:t>
      </w:r>
      <w:proofErr w:type="spellEnd"/>
    </w:p>
    <w:p w14:paraId="5D5C623E" w14:textId="77777777" w:rsidR="00DA02B5" w:rsidRP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</w:p>
    <w:p w14:paraId="5BAB9143" w14:textId="6E8325A3" w:rsid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Άλλα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συμπτώματα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που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μπορει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να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εμφανιστούν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είναι</w:t>
      </w:r>
      <w:proofErr w:type="spellEnd"/>
      <w:r w:rsidRPr="00DA02B5">
        <w:rPr>
          <w:rFonts w:ascii="Bahnschrift Light" w:hAnsi="Bahnschrift Light"/>
          <w:sz w:val="28"/>
          <w:szCs w:val="28"/>
        </w:rPr>
        <w:t>:</w:t>
      </w:r>
    </w:p>
    <w:p w14:paraId="3847DEDE" w14:textId="77777777" w:rsidR="00DA02B5" w:rsidRP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</w:p>
    <w:p w14:paraId="2CB34FBA" w14:textId="77777777" w:rsidR="00DA02B5" w:rsidRPr="00DA02B5" w:rsidRDefault="00DA02B5" w:rsidP="00DA02B5">
      <w:pPr>
        <w:pStyle w:val="a5"/>
        <w:numPr>
          <w:ilvl w:val="0"/>
          <w:numId w:val="2"/>
        </w:numPr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lastRenderedPageBreak/>
        <w:t>δυσκολία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στην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αναπνοη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́,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δύσπνοια</w:t>
      </w:r>
      <w:proofErr w:type="spellEnd"/>
    </w:p>
    <w:p w14:paraId="76065F5E" w14:textId="77777777" w:rsidR="00DA02B5" w:rsidRPr="00DA02B5" w:rsidRDefault="00DA02B5" w:rsidP="00DA02B5">
      <w:pPr>
        <w:pStyle w:val="a5"/>
        <w:numPr>
          <w:ilvl w:val="0"/>
          <w:numId w:val="2"/>
        </w:numPr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μυαλγίες</w:t>
      </w:r>
      <w:proofErr w:type="spellEnd"/>
    </w:p>
    <w:p w14:paraId="6D85A051" w14:textId="77777777" w:rsidR="00DA02B5" w:rsidRPr="00DA02B5" w:rsidRDefault="00DA02B5" w:rsidP="00DA02B5">
      <w:pPr>
        <w:pStyle w:val="a5"/>
        <w:numPr>
          <w:ilvl w:val="0"/>
          <w:numId w:val="2"/>
        </w:numPr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ρίγος</w:t>
      </w:r>
      <w:proofErr w:type="spellEnd"/>
    </w:p>
    <w:p w14:paraId="3A643757" w14:textId="77777777" w:rsidR="00DA02B5" w:rsidRPr="00DA02B5" w:rsidRDefault="00DA02B5" w:rsidP="00DA02B5">
      <w:pPr>
        <w:pStyle w:val="a5"/>
        <w:numPr>
          <w:ilvl w:val="0"/>
          <w:numId w:val="2"/>
        </w:numPr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πονοκέφαλος</w:t>
      </w:r>
      <w:proofErr w:type="spellEnd"/>
    </w:p>
    <w:p w14:paraId="31ABDE72" w14:textId="77777777" w:rsidR="00DA02B5" w:rsidRPr="00DA02B5" w:rsidRDefault="00DA02B5" w:rsidP="00DA02B5">
      <w:pPr>
        <w:pStyle w:val="a5"/>
        <w:numPr>
          <w:ilvl w:val="0"/>
          <w:numId w:val="2"/>
        </w:numPr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καταβολη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δυνάμεων</w:t>
      </w:r>
      <w:proofErr w:type="spellEnd"/>
    </w:p>
    <w:p w14:paraId="29818D16" w14:textId="77777777" w:rsidR="00DA02B5" w:rsidRPr="00DA02B5" w:rsidRDefault="00DA02B5" w:rsidP="00DA02B5">
      <w:pPr>
        <w:pStyle w:val="a5"/>
        <w:numPr>
          <w:ilvl w:val="0"/>
          <w:numId w:val="2"/>
        </w:numPr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δυσκαταποσία</w:t>
      </w:r>
      <w:proofErr w:type="spellEnd"/>
    </w:p>
    <w:p w14:paraId="6A0E5E61" w14:textId="77777777" w:rsidR="00DA02B5" w:rsidRPr="00DA02B5" w:rsidRDefault="00DA02B5" w:rsidP="00DA02B5">
      <w:pPr>
        <w:pStyle w:val="a5"/>
        <w:numPr>
          <w:ilvl w:val="0"/>
          <w:numId w:val="2"/>
        </w:numPr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απώλεια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γεύσης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ή/και </w:t>
      </w:r>
      <w:proofErr w:type="spellStart"/>
      <w:r w:rsidRPr="00DA02B5">
        <w:rPr>
          <w:rFonts w:ascii="Bahnschrift Light" w:hAnsi="Bahnschrift Light"/>
          <w:sz w:val="28"/>
          <w:szCs w:val="28"/>
        </w:rPr>
        <w:t>οσμής</w:t>
      </w:r>
      <w:proofErr w:type="spellEnd"/>
    </w:p>
    <w:p w14:paraId="4447A3D4" w14:textId="77777777" w:rsidR="00DA02B5" w:rsidRPr="00DA02B5" w:rsidRDefault="00DA02B5" w:rsidP="00DA02B5">
      <w:pPr>
        <w:pStyle w:val="a5"/>
        <w:numPr>
          <w:ilvl w:val="0"/>
          <w:numId w:val="2"/>
        </w:numPr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ναυτία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/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έμετος</w:t>
      </w:r>
      <w:proofErr w:type="spellEnd"/>
    </w:p>
    <w:p w14:paraId="0B64C7C6" w14:textId="0DB4D359" w:rsidR="00DA02B5" w:rsidRDefault="00DA02B5" w:rsidP="00DA02B5">
      <w:pPr>
        <w:pStyle w:val="a5"/>
        <w:numPr>
          <w:ilvl w:val="0"/>
          <w:numId w:val="2"/>
        </w:numPr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κοιλιακός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πόνος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,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διαρροϊκές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κενώσεις</w:t>
      </w:r>
      <w:proofErr w:type="spellEnd"/>
    </w:p>
    <w:p w14:paraId="6D1CA351" w14:textId="77777777" w:rsidR="00DA02B5" w:rsidRP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</w:p>
    <w:p w14:paraId="34509C8B" w14:textId="77777777" w:rsidR="00DA02B5" w:rsidRPr="00DA02B5" w:rsidRDefault="00DA02B5" w:rsidP="00DA02B5">
      <w:pPr>
        <w:jc w:val="center"/>
        <w:rPr>
          <w:rFonts w:ascii="Bahnschrift Light" w:hAnsi="Bahnschrift Light"/>
          <w:b/>
          <w:bCs/>
          <w:sz w:val="28"/>
          <w:szCs w:val="28"/>
          <w:u w:val="single"/>
        </w:rPr>
      </w:pPr>
      <w:proofErr w:type="spellStart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>Κλινικα</w:t>
      </w:r>
      <w:proofErr w:type="spellEnd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 xml:space="preserve">́ </w:t>
      </w:r>
      <w:proofErr w:type="spellStart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>κριτήρια</w:t>
      </w:r>
      <w:proofErr w:type="spellEnd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 xml:space="preserve"> </w:t>
      </w:r>
      <w:proofErr w:type="spellStart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>χαρακτηρισμου</w:t>
      </w:r>
      <w:proofErr w:type="spellEnd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 xml:space="preserve">́ </w:t>
      </w:r>
      <w:proofErr w:type="spellStart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>παιδιου</w:t>
      </w:r>
      <w:proofErr w:type="spellEnd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 xml:space="preserve">́ ως </w:t>
      </w:r>
      <w:proofErr w:type="spellStart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>ύποπτου</w:t>
      </w:r>
      <w:proofErr w:type="spellEnd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 xml:space="preserve"> </w:t>
      </w:r>
      <w:proofErr w:type="spellStart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>κρούσματος</w:t>
      </w:r>
      <w:proofErr w:type="spellEnd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 xml:space="preserve"> COVID-19</w:t>
      </w:r>
    </w:p>
    <w:p w14:paraId="13926162" w14:textId="77777777" w:rsidR="00DA02B5" w:rsidRP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</w:p>
    <w:p w14:paraId="71AE9AC1" w14:textId="77777777" w:rsidR="00DA02B5" w:rsidRP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Ένα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τουλάχιστον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απο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τα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παρακάτω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συμπτώματα</w:t>
      </w:r>
      <w:proofErr w:type="spellEnd"/>
      <w:r w:rsidRPr="00DA02B5">
        <w:rPr>
          <w:rFonts w:ascii="Bahnschrift Light" w:hAnsi="Bahnschrift Light"/>
          <w:sz w:val="28"/>
          <w:szCs w:val="28"/>
        </w:rPr>
        <w:t>:</w:t>
      </w:r>
    </w:p>
    <w:p w14:paraId="5273DA1E" w14:textId="77777777" w:rsidR="00DA02B5" w:rsidRP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</w:p>
    <w:p w14:paraId="4183A26A" w14:textId="6A7DEDCE" w:rsidR="00DA02B5" w:rsidRP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  <w:r>
        <w:rPr>
          <w:noProof/>
        </w:rPr>
        <w:drawing>
          <wp:inline distT="0" distB="0" distL="0" distR="0" wp14:anchorId="7C18DC89" wp14:editId="76BB623E">
            <wp:extent cx="6339205" cy="1481789"/>
            <wp:effectExtent l="0" t="0" r="4445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148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A9D76" w14:textId="77777777" w:rsidR="00DA02B5" w:rsidRP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</w:p>
    <w:p w14:paraId="3677B9B8" w14:textId="77777777" w:rsidR="00DA02B5" w:rsidRPr="00DA02B5" w:rsidRDefault="00DA02B5" w:rsidP="00DA02B5">
      <w:pPr>
        <w:jc w:val="center"/>
        <w:rPr>
          <w:rFonts w:ascii="Bahnschrift Light" w:hAnsi="Bahnschrift Light"/>
          <w:b/>
          <w:bCs/>
          <w:sz w:val="28"/>
          <w:szCs w:val="28"/>
          <w:u w:val="single"/>
        </w:rPr>
      </w:pPr>
      <w:proofErr w:type="spellStart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>Περίοδος</w:t>
      </w:r>
      <w:proofErr w:type="spellEnd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 xml:space="preserve"> </w:t>
      </w:r>
      <w:proofErr w:type="spellStart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>μεταδοτικότητας</w:t>
      </w:r>
      <w:proofErr w:type="spellEnd"/>
    </w:p>
    <w:p w14:paraId="2A1C9971" w14:textId="77777777" w:rsidR="00DA02B5" w:rsidRP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</w:p>
    <w:p w14:paraId="26375679" w14:textId="77777777" w:rsidR="00DA02B5" w:rsidRPr="00DA02B5" w:rsidRDefault="00DA02B5" w:rsidP="00DA02B5">
      <w:pPr>
        <w:ind w:firstLine="720"/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Ένα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άτομο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θεωρείται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μεταδοτικο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 48 </w:t>
      </w:r>
      <w:proofErr w:type="spellStart"/>
      <w:r w:rsidRPr="00DA02B5">
        <w:rPr>
          <w:rFonts w:ascii="Bahnschrift Light" w:hAnsi="Bahnschrift Light"/>
          <w:sz w:val="28"/>
          <w:szCs w:val="28"/>
        </w:rPr>
        <w:t>ώρες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πριν 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έναρξη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των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συμπτωμάτων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έως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και τη </w:t>
      </w:r>
      <w:proofErr w:type="spellStart"/>
      <w:r w:rsidRPr="00DA02B5">
        <w:rPr>
          <w:rFonts w:ascii="Bahnschrift Light" w:hAnsi="Bahnschrift Light"/>
          <w:sz w:val="28"/>
          <w:szCs w:val="28"/>
        </w:rPr>
        <w:t>λήξη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της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περιόδου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απομόνωσής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του, δηλ. 10 </w:t>
      </w:r>
      <w:proofErr w:type="spellStart"/>
      <w:r w:rsidRPr="00DA02B5">
        <w:rPr>
          <w:rFonts w:ascii="Bahnschrift Light" w:hAnsi="Bahnschrift Light"/>
          <w:sz w:val="28"/>
          <w:szCs w:val="28"/>
        </w:rPr>
        <w:t>ημέρες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έναρξη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των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συμπτωμάτων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ΚΑΙ </w:t>
      </w:r>
      <w:proofErr w:type="spellStart"/>
      <w:r w:rsidRPr="00DA02B5">
        <w:rPr>
          <w:rFonts w:ascii="Bahnschrift Light" w:hAnsi="Bahnschrift Light"/>
          <w:sz w:val="28"/>
          <w:szCs w:val="28"/>
        </w:rPr>
        <w:t>τουλάχιστον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24 </w:t>
      </w:r>
      <w:proofErr w:type="spellStart"/>
      <w:r w:rsidRPr="00DA02B5">
        <w:rPr>
          <w:rFonts w:ascii="Bahnschrift Light" w:hAnsi="Bahnschrift Light"/>
          <w:sz w:val="28"/>
          <w:szCs w:val="28"/>
        </w:rPr>
        <w:t>ώρες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απο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πλήρη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υποχώρηση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πυρετου</w:t>
      </w:r>
      <w:proofErr w:type="spellEnd"/>
      <w:r w:rsidRPr="00DA02B5">
        <w:rPr>
          <w:rFonts w:ascii="Bahnschrift Light" w:hAnsi="Bahnschrift Light"/>
          <w:sz w:val="28"/>
          <w:szCs w:val="28"/>
        </w:rPr>
        <w:t>́ (</w:t>
      </w:r>
      <w:proofErr w:type="spellStart"/>
      <w:r w:rsidRPr="00DA02B5">
        <w:rPr>
          <w:rFonts w:ascii="Bahnschrift Light" w:hAnsi="Bahnschrift Light"/>
          <w:sz w:val="28"/>
          <w:szCs w:val="28"/>
        </w:rPr>
        <w:t>χωρίς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τη </w:t>
      </w:r>
      <w:proofErr w:type="spellStart"/>
      <w:r w:rsidRPr="00DA02B5">
        <w:rPr>
          <w:rFonts w:ascii="Bahnschrift Light" w:hAnsi="Bahnschrift Light"/>
          <w:sz w:val="28"/>
          <w:szCs w:val="28"/>
        </w:rPr>
        <w:t>λήψη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αντιπυρετικών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) και 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ύφεση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των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συμπτωμάτων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(σε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περίπτωση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ασθενών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με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πολυ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σοβαρη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νόσο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ή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ανοσοκαταστολη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μπορει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το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διάστημα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των 10 </w:t>
      </w:r>
      <w:proofErr w:type="spellStart"/>
      <w:r w:rsidRPr="00DA02B5">
        <w:rPr>
          <w:rFonts w:ascii="Bahnschrift Light" w:hAnsi="Bahnschrift Light"/>
          <w:sz w:val="28"/>
          <w:szCs w:val="28"/>
        </w:rPr>
        <w:t>ημερών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να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είναι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μεγαλύτερο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,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σύμφωνα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με 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γνώμη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θεράποντος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ιατρου</w:t>
      </w:r>
      <w:proofErr w:type="spellEnd"/>
      <w:r w:rsidRPr="00DA02B5">
        <w:rPr>
          <w:rFonts w:ascii="Bahnschrift Light" w:hAnsi="Bahnschrift Light"/>
          <w:sz w:val="28"/>
          <w:szCs w:val="28"/>
        </w:rPr>
        <w:t>́).</w:t>
      </w:r>
    </w:p>
    <w:p w14:paraId="137FA5B8" w14:textId="77777777" w:rsidR="00DA02B5" w:rsidRPr="00DA02B5" w:rsidRDefault="00DA02B5" w:rsidP="00DA02B5">
      <w:pPr>
        <w:ind w:firstLine="720"/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Ασυμπτωματικο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άτομο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με </w:t>
      </w:r>
      <w:proofErr w:type="spellStart"/>
      <w:r w:rsidRPr="00DA02B5">
        <w:rPr>
          <w:rFonts w:ascii="Bahnschrift Light" w:hAnsi="Bahnschrift Light"/>
          <w:sz w:val="28"/>
          <w:szCs w:val="28"/>
        </w:rPr>
        <w:t>θετικο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μοριακο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τεστ </w:t>
      </w:r>
      <w:proofErr w:type="spellStart"/>
      <w:r w:rsidRPr="00DA02B5">
        <w:rPr>
          <w:rFonts w:ascii="Bahnschrift Light" w:hAnsi="Bahnschrift Light"/>
          <w:sz w:val="28"/>
          <w:szCs w:val="28"/>
        </w:rPr>
        <w:t>θεωρείται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μεταδοτικο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́, 48 </w:t>
      </w:r>
      <w:proofErr w:type="spellStart"/>
      <w:r w:rsidRPr="00DA02B5">
        <w:rPr>
          <w:rFonts w:ascii="Bahnschrift Light" w:hAnsi="Bahnschrift Light"/>
          <w:sz w:val="28"/>
          <w:szCs w:val="28"/>
        </w:rPr>
        <w:t>ώρες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πριν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έως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και 10 </w:t>
      </w:r>
      <w:proofErr w:type="spellStart"/>
      <w:r w:rsidRPr="00DA02B5">
        <w:rPr>
          <w:rFonts w:ascii="Bahnschrift Light" w:hAnsi="Bahnschrift Light"/>
          <w:sz w:val="28"/>
          <w:szCs w:val="28"/>
        </w:rPr>
        <w:t>ημέρες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ημερομηνία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διενέργειας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 τεστ.</w:t>
      </w:r>
    </w:p>
    <w:p w14:paraId="23052CFB" w14:textId="77777777" w:rsidR="00DA02B5" w:rsidRP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</w:p>
    <w:p w14:paraId="189B6850" w14:textId="77777777" w:rsidR="00DA02B5" w:rsidRPr="00DA02B5" w:rsidRDefault="00DA02B5" w:rsidP="00DA02B5">
      <w:pPr>
        <w:jc w:val="center"/>
        <w:rPr>
          <w:rFonts w:ascii="Bahnschrift Light" w:hAnsi="Bahnschrift Light"/>
          <w:b/>
          <w:bCs/>
          <w:sz w:val="28"/>
          <w:szCs w:val="28"/>
          <w:u w:val="single"/>
        </w:rPr>
      </w:pPr>
      <w:proofErr w:type="spellStart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lastRenderedPageBreak/>
        <w:t>Ορισμός</w:t>
      </w:r>
      <w:proofErr w:type="spellEnd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 xml:space="preserve"> </w:t>
      </w:r>
      <w:proofErr w:type="spellStart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>στενής</w:t>
      </w:r>
      <w:proofErr w:type="spellEnd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 xml:space="preserve"> </w:t>
      </w:r>
      <w:proofErr w:type="spellStart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>επαφής</w:t>
      </w:r>
      <w:proofErr w:type="spellEnd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 xml:space="preserve"> στη </w:t>
      </w:r>
      <w:proofErr w:type="spellStart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>σχολικη</w:t>
      </w:r>
      <w:proofErr w:type="spellEnd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 xml:space="preserve">́ </w:t>
      </w:r>
      <w:proofErr w:type="spellStart"/>
      <w:r w:rsidRPr="00DA02B5">
        <w:rPr>
          <w:rFonts w:ascii="Bahnschrift Light" w:hAnsi="Bahnschrift Light"/>
          <w:b/>
          <w:bCs/>
          <w:sz w:val="28"/>
          <w:szCs w:val="28"/>
          <w:u w:val="single"/>
        </w:rPr>
        <w:t>μονάδα</w:t>
      </w:r>
      <w:proofErr w:type="spellEnd"/>
    </w:p>
    <w:p w14:paraId="1CFD7159" w14:textId="77777777" w:rsidR="00DA02B5" w:rsidRP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</w:p>
    <w:p w14:paraId="41F22438" w14:textId="77777777" w:rsidR="00DA02B5" w:rsidRP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Στενές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επαφές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επιβεβαιωμένου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κρούσματος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λοίμωξης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COVID-19 </w:t>
      </w:r>
      <w:proofErr w:type="spellStart"/>
      <w:r w:rsidRPr="00DA02B5">
        <w:rPr>
          <w:rFonts w:ascii="Bahnschrift Light" w:hAnsi="Bahnschrift Light"/>
          <w:sz w:val="28"/>
          <w:szCs w:val="28"/>
        </w:rPr>
        <w:t>θεωρούνται</w:t>
      </w:r>
      <w:proofErr w:type="spellEnd"/>
      <w:r w:rsidRPr="00DA02B5">
        <w:rPr>
          <w:rFonts w:ascii="Bahnschrift Light" w:hAnsi="Bahnschrift Light"/>
          <w:sz w:val="28"/>
          <w:szCs w:val="28"/>
        </w:rPr>
        <w:t>:</w:t>
      </w:r>
    </w:p>
    <w:p w14:paraId="01645DBA" w14:textId="77777777" w:rsidR="00DA02B5" w:rsidRPr="00DA02B5" w:rsidRDefault="00DA02B5" w:rsidP="00DA02B5">
      <w:pPr>
        <w:jc w:val="both"/>
        <w:rPr>
          <w:rFonts w:ascii="Bahnschrift Light" w:hAnsi="Bahnschrift Light"/>
          <w:sz w:val="28"/>
          <w:szCs w:val="28"/>
        </w:rPr>
      </w:pPr>
    </w:p>
    <w:p w14:paraId="026C52D5" w14:textId="77777777" w:rsidR="00DA02B5" w:rsidRPr="00DA02B5" w:rsidRDefault="00DA02B5" w:rsidP="00DA02B5">
      <w:pPr>
        <w:pStyle w:val="a5"/>
        <w:numPr>
          <w:ilvl w:val="0"/>
          <w:numId w:val="3"/>
        </w:numPr>
        <w:jc w:val="both"/>
        <w:rPr>
          <w:rFonts w:ascii="Bahnschrift Light" w:hAnsi="Bahnschrift Light"/>
          <w:sz w:val="28"/>
          <w:szCs w:val="28"/>
        </w:rPr>
      </w:pPr>
      <w:r w:rsidRPr="00DA02B5">
        <w:rPr>
          <w:rFonts w:ascii="Bahnschrift Light" w:hAnsi="Bahnschrift Light"/>
          <w:sz w:val="28"/>
          <w:szCs w:val="28"/>
        </w:rPr>
        <w:t xml:space="preserve">Οι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μαθητές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που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ανήκουν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στο </w:t>
      </w:r>
      <w:proofErr w:type="spellStart"/>
      <w:r w:rsidRPr="00DA02B5">
        <w:rPr>
          <w:rFonts w:ascii="Bahnschrift Light" w:hAnsi="Bahnschrift Light"/>
          <w:sz w:val="28"/>
          <w:szCs w:val="28"/>
        </w:rPr>
        <w:t>ίδιο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τμήμα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με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μαθητη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που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είναι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επιβεβαιωμένο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κρούσμα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COVID-19 και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συνυπήρξαν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μαζι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του στη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σχολικη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τάξη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κατα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το 48ωρο πριν 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έναρξη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των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συμπτωμάτων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 (ή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έως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και 10 </w:t>
      </w:r>
      <w:proofErr w:type="spellStart"/>
      <w:r w:rsidRPr="00DA02B5">
        <w:rPr>
          <w:rFonts w:ascii="Bahnschrift Light" w:hAnsi="Bahnschrift Light"/>
          <w:sz w:val="28"/>
          <w:szCs w:val="28"/>
        </w:rPr>
        <w:t>ημέρες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απο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αυτήν</w:t>
      </w:r>
      <w:proofErr w:type="spellEnd"/>
      <w:r w:rsidRPr="00DA02B5">
        <w:rPr>
          <w:rFonts w:ascii="Bahnschrift Light" w:hAnsi="Bahnschrift Light"/>
          <w:sz w:val="28"/>
          <w:szCs w:val="28"/>
        </w:rPr>
        <w:t>).</w:t>
      </w:r>
    </w:p>
    <w:p w14:paraId="29FCD93F" w14:textId="7BDD0247" w:rsidR="00DA02B5" w:rsidRPr="00DA02B5" w:rsidRDefault="00DA02B5" w:rsidP="00DA02B5">
      <w:pPr>
        <w:pStyle w:val="a5"/>
        <w:numPr>
          <w:ilvl w:val="0"/>
          <w:numId w:val="3"/>
        </w:numPr>
        <w:jc w:val="both"/>
        <w:rPr>
          <w:rFonts w:ascii="Bahnschrift Light" w:hAnsi="Bahnschrift Light"/>
          <w:sz w:val="28"/>
          <w:szCs w:val="28"/>
        </w:rPr>
      </w:pPr>
      <w:r w:rsidRPr="00DA02B5">
        <w:rPr>
          <w:rFonts w:ascii="Bahnschrift Light" w:hAnsi="Bahnschrift Light"/>
          <w:sz w:val="28"/>
          <w:szCs w:val="28"/>
        </w:rPr>
        <w:t xml:space="preserve">Οι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μαθητές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που στο </w:t>
      </w:r>
      <w:proofErr w:type="spellStart"/>
      <w:r w:rsidRPr="00DA02B5">
        <w:rPr>
          <w:rFonts w:ascii="Bahnschrift Light" w:hAnsi="Bahnschrift Light"/>
          <w:sz w:val="28"/>
          <w:szCs w:val="28"/>
        </w:rPr>
        <w:t>τμήμα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τους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δίδαξε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συστηματικα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εκπαιδευτικός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που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είναι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επιβεβαιωμένο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κρούσμα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COVID-19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κατα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το 48ωρο πριν 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έναρξη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των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συμπτωμάτων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 (ή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έως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και 10 </w:t>
      </w:r>
      <w:proofErr w:type="spellStart"/>
      <w:r w:rsidRPr="00DA02B5">
        <w:rPr>
          <w:rFonts w:ascii="Bahnschrift Light" w:hAnsi="Bahnschrift Light"/>
          <w:sz w:val="28"/>
          <w:szCs w:val="28"/>
        </w:rPr>
        <w:t>ημέρες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απο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αυτήν</w:t>
      </w:r>
      <w:proofErr w:type="spellEnd"/>
      <w:r w:rsidRPr="00DA02B5">
        <w:rPr>
          <w:rFonts w:ascii="Bahnschrift Light" w:hAnsi="Bahnschrift Light"/>
          <w:sz w:val="28"/>
          <w:szCs w:val="28"/>
        </w:rPr>
        <w:t>).</w:t>
      </w:r>
      <w:r>
        <w:rPr>
          <w:rFonts w:ascii="Bahnschrift Light" w:hAnsi="Bahnschrift Light"/>
          <w:sz w:val="28"/>
          <w:szCs w:val="28"/>
        </w:rPr>
        <w:t xml:space="preserve"> </w:t>
      </w:r>
      <w:r w:rsidRPr="00DA02B5">
        <w:rPr>
          <w:rFonts w:ascii="Bahnschrift Light" w:hAnsi="Bahnschrift Light"/>
          <w:sz w:val="28"/>
          <w:szCs w:val="28"/>
        </w:rPr>
        <w:t>[«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δίδαξε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συστηματικα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́»: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δίδαξε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τουλάχιστον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2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διδακτικές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ώρες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μέσα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στο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διάστημα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 48ωρου πριν 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έναρξη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των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συμπτωμάτων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(ή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έως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και 10 </w:t>
      </w:r>
      <w:proofErr w:type="spellStart"/>
      <w:r w:rsidRPr="00DA02B5">
        <w:rPr>
          <w:rFonts w:ascii="Bahnschrift Light" w:hAnsi="Bahnschrift Light"/>
          <w:sz w:val="28"/>
          <w:szCs w:val="28"/>
        </w:rPr>
        <w:t>ημέρες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απο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αυτήν</w:t>
      </w:r>
      <w:proofErr w:type="spellEnd"/>
      <w:r w:rsidRPr="00DA02B5">
        <w:rPr>
          <w:rFonts w:ascii="Bahnschrift Light" w:hAnsi="Bahnschrift Light"/>
          <w:sz w:val="28"/>
          <w:szCs w:val="28"/>
        </w:rPr>
        <w:t>)]</w:t>
      </w:r>
    </w:p>
    <w:p w14:paraId="6427040A" w14:textId="68BB1FF7" w:rsidR="00DA02B5" w:rsidRPr="00DA02B5" w:rsidRDefault="00DA02B5" w:rsidP="00DA02B5">
      <w:pPr>
        <w:pStyle w:val="a5"/>
        <w:numPr>
          <w:ilvl w:val="0"/>
          <w:numId w:val="3"/>
        </w:numPr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Άτομο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(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μαθητής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ή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ενήλικας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) που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είχε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επαφη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πρόσωπο-με-πρόσωπο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με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επιβεβαιωμένο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κρούσμα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COVID-19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κατα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το 48ωρο πριν 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έναρξη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των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συμπτωμάτων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 (ή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έως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και 10 </w:t>
      </w:r>
      <w:proofErr w:type="spellStart"/>
      <w:r w:rsidRPr="00DA02B5">
        <w:rPr>
          <w:rFonts w:ascii="Bahnschrift Light" w:hAnsi="Bahnschrift Light"/>
          <w:sz w:val="28"/>
          <w:szCs w:val="28"/>
        </w:rPr>
        <w:t>ημέρες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απο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αυτήν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) σε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απόσταση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&lt; 1.5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μέτρο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, για </w:t>
      </w:r>
      <w:proofErr w:type="spellStart"/>
      <w:r w:rsidRPr="00DA02B5">
        <w:rPr>
          <w:rFonts w:ascii="Bahnschrift Light" w:hAnsi="Bahnschrift Light"/>
          <w:sz w:val="28"/>
          <w:szCs w:val="28"/>
        </w:rPr>
        <w:t>χρονικο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διάστημα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r w:rsidRPr="00DA02B5">
        <w:rPr>
          <w:rFonts w:ascii="Arial" w:hAnsi="Arial" w:cs="Arial"/>
          <w:sz w:val="28"/>
          <w:szCs w:val="28"/>
        </w:rPr>
        <w:t>≥</w:t>
      </w:r>
      <w:r w:rsidRPr="00DA02B5">
        <w:rPr>
          <w:rFonts w:ascii="Bahnschrift Light" w:hAnsi="Bahnschrift Light"/>
          <w:sz w:val="28"/>
          <w:szCs w:val="28"/>
        </w:rPr>
        <w:t xml:space="preserve"> 15 </w:t>
      </w:r>
      <w:proofErr w:type="spellStart"/>
      <w:r w:rsidRPr="00DA02B5">
        <w:rPr>
          <w:rFonts w:ascii="Bahnschrift Light" w:hAnsi="Bahnschrift Light" w:cs="Bahnschrift Light"/>
          <w:sz w:val="28"/>
          <w:szCs w:val="28"/>
        </w:rPr>
        <w:t>λεπτα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r w:rsidRPr="00DA02B5">
        <w:rPr>
          <w:rFonts w:ascii="Bahnschrift Light" w:hAnsi="Bahnschrift Light" w:cs="Bahnschrift Light"/>
          <w:sz w:val="28"/>
          <w:szCs w:val="28"/>
        </w:rPr>
        <w:t>και</w:t>
      </w:r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 w:cs="Bahnschrift Light"/>
          <w:sz w:val="28"/>
          <w:szCs w:val="28"/>
        </w:rPr>
        <w:t>χωρι</w:t>
      </w:r>
      <w:r w:rsidRPr="00DA02B5">
        <w:rPr>
          <w:rFonts w:ascii="Bahnschrift Light" w:hAnsi="Bahnschrift Light"/>
          <w:sz w:val="28"/>
          <w:szCs w:val="28"/>
        </w:rPr>
        <w:t>́</w:t>
      </w:r>
      <w:r w:rsidRPr="00DA02B5">
        <w:rPr>
          <w:rFonts w:ascii="Bahnschrift Light" w:hAnsi="Bahnschrift Light" w:cs="Bahnschrift Light"/>
          <w:sz w:val="28"/>
          <w:szCs w:val="28"/>
        </w:rPr>
        <w:t>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 w:cs="Bahnschrift Light"/>
          <w:sz w:val="28"/>
          <w:szCs w:val="28"/>
        </w:rPr>
        <w:t>σωστη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 w:cs="Bahnschrift Light"/>
          <w:sz w:val="28"/>
          <w:szCs w:val="28"/>
        </w:rPr>
        <w:t>χρη</w:t>
      </w:r>
      <w:r w:rsidRPr="00DA02B5">
        <w:rPr>
          <w:rFonts w:ascii="Bahnschrift Light" w:hAnsi="Bahnschrift Light"/>
          <w:sz w:val="28"/>
          <w:szCs w:val="28"/>
        </w:rPr>
        <w:t>́</w:t>
      </w:r>
      <w:r w:rsidRPr="00DA02B5">
        <w:rPr>
          <w:rFonts w:ascii="Bahnschrift Light" w:hAnsi="Bahnschrift Light" w:cs="Bahnschrift Light"/>
          <w:sz w:val="28"/>
          <w:szCs w:val="28"/>
        </w:rPr>
        <w:t>ση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 w:cs="Bahnschrift Light"/>
          <w:sz w:val="28"/>
          <w:szCs w:val="28"/>
        </w:rPr>
        <w:t>μα</w:t>
      </w:r>
      <w:r w:rsidRPr="00DA02B5">
        <w:rPr>
          <w:rFonts w:ascii="Bahnschrift Light" w:hAnsi="Bahnschrift Light"/>
          <w:sz w:val="28"/>
          <w:szCs w:val="28"/>
        </w:rPr>
        <w:t>́</w:t>
      </w:r>
      <w:r w:rsidRPr="00DA02B5">
        <w:rPr>
          <w:rFonts w:ascii="Bahnschrift Light" w:hAnsi="Bahnschrift Light" w:cs="Bahnschrift Light"/>
          <w:sz w:val="28"/>
          <w:szCs w:val="28"/>
        </w:rPr>
        <w:t>σκας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r w:rsidRPr="00DA02B5">
        <w:rPr>
          <w:rFonts w:ascii="Bahnschrift Light" w:hAnsi="Bahnschrift Light" w:cs="Bahnschrift Light"/>
          <w:sz w:val="28"/>
          <w:szCs w:val="28"/>
        </w:rPr>
        <w:t>εκ</w:t>
      </w:r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 w:cs="Bahnschrift Light"/>
          <w:sz w:val="28"/>
          <w:szCs w:val="28"/>
        </w:rPr>
        <w:t>με</w:t>
      </w:r>
      <w:r w:rsidRPr="00DA02B5">
        <w:rPr>
          <w:rFonts w:ascii="Bahnschrift Light" w:hAnsi="Bahnschrift Light"/>
          <w:sz w:val="28"/>
          <w:szCs w:val="28"/>
        </w:rPr>
        <w:t>́</w:t>
      </w:r>
      <w:r w:rsidRPr="00DA02B5">
        <w:rPr>
          <w:rFonts w:ascii="Bahnschrift Light" w:hAnsi="Bahnschrift Light" w:cs="Bahnschrift Light"/>
          <w:sz w:val="28"/>
          <w:szCs w:val="28"/>
        </w:rPr>
        <w:t>ρους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 w:cs="Bahnschrift Light"/>
          <w:sz w:val="28"/>
          <w:szCs w:val="28"/>
        </w:rPr>
        <w:t>ενο</w:t>
      </w:r>
      <w:r w:rsidRPr="00DA02B5">
        <w:rPr>
          <w:rFonts w:ascii="Bahnschrift Light" w:hAnsi="Bahnschrift Light"/>
          <w:sz w:val="28"/>
          <w:szCs w:val="28"/>
        </w:rPr>
        <w:t>́</w:t>
      </w:r>
      <w:r w:rsidRPr="00DA02B5">
        <w:rPr>
          <w:rFonts w:ascii="Bahnschrift Light" w:hAnsi="Bahnschrift Light" w:cs="Bahnschrift Light"/>
          <w:sz w:val="28"/>
          <w:szCs w:val="28"/>
        </w:rPr>
        <w:t>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 w:cs="Bahnschrift Light"/>
          <w:sz w:val="28"/>
          <w:szCs w:val="28"/>
        </w:rPr>
        <w:t>απο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r w:rsidRPr="00DA02B5">
        <w:rPr>
          <w:rFonts w:ascii="Bahnschrift Light" w:hAnsi="Bahnschrift Light" w:cs="Bahnschrift Light"/>
          <w:sz w:val="28"/>
          <w:szCs w:val="28"/>
        </w:rPr>
        <w:t>τους</w:t>
      </w:r>
      <w:r w:rsidRPr="00DA02B5">
        <w:rPr>
          <w:rFonts w:ascii="Bahnschrift Light" w:hAnsi="Bahnschrift Light"/>
          <w:sz w:val="28"/>
          <w:szCs w:val="28"/>
        </w:rPr>
        <w:t xml:space="preserve"> </w:t>
      </w:r>
      <w:r w:rsidRPr="00DA02B5">
        <w:rPr>
          <w:rFonts w:ascii="Bahnschrift Light" w:hAnsi="Bahnschrift Light" w:cs="Bahnschrift Light"/>
          <w:sz w:val="28"/>
          <w:szCs w:val="28"/>
        </w:rPr>
        <w:t>δυο</w:t>
      </w:r>
      <w:r w:rsidRPr="00DA02B5">
        <w:rPr>
          <w:rFonts w:ascii="Bahnschrift Light" w:hAnsi="Bahnschrift Light"/>
          <w:sz w:val="28"/>
          <w:szCs w:val="28"/>
        </w:rPr>
        <w:t xml:space="preserve"> (</w:t>
      </w:r>
      <w:r w:rsidRPr="00DA02B5">
        <w:rPr>
          <w:rFonts w:ascii="Bahnschrift Light" w:hAnsi="Bahnschrift Light" w:cs="Bahnschrift Light"/>
          <w:sz w:val="28"/>
          <w:szCs w:val="28"/>
        </w:rPr>
        <w:t>η</w:t>
      </w:r>
      <w:r w:rsidRPr="00DA02B5">
        <w:rPr>
          <w:rFonts w:ascii="Bahnschrift Light" w:hAnsi="Bahnschrift Light"/>
          <w:sz w:val="28"/>
          <w:szCs w:val="28"/>
        </w:rPr>
        <w:t xml:space="preserve">́ </w:t>
      </w:r>
      <w:r w:rsidRPr="00DA02B5">
        <w:rPr>
          <w:rFonts w:ascii="Bahnschrift Light" w:hAnsi="Bahnschrift Light" w:cs="Bahnschrift Light"/>
          <w:sz w:val="28"/>
          <w:szCs w:val="28"/>
        </w:rPr>
        <w:t>εκ</w:t>
      </w:r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 w:cs="Bahnschrift Light"/>
          <w:sz w:val="28"/>
          <w:szCs w:val="28"/>
        </w:rPr>
        <w:t>με</w:t>
      </w:r>
      <w:r w:rsidRPr="00DA02B5">
        <w:rPr>
          <w:rFonts w:ascii="Bahnschrift Light" w:hAnsi="Bahnschrift Light"/>
          <w:sz w:val="28"/>
          <w:szCs w:val="28"/>
        </w:rPr>
        <w:t>́</w:t>
      </w:r>
      <w:r w:rsidRPr="00DA02B5">
        <w:rPr>
          <w:rFonts w:ascii="Bahnschrift Light" w:hAnsi="Bahnschrift Light" w:cs="Bahnschrift Light"/>
          <w:sz w:val="28"/>
          <w:szCs w:val="28"/>
        </w:rPr>
        <w:t>ρους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r w:rsidRPr="00DA02B5">
        <w:rPr>
          <w:rFonts w:ascii="Bahnschrift Light" w:hAnsi="Bahnschrift Light" w:cs="Bahnschrift Light"/>
          <w:sz w:val="28"/>
          <w:szCs w:val="28"/>
        </w:rPr>
        <w:t>και</w:t>
      </w:r>
      <w:r w:rsidRPr="00DA02B5">
        <w:rPr>
          <w:rFonts w:ascii="Bahnschrift Light" w:hAnsi="Bahnschrift Light"/>
          <w:sz w:val="28"/>
          <w:szCs w:val="28"/>
        </w:rPr>
        <w:t xml:space="preserve"> </w:t>
      </w:r>
      <w:r w:rsidRPr="00DA02B5">
        <w:rPr>
          <w:rFonts w:ascii="Bahnschrift Light" w:hAnsi="Bahnschrift Light" w:cs="Bahnschrift Light"/>
          <w:sz w:val="28"/>
          <w:szCs w:val="28"/>
        </w:rPr>
        <w:t>των</w:t>
      </w:r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 w:cs="Bahnschrift Light"/>
          <w:sz w:val="28"/>
          <w:szCs w:val="28"/>
        </w:rPr>
        <w:t>δυ</w:t>
      </w:r>
      <w:r w:rsidRPr="00DA02B5">
        <w:rPr>
          <w:rFonts w:ascii="Bahnschrift Light" w:hAnsi="Bahnschrift Light"/>
          <w:sz w:val="28"/>
          <w:szCs w:val="28"/>
        </w:rPr>
        <w:t>́</w:t>
      </w:r>
      <w:r w:rsidRPr="00DA02B5">
        <w:rPr>
          <w:rFonts w:ascii="Bahnschrift Light" w:hAnsi="Bahnschrift Light" w:cs="Bahnschrift Light"/>
          <w:sz w:val="28"/>
          <w:szCs w:val="28"/>
        </w:rPr>
        <w:t>ο</w:t>
      </w:r>
      <w:proofErr w:type="spellEnd"/>
      <w:r w:rsidRPr="00DA02B5">
        <w:rPr>
          <w:rFonts w:ascii="Bahnschrift Light" w:hAnsi="Bahnschrift Light"/>
          <w:sz w:val="28"/>
          <w:szCs w:val="28"/>
        </w:rPr>
        <w:t>).</w:t>
      </w:r>
    </w:p>
    <w:p w14:paraId="47D2D407" w14:textId="5923EF22" w:rsidR="00DA02B5" w:rsidRPr="00DA02B5" w:rsidRDefault="00DA02B5" w:rsidP="00DA02B5">
      <w:pPr>
        <w:pStyle w:val="a5"/>
        <w:numPr>
          <w:ilvl w:val="0"/>
          <w:numId w:val="3"/>
        </w:numPr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Άτομο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που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είχε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άμεση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σωματικη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επαφη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με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επιβεβαιωμένο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κρούσμα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COVID-19 (με ή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χωρίς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συμπτώματα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)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κατα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περίοδο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μεταδοτικότητας</w:t>
      </w:r>
      <w:proofErr w:type="spellEnd"/>
      <w:r w:rsidRPr="00DA02B5">
        <w:rPr>
          <w:rFonts w:ascii="Bahnschrift Light" w:hAnsi="Bahnschrift Light"/>
          <w:sz w:val="28"/>
          <w:szCs w:val="28"/>
        </w:rPr>
        <w:t>.</w:t>
      </w:r>
    </w:p>
    <w:p w14:paraId="7E1CF159" w14:textId="099B9736" w:rsidR="00DA02B5" w:rsidRPr="00DA02B5" w:rsidRDefault="00DA02B5" w:rsidP="00DA02B5">
      <w:pPr>
        <w:pStyle w:val="a5"/>
        <w:numPr>
          <w:ilvl w:val="0"/>
          <w:numId w:val="3"/>
        </w:numPr>
        <w:jc w:val="both"/>
        <w:rPr>
          <w:rFonts w:ascii="Bahnschrift Light" w:hAnsi="Bahnschrift Light"/>
          <w:sz w:val="28"/>
          <w:szCs w:val="28"/>
        </w:rPr>
      </w:pPr>
      <w:proofErr w:type="spellStart"/>
      <w:r w:rsidRPr="00DA02B5">
        <w:rPr>
          <w:rFonts w:ascii="Bahnschrift Light" w:hAnsi="Bahnschrift Light"/>
          <w:sz w:val="28"/>
          <w:szCs w:val="28"/>
        </w:rPr>
        <w:t>Άτομο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που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είχε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επαφη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με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αναπνευστικές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ή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άλλες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σωματικές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εκκρίσεις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επιβεβαιωμένου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κρούσματος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COVID-19 (με ή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χωρίς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συμπτώματα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)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κατα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περίοδο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μεταδοτικότητας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χωρίς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να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έχουν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ληφθει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τα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απαραίτητα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μέτρα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προφύλαξης</w:t>
      </w:r>
      <w:proofErr w:type="spellEnd"/>
      <w:r w:rsidRPr="00DA02B5">
        <w:rPr>
          <w:rFonts w:ascii="Bahnschrift Light" w:hAnsi="Bahnschrift Light"/>
          <w:sz w:val="28"/>
          <w:szCs w:val="28"/>
        </w:rPr>
        <w:t>.</w:t>
      </w:r>
    </w:p>
    <w:p w14:paraId="336E76B8" w14:textId="08B4BC69" w:rsidR="00E91CBB" w:rsidRPr="00DA02B5" w:rsidRDefault="00DA02B5" w:rsidP="00DA02B5">
      <w:pPr>
        <w:pStyle w:val="a5"/>
        <w:numPr>
          <w:ilvl w:val="0"/>
          <w:numId w:val="3"/>
        </w:numPr>
        <w:jc w:val="both"/>
        <w:rPr>
          <w:rFonts w:ascii="Bahnschrift Light" w:hAnsi="Bahnschrift Light"/>
          <w:sz w:val="28"/>
          <w:szCs w:val="28"/>
        </w:rPr>
      </w:pPr>
      <w:r w:rsidRPr="00DA02B5">
        <w:rPr>
          <w:rFonts w:ascii="Bahnschrift Light" w:hAnsi="Bahnschrift Light"/>
          <w:sz w:val="28"/>
          <w:szCs w:val="28"/>
        </w:rPr>
        <w:t xml:space="preserve">Στενή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επαφη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επιβεβαιωμένου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κρούσματος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(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μαθητη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ή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μέλους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προσωπικου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́) που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χρησιμοποιει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σχολικο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λεωφορείο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: α/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εάν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κρούσμα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έκανε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σωστη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χρήση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μάσκας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στις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διαδρομές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που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μετείχε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και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έγιναν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κατα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τις 48 </w:t>
      </w:r>
      <w:proofErr w:type="spellStart"/>
      <w:r w:rsidRPr="00DA02B5">
        <w:rPr>
          <w:rFonts w:ascii="Bahnschrift Light" w:hAnsi="Bahnschrift Light"/>
          <w:sz w:val="28"/>
          <w:szCs w:val="28"/>
        </w:rPr>
        <w:t>ώρες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πριν 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έναρξη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των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συμπτωμάτων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(ή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έως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και 10 </w:t>
      </w:r>
      <w:proofErr w:type="spellStart"/>
      <w:r w:rsidRPr="00DA02B5">
        <w:rPr>
          <w:rFonts w:ascii="Bahnschrift Light" w:hAnsi="Bahnschrift Light"/>
          <w:sz w:val="28"/>
          <w:szCs w:val="28"/>
        </w:rPr>
        <w:t>ημέρες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απο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αυτήν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),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στενη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επαφη</w:t>
      </w:r>
      <w:proofErr w:type="spellEnd"/>
      <w:r w:rsidRPr="00DA02B5">
        <w:rPr>
          <w:rFonts w:ascii="Bahnschrift Light" w:hAnsi="Bahnschrift Light"/>
          <w:sz w:val="28"/>
          <w:szCs w:val="28"/>
        </w:rPr>
        <w:t>́ –</w:t>
      </w:r>
      <w:proofErr w:type="spellStart"/>
      <w:r w:rsidRPr="00DA02B5">
        <w:rPr>
          <w:rFonts w:ascii="Bahnschrift Light" w:hAnsi="Bahnschrift Light"/>
          <w:sz w:val="28"/>
          <w:szCs w:val="28"/>
        </w:rPr>
        <w:t>υπο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τυπικές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συνθήκες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– </w:t>
      </w:r>
      <w:proofErr w:type="spellStart"/>
      <w:r w:rsidRPr="00DA02B5">
        <w:rPr>
          <w:rFonts w:ascii="Bahnschrift Light" w:hAnsi="Bahnschrift Light"/>
          <w:sz w:val="28"/>
          <w:szCs w:val="28"/>
        </w:rPr>
        <w:t>θεωρείται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κάθε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άτομο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που σε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κάποια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διαδρομη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εντός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αυτου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χρονικου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διαστήματος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καθόταν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σε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διπλανη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θέση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ή στην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αντίστοιχη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θέση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της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μπροστινής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ή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πίσω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σειράς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απο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τη </w:t>
      </w:r>
      <w:proofErr w:type="spellStart"/>
      <w:r w:rsidRPr="00DA02B5">
        <w:rPr>
          <w:rFonts w:ascii="Bahnschrift Light" w:hAnsi="Bahnschrift Light"/>
          <w:sz w:val="28"/>
          <w:szCs w:val="28"/>
        </w:rPr>
        <w:t>θέση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επιβεβαιωμένου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κρούσματος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, β/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εάν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το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κρούσμα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δεν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έκανε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σωστη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χρήση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μάσκας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στις </w:t>
      </w:r>
      <w:proofErr w:type="spellStart"/>
      <w:r w:rsidRPr="00DA02B5">
        <w:rPr>
          <w:rFonts w:ascii="Bahnschrift Light" w:hAnsi="Bahnschrift Light"/>
          <w:sz w:val="28"/>
          <w:szCs w:val="28"/>
        </w:rPr>
        <w:t>διαδρομές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που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μετείχε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και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έγιναν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κατα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τις 48 </w:t>
      </w:r>
      <w:proofErr w:type="spellStart"/>
      <w:r w:rsidRPr="00DA02B5">
        <w:rPr>
          <w:rFonts w:ascii="Bahnschrift Light" w:hAnsi="Bahnschrift Light"/>
          <w:sz w:val="28"/>
          <w:szCs w:val="28"/>
        </w:rPr>
        <w:t>ώρες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πριν την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έναρξη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των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συμπτωμάτων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(ή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έως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και 10 </w:t>
      </w:r>
      <w:proofErr w:type="spellStart"/>
      <w:r w:rsidRPr="00DA02B5">
        <w:rPr>
          <w:rFonts w:ascii="Bahnschrift Light" w:hAnsi="Bahnschrift Light"/>
          <w:sz w:val="28"/>
          <w:szCs w:val="28"/>
        </w:rPr>
        <w:t>ημέρες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μετα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απο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αυτήν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), θα </w:t>
      </w:r>
      <w:proofErr w:type="spellStart"/>
      <w:r w:rsidRPr="00DA02B5">
        <w:rPr>
          <w:rFonts w:ascii="Bahnschrift Light" w:hAnsi="Bahnschrift Light"/>
          <w:sz w:val="28"/>
          <w:szCs w:val="28"/>
        </w:rPr>
        <w:t>πρέπει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να </w:t>
      </w:r>
      <w:proofErr w:type="spellStart"/>
      <w:r w:rsidRPr="00DA02B5">
        <w:rPr>
          <w:rFonts w:ascii="Bahnschrift Light" w:hAnsi="Bahnschrift Light"/>
          <w:sz w:val="28"/>
          <w:szCs w:val="28"/>
        </w:rPr>
        <w:t>γίνει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ειδικη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́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εκτίμηση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κινδύνου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για να </w:t>
      </w:r>
      <w:proofErr w:type="spellStart"/>
      <w:r w:rsidRPr="00DA02B5">
        <w:rPr>
          <w:rFonts w:ascii="Bahnschrift Light" w:hAnsi="Bahnschrift Light"/>
          <w:sz w:val="28"/>
          <w:szCs w:val="28"/>
        </w:rPr>
        <w:t>οριστούν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οι </w:t>
      </w:r>
      <w:proofErr w:type="spellStart"/>
      <w:r w:rsidRPr="00DA02B5">
        <w:rPr>
          <w:rFonts w:ascii="Bahnschrift Light" w:hAnsi="Bahnschrift Light"/>
          <w:sz w:val="28"/>
          <w:szCs w:val="28"/>
        </w:rPr>
        <w:t>στενές</w:t>
      </w:r>
      <w:proofErr w:type="spellEnd"/>
      <w:r w:rsidRPr="00DA02B5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DA02B5">
        <w:rPr>
          <w:rFonts w:ascii="Bahnschrift Light" w:hAnsi="Bahnschrift Light"/>
          <w:sz w:val="28"/>
          <w:szCs w:val="28"/>
        </w:rPr>
        <w:t>επαφές</w:t>
      </w:r>
      <w:proofErr w:type="spellEnd"/>
      <w:r w:rsidRPr="00DA02B5">
        <w:rPr>
          <w:rFonts w:ascii="Bahnschrift Light" w:hAnsi="Bahnschrift Light"/>
          <w:sz w:val="28"/>
          <w:szCs w:val="28"/>
        </w:rPr>
        <w:t>.</w:t>
      </w:r>
    </w:p>
    <w:sectPr w:rsidR="00E91CBB" w:rsidRPr="00DA02B5" w:rsidSect="00855BA0">
      <w:headerReference w:type="default" r:id="rId8"/>
      <w:pgSz w:w="12137" w:h="17375"/>
      <w:pgMar w:top="1440" w:right="1077" w:bottom="1440" w:left="1077" w:header="0" w:footer="140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0BBA0" w14:textId="77777777" w:rsidR="00011834" w:rsidRDefault="00011834" w:rsidP="00DA02B5">
      <w:pPr>
        <w:spacing w:after="0" w:line="240" w:lineRule="auto"/>
      </w:pPr>
      <w:r>
        <w:separator/>
      </w:r>
    </w:p>
  </w:endnote>
  <w:endnote w:type="continuationSeparator" w:id="0">
    <w:p w14:paraId="17522A3C" w14:textId="77777777" w:rsidR="00011834" w:rsidRDefault="00011834" w:rsidP="00DA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E66DF" w14:textId="77777777" w:rsidR="00011834" w:rsidRDefault="00011834" w:rsidP="00DA02B5">
      <w:pPr>
        <w:spacing w:after="0" w:line="240" w:lineRule="auto"/>
      </w:pPr>
      <w:r>
        <w:separator/>
      </w:r>
    </w:p>
  </w:footnote>
  <w:footnote w:type="continuationSeparator" w:id="0">
    <w:p w14:paraId="0E50E45B" w14:textId="77777777" w:rsidR="00011834" w:rsidRDefault="00011834" w:rsidP="00DA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2976799"/>
      <w:docPartObj>
        <w:docPartGallery w:val="Page Numbers (Top of Page)"/>
        <w:docPartUnique/>
      </w:docPartObj>
    </w:sdtPr>
    <w:sdtContent>
      <w:p w14:paraId="16415180" w14:textId="52CC9849" w:rsidR="00DA02B5" w:rsidRDefault="00DA02B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73C787" w14:textId="77777777" w:rsidR="00DA02B5" w:rsidRDefault="00DA02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0EBB"/>
    <w:multiLevelType w:val="hybridMultilevel"/>
    <w:tmpl w:val="A5C4DA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3F5"/>
    <w:multiLevelType w:val="hybridMultilevel"/>
    <w:tmpl w:val="DB306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F634E"/>
    <w:multiLevelType w:val="hybridMultilevel"/>
    <w:tmpl w:val="DE2262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B5"/>
    <w:rsid w:val="00011834"/>
    <w:rsid w:val="00855BA0"/>
    <w:rsid w:val="00DA02B5"/>
    <w:rsid w:val="00E9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F7B6"/>
  <w15:chartTrackingRefBased/>
  <w15:docId w15:val="{64229E76-B4E4-4D9B-A7E6-34674CC3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A02B5"/>
  </w:style>
  <w:style w:type="paragraph" w:styleId="a4">
    <w:name w:val="footer"/>
    <w:basedOn w:val="a"/>
    <w:link w:val="Char0"/>
    <w:uiPriority w:val="99"/>
    <w:unhideWhenUsed/>
    <w:rsid w:val="00DA0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A02B5"/>
  </w:style>
  <w:style w:type="paragraph" w:styleId="a5">
    <w:name w:val="List Paragraph"/>
    <w:basedOn w:val="a"/>
    <w:uiPriority w:val="34"/>
    <w:qFormat/>
    <w:rsid w:val="00D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778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Papakostopoulos</dc:creator>
  <cp:keywords/>
  <dc:description/>
  <cp:lastModifiedBy>Spiros Papakostopoulos</cp:lastModifiedBy>
  <cp:revision>1</cp:revision>
  <dcterms:created xsi:type="dcterms:W3CDTF">2020-10-13T20:11:00Z</dcterms:created>
  <dcterms:modified xsi:type="dcterms:W3CDTF">2020-10-13T20:18:00Z</dcterms:modified>
</cp:coreProperties>
</file>