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9BDA0" w14:textId="4B64B84A" w:rsidR="007F1159" w:rsidRPr="007F1159" w:rsidRDefault="007F1159" w:rsidP="007F1159">
      <w:pPr>
        <w:jc w:val="center"/>
        <w:rPr>
          <w:rFonts w:ascii="Bahnschrift Light" w:hAnsi="Bahnschrift Light"/>
          <w:b/>
          <w:bCs/>
          <w:sz w:val="32"/>
          <w:szCs w:val="32"/>
          <w:u w:val="single"/>
        </w:rPr>
      </w:pPr>
      <w:r w:rsidRPr="007F1159">
        <w:rPr>
          <w:rFonts w:ascii="Bahnschrift Light" w:hAnsi="Bahnschrift Light"/>
          <w:b/>
          <w:bCs/>
          <w:sz w:val="32"/>
          <w:szCs w:val="32"/>
          <w:u w:val="single"/>
        </w:rPr>
        <w:t>ΑΞΙΟΛΟΓΗΣΗ ΜΑΘΗΤΩΝ ΣΤΟ ΓΥΜΝΑΣΙΟ</w:t>
      </w:r>
    </w:p>
    <w:p w14:paraId="37F797E8" w14:textId="77777777" w:rsidR="007F1159" w:rsidRDefault="007F1159" w:rsidP="007F1159">
      <w:pPr>
        <w:jc w:val="both"/>
        <w:rPr>
          <w:rFonts w:ascii="Bahnschrift Light" w:hAnsi="Bahnschrift Light"/>
          <w:sz w:val="24"/>
          <w:szCs w:val="24"/>
        </w:rPr>
      </w:pPr>
    </w:p>
    <w:p w14:paraId="04A780EF" w14:textId="610C8282" w:rsidR="00E91CBB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αξιολόγηση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Γυμνασίου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τρέχον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σχολικο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έτος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(2020-2021)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προκύπτει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τον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συνδυασμο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του Π.Δ. 126/2016 και τον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Νόμο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4692/2020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τροποποίησε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κάποιες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διατάξεις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του.</w:t>
      </w:r>
    </w:p>
    <w:p w14:paraId="7BB84B9C" w14:textId="71FEBB3B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5461CA28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047DD44C" w14:textId="5073AD06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noProof/>
          <w:sz w:val="28"/>
          <w:szCs w:val="28"/>
        </w:rPr>
        <w:drawing>
          <wp:inline distT="0" distB="0" distL="0" distR="0" wp14:anchorId="387EF4C2" wp14:editId="1A0517ED">
            <wp:extent cx="6339205" cy="5585460"/>
            <wp:effectExtent l="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5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1956D" w14:textId="6BF1AF5F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noProof/>
          <w:sz w:val="28"/>
          <w:szCs w:val="28"/>
        </w:rPr>
        <w:lastRenderedPageBreak/>
        <w:drawing>
          <wp:inline distT="0" distB="0" distL="0" distR="0" wp14:anchorId="13393C30" wp14:editId="1F7BD045">
            <wp:extent cx="6339205" cy="3684905"/>
            <wp:effectExtent l="0" t="0" r="444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1B437" w14:textId="469546F5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noProof/>
          <w:sz w:val="28"/>
          <w:szCs w:val="28"/>
        </w:rPr>
        <w:drawing>
          <wp:inline distT="0" distB="0" distL="0" distR="0" wp14:anchorId="0807464D" wp14:editId="112D65F0">
            <wp:extent cx="6339205" cy="3003198"/>
            <wp:effectExtent l="0" t="0" r="4445" b="698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205" cy="300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6E833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1.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Κάθε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τμήμα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μπορει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να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εξετάζεται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με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ωριαία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γραπτη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δοκιμασία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μόνο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(1)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μάθημα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ημέρα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μέχρι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τρία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(3)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πολυ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εβδομάδα</w:t>
      </w:r>
      <w:proofErr w:type="spellEnd"/>
      <w:r w:rsidRPr="007F1159">
        <w:rPr>
          <w:rFonts w:ascii="Bahnschrift Light" w:hAnsi="Bahnschrift Light"/>
          <w:sz w:val="28"/>
          <w:szCs w:val="28"/>
        </w:rPr>
        <w:t>.</w:t>
      </w:r>
    </w:p>
    <w:p w14:paraId="2E36BB34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04B88918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2.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ωριαίες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γραπτές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δοκιμασίες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Διαγωνίσματα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είναι</w:t>
      </w:r>
      <w:proofErr w:type="spellEnd"/>
      <w:r w:rsidRPr="007F1159">
        <w:rPr>
          <w:rFonts w:ascii="Bahnschrift Light" w:hAnsi="Bahnschrift Light"/>
          <w:sz w:val="28"/>
          <w:szCs w:val="28"/>
        </w:rPr>
        <w:t>:</w:t>
      </w:r>
    </w:p>
    <w:p w14:paraId="367010F8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0447DD3A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α)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προειδοποιημένες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αν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έπονται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μιας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ανακεφαλαίωσης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καλύπτουν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ευρύτερη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διδακτικη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ενότητα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για 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οποία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έχουν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διατεθει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μέχρι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τέσσερις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(4)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διδακτικές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ώρες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</w:t>
      </w:r>
    </w:p>
    <w:p w14:paraId="53FEB975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lastRenderedPageBreak/>
        <w:t xml:space="preserve">β) μη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προειδοποιημένες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αν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καλύπτουν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ύλη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διδάχθηκε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αμέσως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προηγούμενο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μάθημα</w:t>
      </w:r>
      <w:proofErr w:type="spellEnd"/>
      <w:r w:rsidRPr="007F1159">
        <w:rPr>
          <w:rFonts w:ascii="Bahnschrift Light" w:hAnsi="Bahnschrift Light"/>
          <w:sz w:val="28"/>
          <w:szCs w:val="28"/>
        </w:rPr>
        <w:t>.</w:t>
      </w:r>
    </w:p>
    <w:p w14:paraId="6E1DB0F7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041AF06A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3.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ολιγόλεπτες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γραπτές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δοκιμασίες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(τεστ)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πραγματοποιούνται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με τους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περιορισμούς</w:t>
      </w:r>
      <w:proofErr w:type="spellEnd"/>
      <w:r w:rsidRPr="007F1159">
        <w:rPr>
          <w:rFonts w:ascii="Bahnschrift Light" w:hAnsi="Bahnschrift Light"/>
          <w:sz w:val="28"/>
          <w:szCs w:val="28"/>
        </w:rPr>
        <w:t>:</w:t>
      </w:r>
    </w:p>
    <w:p w14:paraId="1885CF94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607915AA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α) δεν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υπερβαίνουν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τις τρεις (3)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μάθημα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για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κάθε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τετράμηνο</w:t>
      </w:r>
      <w:proofErr w:type="spellEnd"/>
    </w:p>
    <w:p w14:paraId="2040FDBE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β)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διαρκούν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πολυ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δέκα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(10)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λεπτα</w:t>
      </w:r>
      <w:proofErr w:type="spellEnd"/>
      <w:r w:rsidRPr="007F1159">
        <w:rPr>
          <w:rFonts w:ascii="Bahnschrift Light" w:hAnsi="Bahnschrift Light"/>
          <w:sz w:val="28"/>
          <w:szCs w:val="28"/>
        </w:rPr>
        <w:t>́</w:t>
      </w:r>
    </w:p>
    <w:p w14:paraId="78531379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γ) 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ερωτήματα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αναφέρονται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αμέσως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προηγούμενο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μάθημα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έχουν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ελεγχθει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ότι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είναι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δυνατόν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να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απαντηθούν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εντός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διαθέσιμου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χρόνου</w:t>
      </w:r>
      <w:proofErr w:type="spellEnd"/>
      <w:r w:rsidRPr="007F1159">
        <w:rPr>
          <w:rFonts w:ascii="Bahnschrift Light" w:hAnsi="Bahnschrift Light"/>
          <w:sz w:val="28"/>
          <w:szCs w:val="28"/>
        </w:rPr>
        <w:t>.</w:t>
      </w:r>
    </w:p>
    <w:p w14:paraId="261F04AA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0F02C367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4. 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διαδικασία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αξιολόγησης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ορίζεται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ως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>:</w:t>
      </w:r>
    </w:p>
    <w:p w14:paraId="780F117E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751F0F1F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Για 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αξιολόγηση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διάρκεια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τετραμήνων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συνεκτιμώνται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παρακάτω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κριτήρια</w:t>
      </w:r>
      <w:proofErr w:type="spellEnd"/>
      <w:r w:rsidRPr="007F1159">
        <w:rPr>
          <w:rFonts w:ascii="Bahnschrift Light" w:hAnsi="Bahnschrift Light"/>
          <w:sz w:val="28"/>
          <w:szCs w:val="28"/>
        </w:rPr>
        <w:t>:</w:t>
      </w:r>
    </w:p>
    <w:p w14:paraId="43941E4F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245B94E4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α) 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συνολικη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συμμετοχη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στη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μαθησιακη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διδασκαλία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ερωτήματα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θέτει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απαντήσεις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δίνει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συμβολη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του στη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μελέτη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ενός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θέματος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μέσα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τάξη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συνεργασία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με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συμμαθητές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επιμέλεια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εκτέλεση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εργασιών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ανατίθενται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),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οποία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</w:t>
      </w:r>
    </w:p>
    <w:p w14:paraId="686BC0A6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proofErr w:type="spellStart"/>
      <w:r w:rsidRPr="007F1159">
        <w:rPr>
          <w:rFonts w:ascii="Bahnschrift Light" w:hAnsi="Bahnschrift Light"/>
          <w:sz w:val="28"/>
          <w:szCs w:val="28"/>
        </w:rPr>
        <w:t>εκπαιδευτικός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σχηματίζει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εικόνα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για τις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γνώσεις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κατανόηση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εννοιών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φαινομένων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τις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δεξιότητες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επίλυσης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προβλήματος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τις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επικοινωνιακές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δεξιότητες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κριτικη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σκέψη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δημιουργικότητα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κτλ.</w:t>
      </w:r>
    </w:p>
    <w:p w14:paraId="08CA87A2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5CC217D5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β)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εργασίες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εκτελει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πλαίσιο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καθημερινής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μαθησιακής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διαδικασίας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σχολείο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στο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σπίτι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ατομικα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ομαδικα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>́</w:t>
      </w:r>
    </w:p>
    <w:p w14:paraId="1D19393F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6BB5EAD2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γ)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συνθετικές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δημιουργικές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εργασίες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ατομικές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ομαδικές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διαθεματικές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εργασίες</w:t>
      </w:r>
      <w:proofErr w:type="spellEnd"/>
    </w:p>
    <w:p w14:paraId="3CFE5853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048F407F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δ)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ωριαίες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γραπτές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δοκιμασίες</w:t>
      </w:r>
      <w:proofErr w:type="spellEnd"/>
    </w:p>
    <w:p w14:paraId="43099D7E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lastRenderedPageBreak/>
        <w:t xml:space="preserve">ε)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ολιγόλεπτες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γραπτές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δοκιμασίες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(τεστ).</w:t>
      </w:r>
    </w:p>
    <w:p w14:paraId="62EBB181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07058DB0" w14:textId="77777777" w:rsidR="007F1159" w:rsidRPr="007F1159" w:rsidRDefault="007F1159" w:rsidP="007F1159">
      <w:pPr>
        <w:jc w:val="center"/>
        <w:rPr>
          <w:rFonts w:ascii="Bahnschrift Light" w:hAnsi="Bahnschrift Light"/>
          <w:b/>
          <w:bCs/>
          <w:sz w:val="28"/>
          <w:szCs w:val="28"/>
          <w:u w:val="single"/>
        </w:rPr>
      </w:pPr>
      <w:r w:rsidRPr="007F1159">
        <w:rPr>
          <w:rFonts w:ascii="Bahnschrift Light" w:hAnsi="Bahnschrift Light"/>
          <w:b/>
          <w:bCs/>
          <w:sz w:val="28"/>
          <w:szCs w:val="28"/>
          <w:u w:val="single"/>
        </w:rPr>
        <w:t>ΓΡΑΠΤΕΣ ΠΡΟΑΓΩΓΙΚΕΣ-ΑΠΟΛΥΤΗΡΙΕΣ ΕΞΕΤΑΣΕΙΣ</w:t>
      </w:r>
    </w:p>
    <w:p w14:paraId="7B195B05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16C5D6F7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1.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γραπτές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προαγωγικές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απολυτήριες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Ομάδας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Α 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διεξάγονται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εξεταστικη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περίοδο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διαρκει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την 1η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έως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την 15η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Ιουνίου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>.</w:t>
      </w:r>
    </w:p>
    <w:p w14:paraId="3ED476DB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77E08114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2. 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διάρκεια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γραπτών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προαγωγικών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απολυτηρίων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εξετάσεων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είναι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δίωρη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για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όλα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εξεταζόμενα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εκτός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Νεοελληνικής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Γλώσσας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Γραμματείας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Αρχαίας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Γλώσσας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Γραμματείας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οποίων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δύο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αντίστοιχοι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κλάδοι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Γλωσσικη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Διδασκαλία-Νεοελληνικη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Λογοτεχνία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Αρχαία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Γλώσσα-Αρχαία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Κείμενα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Μετάφραση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συνεξετάζονται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τρίωρη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εξέταση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. Με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απόφαση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Υπουργου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Παιδείας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Θρησκευμάτων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οποία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εκδίδεται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ύστερα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εισήγηση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Ινστιτούτου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Εκπαιδευτικής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Πολιτικής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καθορίζεται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τρόπος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διεξαγωγής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περιεχόμενο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τρίωρης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εξέτασης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Αρχαίας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Γλώσσας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Γραμματείας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τρόπος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διατύπωσης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θεμάτων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τρόπος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βαθμολόγησης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δοκιμίων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καθώς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κάθε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άλλο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σχετικο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με 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εξέταση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αυτη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θέμα</w:t>
      </w:r>
      <w:proofErr w:type="spellEnd"/>
      <w:r w:rsidRPr="007F1159">
        <w:rPr>
          <w:rFonts w:ascii="Bahnschrift Light" w:hAnsi="Bahnschrift Light"/>
          <w:sz w:val="28"/>
          <w:szCs w:val="28"/>
        </w:rPr>
        <w:t>.».</w:t>
      </w:r>
    </w:p>
    <w:p w14:paraId="7AC4CE14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6B22D22B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3.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απουσιάζει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δικαιολογημένα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γραπτη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ανακεφαλαιωτικη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εξέταση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λόγω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ασθενείας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βεβαιώνεται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σύμφωνα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με τις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προβλεπόμενες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διατάξεις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λόγω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άλλου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σοβαρου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κωλύματος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</w:t>
      </w:r>
    </w:p>
    <w:p w14:paraId="31E5B408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proofErr w:type="spellStart"/>
      <w:r w:rsidRPr="007F1159">
        <w:rPr>
          <w:rFonts w:ascii="Bahnschrift Light" w:hAnsi="Bahnschrift Light"/>
          <w:sz w:val="28"/>
          <w:szCs w:val="28"/>
        </w:rPr>
        <w:t>κρίνεται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τον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Σύλλογο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Διδασκόντων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ότι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συνιστα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ανωτέρα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έπειτα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αίτηση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κηδεμόνα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ιδίου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εφόσον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είναι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ενήλικος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υποβάλλεται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στον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Διευθυντη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Γυμνασίου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εξετάζεται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άλλη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ημέρα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μέχρι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την 30η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Ιουνίου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οποία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ορίζει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με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απόφαση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του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Σύλλογος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Διδασκόντων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.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διατάξεις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προηγούμενου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εδαφίου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εφαρμόζονται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για τους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αποχωρούν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μετα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ανακοίνωση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θεμάτων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εξετάσεων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λόγω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αιφνίδιας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εμφανούς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ασθένειας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οποία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βεβαιώνεται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σύμφωνα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με τις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προβλεπόμενες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διατάξεις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>.</w:t>
      </w:r>
    </w:p>
    <w:p w14:paraId="54386CD9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13B4A7C9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4.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δεν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προσέρχονται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εξέταση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ημέρα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ορίζεται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με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απόφαση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Συλλόγου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Διδασκόντων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εξαιτίας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σοβαρών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προβλημάτων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lastRenderedPageBreak/>
        <w:t>υγείας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βεβαιώνονται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σύμφωνα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με τις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προβλεπόμενες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διατάξεις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σοβαρου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κωλύματος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κρίνεται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τον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Σύλλογο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Διδασκόντων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ότι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συνιστα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ανωτέρα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έχουν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δυνατότητα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να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προσέλθουν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επαναληπτικές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πριν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έναρξη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μαθημάτων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Σεπτέμβριο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στη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δεύτερη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εξεταστικη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περίοδο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και να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εξετασθούν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γραπτα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όσα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Ομάδας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Α ́ δεν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εξετάσθηκαν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. Για τους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αυτούς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Σύλλογος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Διδασκόντων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δεν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προβαίνει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έκδοση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αποτελέσματος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τέλος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Ιουνίου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>.</w:t>
      </w:r>
    </w:p>
    <w:p w14:paraId="14959387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49495CC9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Στην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περίπτωση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αυτη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́,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κηδεμόνες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ίδιοι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αν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είναι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ενήλικοι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καταθέτουν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υπεύθυνη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δήλωση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στον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Διευθυντη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οικείου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Γυμνασίου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εντός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δύο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(2)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ημερών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έκδοση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αποτελεσμάτων</w:t>
      </w:r>
      <w:proofErr w:type="spellEnd"/>
      <w:r w:rsidRPr="007F1159">
        <w:rPr>
          <w:rFonts w:ascii="Bahnschrift Light" w:hAnsi="Bahnschrift Light"/>
          <w:sz w:val="28"/>
          <w:szCs w:val="28"/>
        </w:rPr>
        <w:t>.</w:t>
      </w:r>
    </w:p>
    <w:p w14:paraId="1E797472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347502B2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Στην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υπεύθυνη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δήλωση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αναγράφεται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ότι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αυτοι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θα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εξετασθούν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εξεταστικη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περίοδο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Σεπτεμβρίου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>.</w:t>
      </w:r>
    </w:p>
    <w:p w14:paraId="07F532DF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64AD3E12" w14:textId="77777777" w:rsidR="007F1159" w:rsidRPr="007F1159" w:rsidRDefault="007F1159" w:rsidP="007F1159">
      <w:pPr>
        <w:jc w:val="center"/>
        <w:rPr>
          <w:rFonts w:ascii="Bahnschrift Light" w:hAnsi="Bahnschrift Light"/>
          <w:b/>
          <w:bCs/>
          <w:sz w:val="28"/>
          <w:szCs w:val="28"/>
          <w:u w:val="single"/>
        </w:rPr>
      </w:pPr>
      <w:r w:rsidRPr="007F1159">
        <w:rPr>
          <w:rFonts w:ascii="Bahnschrift Light" w:hAnsi="Bahnschrift Light"/>
          <w:b/>
          <w:bCs/>
          <w:sz w:val="28"/>
          <w:szCs w:val="28"/>
          <w:u w:val="single"/>
        </w:rPr>
        <w:t>ΒΑΘΜΟΣ ΕΤΗΣΙΑΣ ΕΠΙΔΟΣΗΣ</w:t>
      </w:r>
    </w:p>
    <w:p w14:paraId="6533270E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766E4137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1.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Ομάδα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ετήσιας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είναι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τρίτο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αθροίσματος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πρώτου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τετραμήνου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δεύτερου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τετραμήνου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γραπτής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ανακεφαλαιωτικής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εξέτασης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>.</w:t>
      </w:r>
    </w:p>
    <w:p w14:paraId="7EC8C1DA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76C1D788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2.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Ομάδα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Β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ομάδας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Γ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ετήσιας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είναι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μέσος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όρος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πρώτου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τετραμήνου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δεύτερου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τετραμήνου</w:t>
      </w:r>
      <w:proofErr w:type="spellEnd"/>
      <w:r w:rsidRPr="007F1159">
        <w:rPr>
          <w:rFonts w:ascii="Bahnschrift Light" w:hAnsi="Bahnschrift Light"/>
          <w:sz w:val="28"/>
          <w:szCs w:val="28"/>
        </w:rPr>
        <w:t>.</w:t>
      </w:r>
    </w:p>
    <w:p w14:paraId="057668AE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2A9AA0D2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3. Αν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μάθημα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για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κάποιο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λόγο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λείπει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ενός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δύο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τετράμηνα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ως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για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αυτο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τετράμηνο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θεωρείται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άλλου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τετραμήνου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.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περίπτωση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για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οποιονδήποτε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λόγο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δεν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κατατεθει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βαθμολογία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ενός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κανένα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τετράμηνο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εφόσον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φοίτηση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κριθει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επαρκής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Διευθυντής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σχολείου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συγκροτει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διμελη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επιτροπη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εκπαιδευτικών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σχολείου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έχουν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πρώτη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δεύτερη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ανάθεση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εξεταζόμενο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μάθημα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οποία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διενεργει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ειδικη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προφορικη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εξέταση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ύλη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Β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τετραμήνου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αργότερο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επομένη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ημέρα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λήξη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μαθημάτων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r w:rsidRPr="007F1159">
        <w:rPr>
          <w:rFonts w:ascii="Bahnschrift Light" w:hAnsi="Bahnschrift Light"/>
          <w:sz w:val="28"/>
          <w:szCs w:val="28"/>
        </w:rPr>
        <w:lastRenderedPageBreak/>
        <w:t xml:space="preserve">Β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τετραμήνου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. 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βαθμολογία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αυτής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εξέτασης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αποτελει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τον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για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κάθε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τετράμηνο</w:t>
      </w:r>
      <w:proofErr w:type="spellEnd"/>
      <w:r w:rsidRPr="007F1159">
        <w:rPr>
          <w:rFonts w:ascii="Bahnschrift Light" w:hAnsi="Bahnschrift Light"/>
          <w:sz w:val="28"/>
          <w:szCs w:val="28"/>
        </w:rPr>
        <w:t>.</w:t>
      </w:r>
    </w:p>
    <w:p w14:paraId="09186851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08669E9B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>ΠΡΟΑΓΩΓΗ ΜΑΘΗΤΩΝ ΓΥΜΝΑΣΙΟΥ</w:t>
      </w:r>
    </w:p>
    <w:p w14:paraId="63DF561B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09F733B0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1.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κρίνεται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άξιος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προαγωγής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απόλυσης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όταν</w:t>
      </w:r>
      <w:proofErr w:type="spellEnd"/>
      <w:r w:rsidRPr="007F1159">
        <w:rPr>
          <w:rFonts w:ascii="Bahnschrift Light" w:hAnsi="Bahnschrift Light"/>
          <w:sz w:val="28"/>
          <w:szCs w:val="28"/>
        </w:rPr>
        <w:t>:</w:t>
      </w:r>
    </w:p>
    <w:p w14:paraId="6B868D4C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23E79CD0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α)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όταν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έχει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κάθε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μάθημα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ετήσιας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τουλάχιστον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δέκα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(10) ή</w:t>
      </w:r>
    </w:p>
    <w:p w14:paraId="0777A950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14A71C0F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β)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όταν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έχει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γενικο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μέσο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όρο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ετήσιας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τουλάχιστον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δεκατρία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(13).</w:t>
      </w:r>
    </w:p>
    <w:p w14:paraId="69EC358D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5D509B77" w14:textId="345DCFAC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 2. Αν δεν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πληρούνται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παραπάνω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προϋποθέσεις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προαγωγής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απόλυσης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παραπέμπεται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πρώτο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δεκαήμερο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Σεπτεμβρίου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πριν 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έναρξη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μαθημάτων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επόμενου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σχολικου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έτους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δηλαδη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στη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δεύτερη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εξεταστικη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περίοδο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επαναληπτικη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εξέταση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οποία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ετήσιας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είναι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μικρότερος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δέκα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(10),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εφόσον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αριθμός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μαθημάτων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αυτών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δεν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υπερβαίνει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τέσσερα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(4). Αν δεν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πληρούνται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παραπάνω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προϋποθέσεις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προαγωγής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απόλυσης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έχει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ετήσιας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μικρότερο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δέκα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(10)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περισσότερα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τέσσερα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(4)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τότε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δεν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κρίνεται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άξιος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προαγωγής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απόλυσης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δεν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παραπέμπεται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επαναληπτικη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εξέταση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επαναλαμβάνει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τάξη</w:t>
      </w:r>
      <w:proofErr w:type="spellEnd"/>
      <w:r w:rsidRPr="007F1159">
        <w:rPr>
          <w:rFonts w:ascii="Bahnschrift Light" w:hAnsi="Bahnschrift Light"/>
          <w:sz w:val="28"/>
          <w:szCs w:val="28"/>
        </w:rPr>
        <w:t>.</w:t>
      </w:r>
    </w:p>
    <w:p w14:paraId="7868FA9F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6E639028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3. Για 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Ομάδας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Α ́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επαναληπτικές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είναι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προφορικές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γραπτές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.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Διευθυντής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σχολείου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συγκροτει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διμελη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επιτροπη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εκπαιδευτικών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σχολείου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έχουν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πρώτη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δεύτερη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ανάθεση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εξεταζόμενο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μάθημα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οποία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διενεργει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τις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προφορικές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γραπτές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. 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προφορικη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εξέταση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προηγείται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γραπτής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>.</w:t>
      </w:r>
    </w:p>
    <w:p w14:paraId="7C9E4C08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5FD7D8B3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Για 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Ομάδας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Β ́ και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Ομάδας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Γ ́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επαναληπτικές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είναι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προφορικές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.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Διευθυντής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σχολείου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συγκροτει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διμελη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επιτροπη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εκπαιδευτικών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σχολείου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έχουν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πρώτη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δεύτερη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ανάθεση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εξεταζόμενο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μάθημα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οποία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διενεργει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τις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>.</w:t>
      </w:r>
    </w:p>
    <w:p w14:paraId="76A1265D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1F49A7BC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4. Αν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μετα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τις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επαναληπτικές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Α ́ και Β 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τάξης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δεν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κριθει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άξιος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προαγωγής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Γ 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τάξης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δεν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κριθει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άξιος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απόλυσης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επαναλαμβάνει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τάξη</w:t>
      </w:r>
      <w:proofErr w:type="spellEnd"/>
      <w:r w:rsidRPr="007F1159">
        <w:rPr>
          <w:rFonts w:ascii="Bahnschrift Light" w:hAnsi="Bahnschrift Light"/>
          <w:sz w:val="28"/>
          <w:szCs w:val="28"/>
        </w:rPr>
        <w:t>.</w:t>
      </w:r>
    </w:p>
    <w:p w14:paraId="67B4AB24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191667BC" w14:textId="77777777" w:rsidR="007F1159" w:rsidRPr="007F1159" w:rsidRDefault="007F1159" w:rsidP="007F1159">
      <w:pPr>
        <w:jc w:val="center"/>
        <w:rPr>
          <w:rFonts w:ascii="Bahnschrift Light" w:hAnsi="Bahnschrift Light"/>
          <w:b/>
          <w:bCs/>
          <w:sz w:val="28"/>
          <w:szCs w:val="28"/>
          <w:u w:val="single"/>
        </w:rPr>
      </w:pPr>
      <w:r w:rsidRPr="007F1159">
        <w:rPr>
          <w:rFonts w:ascii="Bahnschrift Light" w:hAnsi="Bahnschrift Light"/>
          <w:b/>
          <w:bCs/>
          <w:sz w:val="28"/>
          <w:szCs w:val="28"/>
          <w:u w:val="single"/>
        </w:rPr>
        <w:t>ΠΡΟΒΛΕΨΕΙΣ ΓΙΑ ΜΑΘΗΤΕΣ ΠΟΥ ΠΡΟΕΡΧΟΝΤΑΙ ΑΠΟ ΣΧΟΛΕΙΑ ΕΞΩΤΕΡΙΚΟΥ</w:t>
      </w:r>
    </w:p>
    <w:p w14:paraId="0B96611B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2317F911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1.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φοίτησαν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δύο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(2)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τουλάχιστον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πλήρη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συνεχη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διδακτικα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έτη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ξένα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σχολεία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λειτουργούν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εξωτερικο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πρώτο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έτος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φοίτησης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τους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Γυμνάσιο</w:t>
      </w:r>
      <w:proofErr w:type="spellEnd"/>
      <w:r w:rsidRPr="007F1159">
        <w:rPr>
          <w:rFonts w:ascii="Bahnschrift Light" w:hAnsi="Bahnschrift Light"/>
          <w:sz w:val="28"/>
          <w:szCs w:val="28"/>
        </w:rPr>
        <w:t>:</w:t>
      </w:r>
    </w:p>
    <w:p w14:paraId="69BAB3C0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3A8EBDE4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α) δεν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βαθμολογούνται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Αρχαία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Γλώσσα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Γραμματεία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>» και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Νέα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Γλώσσα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Γραμματεία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>»,</w:t>
      </w:r>
    </w:p>
    <w:p w14:paraId="1117B84F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5606786D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β)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εξετάζονται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προφορικα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Μαθηματικα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>́»,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Φυσικη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>́»,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Ιστορία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>»,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Βιολογία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>» και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Αγγλικα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́»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τόσο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διάρκεια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τετραμήνων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όσο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τις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προαγωγικές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απολυτήριες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</w:t>
      </w:r>
    </w:p>
    <w:p w14:paraId="5146E39C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2796B4BC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γ)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εξετάζονται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προφορικα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υπόλοιπα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διάρκεια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τετραμήνων</w:t>
      </w:r>
      <w:proofErr w:type="spellEnd"/>
      <w:r w:rsidRPr="007F1159">
        <w:rPr>
          <w:rFonts w:ascii="Bahnschrift Light" w:hAnsi="Bahnschrift Light"/>
          <w:sz w:val="28"/>
          <w:szCs w:val="28"/>
        </w:rPr>
        <w:t>.</w:t>
      </w:r>
    </w:p>
    <w:p w14:paraId="5BA05AB3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31C46D07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παρούσας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προάγονται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απολύονται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>:</w:t>
      </w:r>
    </w:p>
    <w:p w14:paraId="579783E0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6AAB1C83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i)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όταν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έχουν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κάθε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μάθημα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ετήσιας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τουλάχιστον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οκτω</w:t>
      </w:r>
      <w:proofErr w:type="spellEnd"/>
      <w:r w:rsidRPr="007F1159">
        <w:rPr>
          <w:rFonts w:ascii="Bahnschrift Light" w:hAnsi="Bahnschrift Light"/>
          <w:sz w:val="28"/>
          <w:szCs w:val="28"/>
        </w:rPr>
        <w:t>́ (8) ή</w:t>
      </w:r>
    </w:p>
    <w:p w14:paraId="4171BC42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proofErr w:type="spellStart"/>
      <w:r w:rsidRPr="007F1159">
        <w:rPr>
          <w:rFonts w:ascii="Bahnschrift Light" w:hAnsi="Bahnschrift Light"/>
          <w:sz w:val="28"/>
          <w:szCs w:val="28"/>
        </w:rPr>
        <w:t>ii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όταν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έχουν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γενικο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μέσο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όρο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ετήσιας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τουλάχιστον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έντεκα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(11).</w:t>
      </w:r>
    </w:p>
    <w:p w14:paraId="435014AE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723635D8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Αν δεν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πληρούνται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προϋποθέσεις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προαγωγής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απόλυσης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παρούσας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παραπέμπονται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εξετάζονται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όπως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προβλέπεται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πρώτο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εδάφιο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στη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δεύτερη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εξεταστικη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περίοδο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Σεπτεμβρίου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οποία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ετήσιας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είναι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μικρότερος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οκτω</w:t>
      </w:r>
      <w:proofErr w:type="spellEnd"/>
      <w:r w:rsidRPr="007F1159">
        <w:rPr>
          <w:rFonts w:ascii="Bahnschrift Light" w:hAnsi="Bahnschrift Light"/>
          <w:sz w:val="28"/>
          <w:szCs w:val="28"/>
        </w:rPr>
        <w:t>́ (8).</w:t>
      </w:r>
    </w:p>
    <w:p w14:paraId="24BC891F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6FE5223B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2.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φοίτησαν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δύο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(2)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τουλάχιστον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πλήρη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συνεχη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διδακτικα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έτη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ξένα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σχολεία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λειτουργούν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εξωτερικο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δεύτερο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έτος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φοίτησής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τους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Γυμνάσιο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εξετάζονται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>:</w:t>
      </w:r>
    </w:p>
    <w:p w14:paraId="445F2593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113140DC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α)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προφορικα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στο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μάθημα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Αρχαία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Γλώσσα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Γραμματεία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»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τόσο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διάρκεια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τετραμήνων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όσο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τις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προαγωγικές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απολυτήριες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με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βαθμολογικη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βάση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οχτω</w:t>
      </w:r>
      <w:proofErr w:type="spellEnd"/>
      <w:r w:rsidRPr="007F1159">
        <w:rPr>
          <w:rFonts w:ascii="Bahnschrift Light" w:hAnsi="Bahnschrift Light"/>
          <w:sz w:val="28"/>
          <w:szCs w:val="28"/>
        </w:rPr>
        <w:t>́ (8),</w:t>
      </w:r>
    </w:p>
    <w:p w14:paraId="29920433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61B7EEEB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β)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προφορικα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στο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μάθημα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Νέα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Γλώσσα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Γραμματεία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»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τόσο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διάρκεια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τετραμήνων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όσο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τις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προαγωγικές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απολυτήριες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με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βαθμολογικη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βάση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οχτω</w:t>
      </w:r>
      <w:proofErr w:type="spellEnd"/>
      <w:r w:rsidRPr="007F1159">
        <w:rPr>
          <w:rFonts w:ascii="Bahnschrift Light" w:hAnsi="Bahnschrift Light"/>
          <w:sz w:val="28"/>
          <w:szCs w:val="28"/>
        </w:rPr>
        <w:t>́ (8),</w:t>
      </w:r>
    </w:p>
    <w:p w14:paraId="685597C4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36AC37B5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γ)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γραπτα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Μαθηματικα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>́»,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Φυσικη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>́»,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Ιστορία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>»,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Βιολογία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>» και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Αγγλικα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́»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τόσο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διάρκεια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τετραμήνων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όσο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τις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προαγωγικές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απολυτήριες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με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βαθμολογικη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βάση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δέκα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(10),</w:t>
      </w:r>
    </w:p>
    <w:p w14:paraId="07E1FE1D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03DE4C78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δ)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προφορικα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υπόλοιπα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διάρκεια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τετραμήνων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με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βαθμολογικη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βάση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δέκα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(10).</w:t>
      </w:r>
    </w:p>
    <w:p w14:paraId="02285856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60D18C52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παρούσας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προάγονται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απολύονται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>:</w:t>
      </w:r>
    </w:p>
    <w:p w14:paraId="6200FEA8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5B364DD8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i)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όταν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έχουν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επιτύχει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Αρχαία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Γλώσσα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Γραμματεία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>» και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Νέα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Γλώσσα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Γραμματεία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»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ετήσιας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τουλάχιστον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οκτω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(8) και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καθένα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υπόλοιπα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ετήσιας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τουλάχιστον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δέκα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(10) ή</w:t>
      </w:r>
    </w:p>
    <w:p w14:paraId="4D553700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592BEB8B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proofErr w:type="spellStart"/>
      <w:r w:rsidRPr="007F1159">
        <w:rPr>
          <w:rFonts w:ascii="Bahnschrift Light" w:hAnsi="Bahnschrift Light"/>
          <w:sz w:val="28"/>
          <w:szCs w:val="28"/>
        </w:rPr>
        <w:t>ii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όταν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έχουν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γενικο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μέσο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όρο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ετήσιας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τουλάχιστον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δώδεκα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(12).</w:t>
      </w:r>
    </w:p>
    <w:p w14:paraId="04F80698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3A21B98E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Αν δεν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πληρούνται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προϋποθέσεις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προαγωγής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απόλυσης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παρούσας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παραπέμπονται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εξετάζονται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όπως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προβλέπεται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πρώτο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lastRenderedPageBreak/>
        <w:t>εδάφιο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στη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δεύτερη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εξεταστικη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περίοδο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Σεπτεμβρίου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οποία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ετήσιας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είναι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μικρότερος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αριθμητικα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όρια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στοιχείου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i.</w:t>
      </w:r>
    </w:p>
    <w:p w14:paraId="3AD8493D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167E7C09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παρούσας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μετα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δεύτερο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έτος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φοίτησής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τους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Γυμνάσιο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βαθμολογούνται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προάγονται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απολύονται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όπως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προβλέπεται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για τους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ημεδαπής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>.</w:t>
      </w:r>
    </w:p>
    <w:p w14:paraId="0D6914B4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134BF00C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3.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φοίτησαν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για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(1)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τουλάχιστον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πλήρες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διδακτικο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έτος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ξένα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σχολεία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που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λειτουργούν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εξωτερικο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πρώτο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έτος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φοίτησής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τους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Γυμνάσιο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εξετάζονται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>:</w:t>
      </w:r>
    </w:p>
    <w:p w14:paraId="6344A7BE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5BE40461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α)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προφορικα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στο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μάθημα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Αρχαία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Γλώσσα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Γραμματεία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»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τόσο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διάρκεια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τετραμήνων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όσο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τις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προαγωγικές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απολυτήριες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με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βαθμολογικη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βάση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οχτω</w:t>
      </w:r>
      <w:proofErr w:type="spellEnd"/>
      <w:r w:rsidRPr="007F1159">
        <w:rPr>
          <w:rFonts w:ascii="Bahnschrift Light" w:hAnsi="Bahnschrift Light"/>
          <w:sz w:val="28"/>
          <w:szCs w:val="28"/>
        </w:rPr>
        <w:t>́ (8),</w:t>
      </w:r>
    </w:p>
    <w:p w14:paraId="5588EDB4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011404E3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β)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προφορικα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στο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μάθημα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Νέα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Γλώσσα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Γραμματεία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»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τόσο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διάρκεια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τετραμήνων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όσο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τις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προαγωγικές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απολυτήριες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με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βαθμολογικη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βάση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οχτω</w:t>
      </w:r>
      <w:proofErr w:type="spellEnd"/>
      <w:r w:rsidRPr="007F1159">
        <w:rPr>
          <w:rFonts w:ascii="Bahnschrift Light" w:hAnsi="Bahnschrift Light"/>
          <w:sz w:val="28"/>
          <w:szCs w:val="28"/>
        </w:rPr>
        <w:t>́ (8),</w:t>
      </w:r>
    </w:p>
    <w:p w14:paraId="780C1A8E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0363AC3B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γ)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γραπτα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Μαθηματικα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>́»,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Φυσικη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>́»,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Ιστορία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>»,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Βιολογία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>» και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Αγγλικα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́»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τόσο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διάρκεια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τετραμήνων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όσο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τις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προαγωγικές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απολυτήριες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με</w:t>
      </w:r>
    </w:p>
    <w:p w14:paraId="21D30F01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proofErr w:type="spellStart"/>
      <w:r w:rsidRPr="007F1159">
        <w:rPr>
          <w:rFonts w:ascii="Bahnschrift Light" w:hAnsi="Bahnschrift Light"/>
          <w:sz w:val="28"/>
          <w:szCs w:val="28"/>
        </w:rPr>
        <w:t>βαθμολογικη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βάση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δέκα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(10),</w:t>
      </w:r>
    </w:p>
    <w:p w14:paraId="38F35C5A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6B2AAB01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δ)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προφορικα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υπόλοιπα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διάρκεια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των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τετραμήνων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με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βαθμολογικη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βάση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δέκα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(10).</w:t>
      </w:r>
    </w:p>
    <w:p w14:paraId="5EEF3C0C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1ADF8DC6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παρούσας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προάγονται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απολύονται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>:</w:t>
      </w:r>
    </w:p>
    <w:p w14:paraId="0D4EB09C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1EDA15AF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lastRenderedPageBreak/>
        <w:t xml:space="preserve">i)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όταν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έχουν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επιτύχει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Αρχαία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Γλώσσα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Γραμματεία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>» και «</w:t>
      </w:r>
      <w:proofErr w:type="spellStart"/>
      <w:r w:rsidRPr="007F1159">
        <w:rPr>
          <w:rFonts w:ascii="Bahnschrift Light" w:hAnsi="Bahnschrift Light"/>
          <w:sz w:val="28"/>
          <w:szCs w:val="28"/>
        </w:rPr>
        <w:t>Νέα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Γλώσσα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Γραμματεία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»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ετήσιας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τουλάχιστον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οκτω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(8) και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καθένα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>́</w:t>
      </w:r>
    </w:p>
    <w:p w14:paraId="2F7E9937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υπόλοιπα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ετήσιας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τουλάχιστον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δέκα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(10) ή</w:t>
      </w:r>
    </w:p>
    <w:p w14:paraId="26C8A720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proofErr w:type="spellStart"/>
      <w:r w:rsidRPr="007F1159">
        <w:rPr>
          <w:rFonts w:ascii="Bahnschrift Light" w:hAnsi="Bahnschrift Light"/>
          <w:sz w:val="28"/>
          <w:szCs w:val="28"/>
        </w:rPr>
        <w:t>ii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)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όταν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έχουν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γενικο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μέσο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όρο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βαθμών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ετήσιας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τουλάχιστον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δώδεκα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(12).</w:t>
      </w:r>
    </w:p>
    <w:p w14:paraId="7AC04FC9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3EC1D811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Αν δεν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πληρούνται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προϋποθέσεις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προαγωγής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απόλυσης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παρούσας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παραπέμπονται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εξετάζονται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όπως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προβλέπεται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πρώτο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εδάφιο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στη </w:t>
      </w:r>
      <w:proofErr w:type="spellStart"/>
      <w:r w:rsidRPr="007F1159">
        <w:rPr>
          <w:rFonts w:ascii="Bahnschrift Light" w:hAnsi="Bahnschrift Light"/>
          <w:sz w:val="28"/>
          <w:szCs w:val="28"/>
        </w:rPr>
        <w:t>δεύτερη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εξεταστικη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περίοδο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Σεπτεμβρίου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μαθήματα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στα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οποία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ετήσιας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επίδοσης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είναι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μικρότερος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τα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αριθμητικα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όρια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 </w:t>
      </w:r>
      <w:proofErr w:type="spellStart"/>
      <w:r w:rsidRPr="007F1159">
        <w:rPr>
          <w:rFonts w:ascii="Bahnschrift Light" w:hAnsi="Bahnschrift Light"/>
          <w:sz w:val="28"/>
          <w:szCs w:val="28"/>
        </w:rPr>
        <w:t>στοιχείου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i.</w:t>
      </w:r>
    </w:p>
    <w:p w14:paraId="2D8ADC5E" w14:textId="77777777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</w:p>
    <w:p w14:paraId="67D00A74" w14:textId="4334D3F8" w:rsidR="007F1159" w:rsidRPr="007F1159" w:rsidRDefault="007F1159" w:rsidP="007F1159">
      <w:pPr>
        <w:jc w:val="both"/>
        <w:rPr>
          <w:rFonts w:ascii="Bahnschrift Light" w:hAnsi="Bahnschrift Light"/>
          <w:sz w:val="28"/>
          <w:szCs w:val="28"/>
        </w:rPr>
      </w:pPr>
      <w:r w:rsidRPr="007F1159">
        <w:rPr>
          <w:rFonts w:ascii="Bahnschrift Light" w:hAnsi="Bahnschrift Light"/>
          <w:sz w:val="28"/>
          <w:szCs w:val="28"/>
        </w:rPr>
        <w:t xml:space="preserve">Οι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παρούσας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μετα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το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πρώτο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έτος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φοίτησής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τους σε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Ελληνικο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Γυμνάσιο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εξετάζονται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βαθμολογούνται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και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προάγονται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ή </w:t>
      </w:r>
      <w:proofErr w:type="spellStart"/>
      <w:r w:rsidRPr="007F1159">
        <w:rPr>
          <w:rFonts w:ascii="Bahnschrift Light" w:hAnsi="Bahnschrift Light"/>
          <w:sz w:val="28"/>
          <w:szCs w:val="28"/>
        </w:rPr>
        <w:t>απολύονται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, </w:t>
      </w:r>
      <w:proofErr w:type="spellStart"/>
      <w:r w:rsidRPr="007F1159">
        <w:rPr>
          <w:rFonts w:ascii="Bahnschrift Light" w:hAnsi="Bahnschrift Light"/>
          <w:sz w:val="28"/>
          <w:szCs w:val="28"/>
        </w:rPr>
        <w:t>όπως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7F1159">
        <w:rPr>
          <w:rFonts w:ascii="Bahnschrift Light" w:hAnsi="Bahnschrift Light"/>
          <w:sz w:val="28"/>
          <w:szCs w:val="28"/>
        </w:rPr>
        <w:t>προβλέπεται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για τους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μαθητές</w:t>
      </w:r>
      <w:proofErr w:type="spellEnd"/>
      <w:r w:rsidRPr="007F1159">
        <w:rPr>
          <w:rFonts w:ascii="Bahnschrift Light" w:hAnsi="Bahnschrift Light"/>
          <w:sz w:val="28"/>
          <w:szCs w:val="28"/>
        </w:rPr>
        <w:t xml:space="preserve"> της </w:t>
      </w:r>
      <w:proofErr w:type="spellStart"/>
      <w:r w:rsidRPr="007F1159">
        <w:rPr>
          <w:rFonts w:ascii="Bahnschrift Light" w:hAnsi="Bahnschrift Light"/>
          <w:sz w:val="28"/>
          <w:szCs w:val="28"/>
        </w:rPr>
        <w:t>ημεδαπής</w:t>
      </w:r>
      <w:proofErr w:type="spellEnd"/>
      <w:r w:rsidRPr="007F1159">
        <w:rPr>
          <w:rFonts w:ascii="Bahnschrift Light" w:hAnsi="Bahnschrift Light"/>
          <w:sz w:val="28"/>
          <w:szCs w:val="28"/>
        </w:rPr>
        <w:t>..</w:t>
      </w:r>
    </w:p>
    <w:sectPr w:rsidR="007F1159" w:rsidRPr="007F1159" w:rsidSect="00855BA0">
      <w:headerReference w:type="default" r:id="rId9"/>
      <w:pgSz w:w="12137" w:h="17375"/>
      <w:pgMar w:top="1440" w:right="1077" w:bottom="1440" w:left="1077" w:header="0" w:footer="140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C410F" w14:textId="77777777" w:rsidR="007E32B0" w:rsidRDefault="007E32B0" w:rsidP="007F1159">
      <w:pPr>
        <w:spacing w:after="0" w:line="240" w:lineRule="auto"/>
      </w:pPr>
      <w:r>
        <w:separator/>
      </w:r>
    </w:p>
  </w:endnote>
  <w:endnote w:type="continuationSeparator" w:id="0">
    <w:p w14:paraId="46870577" w14:textId="77777777" w:rsidR="007E32B0" w:rsidRDefault="007E32B0" w:rsidP="007F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D260C" w14:textId="77777777" w:rsidR="007E32B0" w:rsidRDefault="007E32B0" w:rsidP="007F1159">
      <w:pPr>
        <w:spacing w:after="0" w:line="240" w:lineRule="auto"/>
      </w:pPr>
      <w:r>
        <w:separator/>
      </w:r>
    </w:p>
  </w:footnote>
  <w:footnote w:type="continuationSeparator" w:id="0">
    <w:p w14:paraId="59DB136B" w14:textId="77777777" w:rsidR="007E32B0" w:rsidRDefault="007E32B0" w:rsidP="007F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2343999"/>
      <w:docPartObj>
        <w:docPartGallery w:val="Page Numbers (Top of Page)"/>
        <w:docPartUnique/>
      </w:docPartObj>
    </w:sdtPr>
    <w:sdtContent>
      <w:p w14:paraId="5CD7972D" w14:textId="164B7E88" w:rsidR="007F1159" w:rsidRDefault="007F115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464D0" w14:textId="77777777" w:rsidR="007F1159" w:rsidRDefault="007F11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59"/>
    <w:rsid w:val="007E32B0"/>
    <w:rsid w:val="007F1159"/>
    <w:rsid w:val="00855BA0"/>
    <w:rsid w:val="00E9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5767"/>
  <w15:chartTrackingRefBased/>
  <w15:docId w15:val="{A1E1C26D-68BF-45DE-916D-D2D37524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1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F1159"/>
  </w:style>
  <w:style w:type="paragraph" w:styleId="a4">
    <w:name w:val="footer"/>
    <w:basedOn w:val="a"/>
    <w:link w:val="Char0"/>
    <w:uiPriority w:val="99"/>
    <w:unhideWhenUsed/>
    <w:rsid w:val="007F11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F1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2044</Words>
  <Characters>11039</Characters>
  <Application>Microsoft Office Word</Application>
  <DocSecurity>0</DocSecurity>
  <Lines>91</Lines>
  <Paragraphs>26</Paragraphs>
  <ScaleCrop>false</ScaleCrop>
  <Company/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Papakostopoulos</dc:creator>
  <cp:keywords/>
  <dc:description/>
  <cp:lastModifiedBy>Spiros Papakostopoulos</cp:lastModifiedBy>
  <cp:revision>1</cp:revision>
  <dcterms:created xsi:type="dcterms:W3CDTF">2020-10-12T12:43:00Z</dcterms:created>
  <dcterms:modified xsi:type="dcterms:W3CDTF">2020-10-12T12:48:00Z</dcterms:modified>
</cp:coreProperties>
</file>