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5D" w:rsidRPr="00A82077" w:rsidRDefault="005C115D" w:rsidP="00096F0A">
      <w:pPr>
        <w:spacing w:after="0"/>
        <w:jc w:val="right"/>
        <w:rPr>
          <w:rFonts w:cs="Calibri"/>
          <w:b/>
          <w:sz w:val="24"/>
          <w:szCs w:val="24"/>
        </w:rPr>
      </w:pPr>
      <w:r w:rsidRPr="00A82077">
        <w:rPr>
          <w:rFonts w:cs="Calibri"/>
          <w:b/>
          <w:sz w:val="24"/>
          <w:szCs w:val="24"/>
        </w:rPr>
        <w:t>ΣΧΟΛΙΚΟ ΕΤΟΣ 2017- 2018</w:t>
      </w:r>
    </w:p>
    <w:p w:rsidR="005C115D" w:rsidRPr="00A82077" w:rsidRDefault="005C115D" w:rsidP="00192F0B">
      <w:pPr>
        <w:spacing w:after="0" w:line="240" w:lineRule="auto"/>
        <w:rPr>
          <w:rFonts w:cs="Calibri"/>
          <w:sz w:val="28"/>
          <w:szCs w:val="28"/>
        </w:rPr>
      </w:pPr>
    </w:p>
    <w:p w:rsidR="005C115D" w:rsidRPr="00192F0B" w:rsidRDefault="005C115D" w:rsidP="00192F0B">
      <w:pPr>
        <w:ind w:left="-720"/>
        <w:jc w:val="center"/>
        <w:rPr>
          <w:rFonts w:cs="Calibri"/>
          <w:b/>
          <w:i/>
          <w:spacing w:val="20"/>
          <w:sz w:val="32"/>
          <w:szCs w:val="32"/>
          <w:u w:val="single"/>
        </w:rPr>
      </w:pPr>
      <w:r w:rsidRPr="00192F0B">
        <w:rPr>
          <w:rFonts w:cs="Calibri"/>
          <w:b/>
          <w:i/>
          <w:spacing w:val="20"/>
          <w:sz w:val="32"/>
          <w:szCs w:val="32"/>
          <w:u w:val="single"/>
        </w:rPr>
        <w:t>Υλη προαγωγικών εξετάσεων Α’ Γυμνασίου</w:t>
      </w:r>
    </w:p>
    <w:p w:rsidR="005C115D" w:rsidRDefault="005C115D" w:rsidP="00096F0A">
      <w:pPr>
        <w:spacing w:after="0"/>
        <w:rPr>
          <w:rFonts w:cs="Calibri"/>
          <w:b/>
          <w:sz w:val="28"/>
          <w:szCs w:val="28"/>
          <w:lang w:val="en-US"/>
        </w:rPr>
      </w:pPr>
    </w:p>
    <w:p w:rsidR="005C115D" w:rsidRPr="00192F0B" w:rsidRDefault="005C115D" w:rsidP="00096F0A">
      <w:pPr>
        <w:spacing w:after="0"/>
        <w:rPr>
          <w:rFonts w:cs="Calibri"/>
          <w:b/>
          <w:sz w:val="28"/>
          <w:szCs w:val="28"/>
          <w:lang w:val="en-US"/>
        </w:rPr>
      </w:pPr>
    </w:p>
    <w:p w:rsidR="005C115D" w:rsidRPr="00A82077" w:rsidRDefault="005C115D" w:rsidP="006C1DE1">
      <w:pPr>
        <w:rPr>
          <w:rFonts w:cs="Calibri"/>
          <w:b/>
          <w:sz w:val="28"/>
          <w:szCs w:val="28"/>
        </w:rPr>
      </w:pPr>
      <w:r w:rsidRPr="00A82077">
        <w:rPr>
          <w:rFonts w:cs="Calibri"/>
          <w:b/>
          <w:sz w:val="28"/>
          <w:szCs w:val="28"/>
        </w:rPr>
        <w:t xml:space="preserve">ΝΕΟΕΕΛΗΝΙΚΗ ΓΛΩΣΣΑ </w:t>
      </w:r>
    </w:p>
    <w:p w:rsidR="005C115D" w:rsidRPr="00A82077" w:rsidRDefault="005C115D" w:rsidP="006C1DE1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ΕΝΟΤΗΤΑ 1</w:t>
      </w:r>
      <w:r w:rsidRPr="00A82077">
        <w:rPr>
          <w:rFonts w:cs="Calibri"/>
          <w:sz w:val="24"/>
          <w:szCs w:val="24"/>
          <w:vertAlign w:val="superscript"/>
        </w:rPr>
        <w:t>Η</w:t>
      </w:r>
      <w:r w:rsidRPr="00A82077">
        <w:rPr>
          <w:rFonts w:cs="Calibri"/>
          <w:sz w:val="24"/>
          <w:szCs w:val="24"/>
        </w:rPr>
        <w:t xml:space="preserve"> :Α, Γ, Γ1, Γ2 , Ε</w:t>
      </w:r>
    </w:p>
    <w:p w:rsidR="005C115D" w:rsidRPr="00A82077" w:rsidRDefault="005C115D" w:rsidP="006C1DE1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ΕΝΟΤΗΤΑ 2</w:t>
      </w:r>
      <w:r w:rsidRPr="00A82077">
        <w:rPr>
          <w:rFonts w:cs="Calibri"/>
          <w:sz w:val="24"/>
          <w:szCs w:val="24"/>
          <w:vertAlign w:val="superscript"/>
        </w:rPr>
        <w:t>Η</w:t>
      </w:r>
      <w:r w:rsidRPr="00A82077">
        <w:rPr>
          <w:rFonts w:cs="Calibri"/>
          <w:sz w:val="24"/>
          <w:szCs w:val="24"/>
        </w:rPr>
        <w:t xml:space="preserve"> :Α,  Γ ,Δ </w:t>
      </w:r>
    </w:p>
    <w:p w:rsidR="005C115D" w:rsidRPr="00A82077" w:rsidRDefault="005C115D" w:rsidP="006C1DE1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ΕΝΟΤΗΤΑ 3</w:t>
      </w:r>
      <w:r w:rsidRPr="00A82077">
        <w:rPr>
          <w:rFonts w:cs="Calibri"/>
          <w:sz w:val="24"/>
          <w:szCs w:val="24"/>
          <w:vertAlign w:val="superscript"/>
        </w:rPr>
        <w:t>Η</w:t>
      </w:r>
      <w:r w:rsidRPr="00A82077">
        <w:rPr>
          <w:rFonts w:cs="Calibri"/>
          <w:sz w:val="24"/>
          <w:szCs w:val="24"/>
        </w:rPr>
        <w:t xml:space="preserve"> : Β,Β1,  Β2, Β4, Γ,Γ1, Γ2 ,Γ3, Γ4, Δ,  Δ1 ,Ε</w:t>
      </w:r>
    </w:p>
    <w:p w:rsidR="005C115D" w:rsidRPr="00A82077" w:rsidRDefault="005C115D" w:rsidP="006C1DE1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ΕΝΟΤΗΤΑ 4</w:t>
      </w:r>
      <w:r w:rsidRPr="00A82077">
        <w:rPr>
          <w:rFonts w:cs="Calibri"/>
          <w:sz w:val="24"/>
          <w:szCs w:val="24"/>
          <w:vertAlign w:val="superscript"/>
        </w:rPr>
        <w:t>Η</w:t>
      </w:r>
      <w:r w:rsidRPr="00A82077">
        <w:rPr>
          <w:rFonts w:cs="Calibri"/>
          <w:sz w:val="24"/>
          <w:szCs w:val="24"/>
        </w:rPr>
        <w:t xml:space="preserve"> : ΟΛΟΚΛΗΡΗ</w:t>
      </w:r>
    </w:p>
    <w:p w:rsidR="005C115D" w:rsidRPr="00A82077" w:rsidRDefault="005C115D" w:rsidP="006C1DE1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ΕΝΟΤΗΤΑ 5</w:t>
      </w:r>
      <w:r w:rsidRPr="00A82077">
        <w:rPr>
          <w:rFonts w:cs="Calibri"/>
          <w:sz w:val="24"/>
          <w:szCs w:val="24"/>
          <w:vertAlign w:val="superscript"/>
        </w:rPr>
        <w:t>Η</w:t>
      </w:r>
      <w:r w:rsidRPr="00A82077">
        <w:rPr>
          <w:rFonts w:cs="Calibri"/>
          <w:sz w:val="24"/>
          <w:szCs w:val="24"/>
        </w:rPr>
        <w:t xml:space="preserve"> : ΟΛΟΚΛΗΡΗ</w:t>
      </w:r>
    </w:p>
    <w:p w:rsidR="005C115D" w:rsidRPr="00A82077" w:rsidRDefault="005C115D" w:rsidP="006C1DE1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ΕΝΟΤΗΤΑ 6</w:t>
      </w:r>
      <w:r w:rsidRPr="00A82077">
        <w:rPr>
          <w:rFonts w:cs="Calibri"/>
          <w:sz w:val="24"/>
          <w:szCs w:val="24"/>
          <w:vertAlign w:val="superscript"/>
        </w:rPr>
        <w:t>Η</w:t>
      </w:r>
      <w:r w:rsidRPr="00A82077">
        <w:rPr>
          <w:rFonts w:cs="Calibri"/>
          <w:sz w:val="24"/>
          <w:szCs w:val="24"/>
        </w:rPr>
        <w:t xml:space="preserve"> : Β,Β1,Β2, Γ,Δ</w:t>
      </w:r>
    </w:p>
    <w:p w:rsidR="005C115D" w:rsidRDefault="005C115D" w:rsidP="006C1DE1">
      <w:pPr>
        <w:rPr>
          <w:rFonts w:cs="Calibri"/>
          <w:sz w:val="24"/>
          <w:szCs w:val="24"/>
          <w:lang w:val="en-US"/>
        </w:rPr>
      </w:pPr>
      <w:r w:rsidRPr="00A82077">
        <w:rPr>
          <w:rFonts w:cs="Calibri"/>
          <w:sz w:val="24"/>
          <w:szCs w:val="24"/>
        </w:rPr>
        <w:t>ΕΝΟΤΗΤΑ 8</w:t>
      </w:r>
      <w:r w:rsidRPr="00A82077">
        <w:rPr>
          <w:rFonts w:cs="Calibri"/>
          <w:sz w:val="24"/>
          <w:szCs w:val="24"/>
          <w:vertAlign w:val="superscript"/>
        </w:rPr>
        <w:t>Η</w:t>
      </w:r>
      <w:r w:rsidRPr="00A82077">
        <w:rPr>
          <w:rFonts w:cs="Calibri"/>
          <w:sz w:val="24"/>
          <w:szCs w:val="24"/>
        </w:rPr>
        <w:t xml:space="preserve"> : Β ,Β1 ,Β2 ,Β3 </w:t>
      </w:r>
    </w:p>
    <w:p w:rsidR="005C115D" w:rsidRPr="00192F0B" w:rsidRDefault="005C115D" w:rsidP="006C1DE1">
      <w:pPr>
        <w:rPr>
          <w:rFonts w:cs="Calibri"/>
          <w:sz w:val="24"/>
          <w:szCs w:val="24"/>
          <w:lang w:val="en-US"/>
        </w:rPr>
      </w:pPr>
    </w:p>
    <w:p w:rsidR="005C115D" w:rsidRPr="00A82077" w:rsidRDefault="005C115D" w:rsidP="006C1DE1">
      <w:pPr>
        <w:rPr>
          <w:rFonts w:cs="Calibri"/>
          <w:b/>
          <w:sz w:val="28"/>
          <w:szCs w:val="28"/>
        </w:rPr>
      </w:pPr>
      <w:r w:rsidRPr="00A82077">
        <w:rPr>
          <w:rFonts w:cs="Calibri"/>
          <w:b/>
          <w:sz w:val="28"/>
          <w:szCs w:val="28"/>
        </w:rPr>
        <w:t>ΚΕΙΜΕΝΑ ΝΕΟΕΛΛΗΝΙΚΗΣ ΛΟΓΟΤΕΧΝΙΑΣ</w:t>
      </w:r>
    </w:p>
    <w:p w:rsidR="005C115D" w:rsidRPr="00A82077" w:rsidRDefault="005C115D" w:rsidP="006C1DE1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 xml:space="preserve">1. Λαϊκό παραμύθι, «Το πιο γλυκό ψωμί»  </w:t>
      </w:r>
    </w:p>
    <w:p w:rsidR="005C115D" w:rsidRPr="00A82077" w:rsidRDefault="005C115D" w:rsidP="006C1DE1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 xml:space="preserve">2. Λέων Τολστόι , «Ο παππούς και το εγγονάκι» </w:t>
      </w:r>
    </w:p>
    <w:p w:rsidR="005C115D" w:rsidRPr="00A82077" w:rsidRDefault="005C115D" w:rsidP="006C1DE1">
      <w:pPr>
        <w:jc w:val="both"/>
        <w:rPr>
          <w:rFonts w:cs="Calibri"/>
          <w:color w:val="000000"/>
          <w:sz w:val="24"/>
          <w:szCs w:val="24"/>
        </w:rPr>
      </w:pPr>
      <w:r w:rsidRPr="00A82077">
        <w:rPr>
          <w:rFonts w:cs="Calibri"/>
          <w:sz w:val="24"/>
          <w:szCs w:val="24"/>
        </w:rPr>
        <w:t>3. Ζώρζ Σαρή , «Νινέτ»</w:t>
      </w:r>
    </w:p>
    <w:p w:rsidR="005C115D" w:rsidRPr="00A82077" w:rsidRDefault="005C115D" w:rsidP="006C1DE1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4. Τ Τίγκα , «Τα πράγματα στρώνουν περισσότερο»</w:t>
      </w:r>
    </w:p>
    <w:p w:rsidR="005C115D" w:rsidRPr="00A82077" w:rsidRDefault="005C115D" w:rsidP="006C1DE1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 xml:space="preserve">5.  Νίκος Καζαντζάκης, «Η Νέα Παιδαγωγική» </w:t>
      </w:r>
    </w:p>
    <w:p w:rsidR="005C115D" w:rsidRPr="00A82077" w:rsidRDefault="005C115D" w:rsidP="006C1DE1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6.  Ειρήνη Μάρρα, «Τα κόκκινα λουστρίνια»</w:t>
      </w:r>
    </w:p>
    <w:p w:rsidR="005C115D" w:rsidRDefault="005C115D" w:rsidP="006C1DE1">
      <w:pPr>
        <w:jc w:val="both"/>
        <w:rPr>
          <w:rFonts w:cs="Calibri"/>
          <w:sz w:val="24"/>
          <w:szCs w:val="24"/>
          <w:lang w:val="en-US"/>
        </w:rPr>
      </w:pPr>
      <w:r w:rsidRPr="00A82077">
        <w:rPr>
          <w:rFonts w:cs="Calibri"/>
          <w:sz w:val="24"/>
          <w:szCs w:val="24"/>
        </w:rPr>
        <w:t xml:space="preserve">7.Λίτσα Ψαραύτη, «Ο Κωνσταντής»  </w:t>
      </w:r>
    </w:p>
    <w:p w:rsidR="005C115D" w:rsidRPr="00192F0B" w:rsidRDefault="005C115D" w:rsidP="006C1DE1">
      <w:pPr>
        <w:jc w:val="both"/>
        <w:rPr>
          <w:rFonts w:cs="Calibri"/>
          <w:sz w:val="24"/>
          <w:szCs w:val="24"/>
          <w:lang w:val="en-US"/>
        </w:rPr>
      </w:pPr>
    </w:p>
    <w:p w:rsidR="005C115D" w:rsidRPr="00A82077" w:rsidRDefault="005C115D" w:rsidP="006C1DE1">
      <w:pPr>
        <w:jc w:val="both"/>
        <w:rPr>
          <w:rFonts w:cs="Calibri"/>
          <w:b/>
          <w:sz w:val="28"/>
          <w:szCs w:val="28"/>
        </w:rPr>
      </w:pPr>
      <w:r w:rsidRPr="00A82077">
        <w:rPr>
          <w:rFonts w:cs="Calibri"/>
          <w:b/>
          <w:sz w:val="28"/>
          <w:szCs w:val="28"/>
        </w:rPr>
        <w:t>ΙΣΤΟΡΙΑ</w:t>
      </w:r>
    </w:p>
    <w:p w:rsidR="005C115D" w:rsidRPr="00A82077" w:rsidRDefault="005C115D" w:rsidP="006C1DE1">
      <w:pPr>
        <w:jc w:val="both"/>
        <w:rPr>
          <w:rFonts w:cs="Calibri"/>
          <w:b/>
          <w:sz w:val="24"/>
          <w:szCs w:val="24"/>
        </w:rPr>
      </w:pPr>
      <w:r w:rsidRPr="00A82077">
        <w:rPr>
          <w:rFonts w:cs="Calibri"/>
          <w:b/>
          <w:sz w:val="24"/>
          <w:szCs w:val="24"/>
        </w:rPr>
        <w:t>Η ΕΠΟΧΗ ΤΟΥ ΧΑΛΚΟΥ</w:t>
      </w:r>
    </w:p>
    <w:p w:rsidR="005C115D" w:rsidRPr="00A82077" w:rsidRDefault="005C115D" w:rsidP="006C1DE1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3. Ο ΜΙΝΩΙΚΟΣ ΠΟΛΙΤΙΣΜΟΣ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jc w:val="both"/>
        <w:rPr>
          <w:rFonts w:ascii="Calibri" w:hAnsi="Calibri" w:cs="Calibri"/>
          <w:color w:val="6C6D6F"/>
          <w:sz w:val="24"/>
          <w:szCs w:val="24"/>
        </w:rPr>
      </w:pPr>
      <w:r w:rsidRPr="00A82077">
        <w:rPr>
          <w:rFonts w:ascii="Calibri" w:hAnsi="Calibri" w:cs="Calibri"/>
          <w:sz w:val="24"/>
          <w:szCs w:val="24"/>
        </w:rPr>
        <w:t xml:space="preserve">5. </w:t>
      </w:r>
      <w:r w:rsidRPr="00A82077">
        <w:rPr>
          <w:rFonts w:ascii="Calibri" w:hAnsi="Calibri" w:cs="Calibri"/>
          <w:b w:val="0"/>
          <w:color w:val="000000"/>
          <w:sz w:val="24"/>
          <w:szCs w:val="24"/>
        </w:rPr>
        <w:t>Ο ΜYΚΗΝΑΪΚΟΣ ΚΟΣΜΟΣ</w:t>
      </w:r>
    </w:p>
    <w:p w:rsidR="005C115D" w:rsidRDefault="005C115D" w:rsidP="006C1DE1">
      <w:pPr>
        <w:pStyle w:val="Heading2"/>
        <w:shd w:val="clear" w:color="auto" w:fill="FFFFFF"/>
        <w:spacing w:before="187" w:beforeAutospacing="0" w:after="187" w:afterAutospacing="0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sz w:val="24"/>
          <w:szCs w:val="24"/>
        </w:rPr>
        <w:t xml:space="preserve">6. </w:t>
      </w:r>
      <w:r w:rsidRPr="00A82077">
        <w:rPr>
          <w:rFonts w:ascii="Calibri" w:hAnsi="Calibri" w:cs="Calibri"/>
          <w:b w:val="0"/>
          <w:color w:val="000000"/>
          <w:sz w:val="24"/>
          <w:szCs w:val="24"/>
        </w:rPr>
        <w:t>ΜYΚΗΝΑΪΚΗ ΘΡΗΣΚΕIΑ ΚΑI ΤΕΧΝΗ</w:t>
      </w:r>
    </w:p>
    <w:p w:rsidR="005C115D" w:rsidRPr="00A82077" w:rsidRDefault="005C115D" w:rsidP="00192F0B">
      <w:pPr>
        <w:pStyle w:val="Heading2"/>
        <w:shd w:val="clear" w:color="auto" w:fill="FFFFFF"/>
        <w:spacing w:before="187" w:beforeAutospacing="0" w:after="187" w:afterAutospacing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br w:type="page"/>
      </w:r>
      <w:r w:rsidRPr="00A82077">
        <w:rPr>
          <w:rFonts w:ascii="Calibri" w:hAnsi="Calibri" w:cs="Calibri"/>
          <w:color w:val="000000"/>
          <w:sz w:val="24"/>
          <w:szCs w:val="24"/>
        </w:rPr>
        <w:t>ΑΡΧΑΪΚΗ ΕΠΟΧΗ (800-479 π.Χ.)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1. ΑΠΟΙΚΙΑΚΗ ΕΞΑΠΛΩΣΗ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2. Η ΠΟΛΗ-ΚΡΑΤΟΣ ΚΑΙ Η ΕΞΕΛΙΞΗ ΤΟΥ ΠΟΛΙΤΕΥΜΑΤΟΣ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3. Η ΣΠΑΡΤΗ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5. ΑΘΗΝΑ : ΠΟΡΕΙΑ ΠΡΟΣ ΤΗ ΔΗΜΟΚΡΑΤΙΑ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6. ΠΑΝΕΛΛΗΝΙΟΙ ΔΕΣΜΟΙ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7. ΠΕΡΣΕΣ ΚΑΙ ΕΛΛΗΝΕΣ :ΔΥΟ ΚΟΣΜΟΙ ΣΥΓΚΡΟΥΟΝΤΑΙ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8. Η ΟΡΙΣΤΙΚΗ ΑΠΟΜΑΚΡΥΝΣΗ ΤΗΣ ΠΕΡΣΙΚΗΣ ΕΠΙΘΕΣΗΣ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10. Η ΤΕΧΝΗ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color w:val="000000"/>
          <w:sz w:val="24"/>
          <w:szCs w:val="24"/>
        </w:rPr>
        <w:t>Η ΗΓΕΜΟΝΙΑ ΤΗΣ ΑΘΗΝΑΣ</w:t>
      </w:r>
    </w:p>
    <w:p w:rsidR="005C115D" w:rsidRPr="00A82077" w:rsidRDefault="005C115D" w:rsidP="006C1DE1">
      <w:pPr>
        <w:pStyle w:val="Heading2"/>
        <w:numPr>
          <w:ilvl w:val="0"/>
          <w:numId w:val="1"/>
        </w:numPr>
        <w:shd w:val="clear" w:color="auto" w:fill="FFFFFF"/>
        <w:spacing w:before="187" w:beforeAutospacing="0" w:after="187" w:afterAutospacing="0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Η ΣΥΜΜΑΧΑ ΤΗΣ ΔΗΛΟΥ : Η οργάνωση της Συμμαχίας, η Συμμαχία όργανο της αθηναϊκής επέκτασης.</w:t>
      </w:r>
    </w:p>
    <w:p w:rsidR="005C115D" w:rsidRPr="00A82077" w:rsidRDefault="005C115D" w:rsidP="006C1DE1">
      <w:pPr>
        <w:pStyle w:val="Heading2"/>
        <w:numPr>
          <w:ilvl w:val="0"/>
          <w:numId w:val="1"/>
        </w:numPr>
        <w:shd w:val="clear" w:color="auto" w:fill="FFFFFF"/>
        <w:spacing w:before="187" w:beforeAutospacing="0" w:after="187" w:afterAutospacing="0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ΤΟ ΔΗΜΟΚΡΑΤΙΚΟ ΠΟΛΙΤΕΥΜΑ….: Το πολιτικό πρόγραμμα του Περικλή</w:t>
      </w:r>
    </w:p>
    <w:p w:rsidR="005C115D" w:rsidRPr="00A82077" w:rsidRDefault="005C115D" w:rsidP="006C1DE1">
      <w:pPr>
        <w:pStyle w:val="Heading2"/>
        <w:numPr>
          <w:ilvl w:val="0"/>
          <w:numId w:val="1"/>
        </w:numPr>
        <w:shd w:val="clear" w:color="auto" w:fill="FFFFFF"/>
        <w:spacing w:before="187" w:beforeAutospacing="0" w:after="187" w:afterAutospacing="0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Η ΛΕΙΤΟΥΡΓΙΑ ΤΟΥ ΠΟΛΙΤΕΥΜΑΤΟΣ,ΟΙ ΛΕΙΟΥΡΓΙΕΣ :  Οι λειτουργίες</w:t>
      </w:r>
    </w:p>
    <w:p w:rsidR="005C115D" w:rsidRPr="00A82077" w:rsidRDefault="005C115D" w:rsidP="006C1DE1">
      <w:pPr>
        <w:pStyle w:val="Heading2"/>
        <w:numPr>
          <w:ilvl w:val="0"/>
          <w:numId w:val="1"/>
        </w:numPr>
        <w:shd w:val="clear" w:color="auto" w:fill="FFFFFF"/>
        <w:spacing w:before="187" w:beforeAutospacing="0" w:after="187" w:afterAutospacing="0"/>
        <w:ind w:left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A82077">
        <w:rPr>
          <w:rFonts w:ascii="Calibri" w:hAnsi="Calibri" w:cs="Calibri"/>
          <w:b w:val="0"/>
          <w:color w:val="000000"/>
          <w:sz w:val="24"/>
          <w:szCs w:val="24"/>
        </w:rPr>
        <w:t>Η ΣΥΓΚΡΟΤΗΣΗ ΤΗΣ ΑΘΗΝΑΙΚΗΣ  ΚΟΙΝΩΝΙΑΣ- Η ΚΑΘΗΜΕΡΙΝΗ ΖΩΗ</w:t>
      </w:r>
    </w:p>
    <w:p w:rsidR="005C115D" w:rsidRPr="00A82077" w:rsidRDefault="005C115D" w:rsidP="006C1DE1">
      <w:pPr>
        <w:pStyle w:val="Heading2"/>
        <w:shd w:val="clear" w:color="auto" w:fill="FFFFFF"/>
        <w:spacing w:before="187" w:beforeAutospacing="0" w:after="187" w:afterAutospacing="0"/>
        <w:jc w:val="both"/>
        <w:rPr>
          <w:rFonts w:ascii="Calibri" w:hAnsi="Calibri" w:cs="Calibri"/>
          <w:color w:val="000000"/>
          <w:sz w:val="24"/>
          <w:szCs w:val="24"/>
        </w:rPr>
      </w:pPr>
      <w:r w:rsidRPr="00A82077">
        <w:rPr>
          <w:rFonts w:ascii="Calibri" w:hAnsi="Calibri" w:cs="Calibri"/>
          <w:color w:val="000000"/>
          <w:sz w:val="24"/>
          <w:szCs w:val="24"/>
        </w:rPr>
        <w:t>ΗΓΕΜΟΝΙΚΟΙ ΑΝΤΑΓΩΝΙΣΜΟΙ ΚΑΙ Η ΚΑΜΨΗ ΤΩΝ ΕΛΛΗΝΙΚΩΝ ΠΟΛΕΩΝ</w:t>
      </w:r>
    </w:p>
    <w:p w:rsidR="005C115D" w:rsidRPr="00A82077" w:rsidRDefault="005C115D" w:rsidP="006C1DE1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 xml:space="preserve">1. ΤΑ ΑΙΤΙΑ ΚΑΙ ΟΙ ΑΦΟΡΜΕΣ ΤΟΥ ΠΕΛΟΠΟΝΝΗΣΙΑΚΟΥ ΠΟΛΕΜΟΥ: Τα αίτια, οι </w:t>
      </w:r>
      <w:r w:rsidRPr="00A82077">
        <w:rPr>
          <w:rFonts w:cs="Calibri"/>
          <w:sz w:val="24"/>
          <w:szCs w:val="24"/>
        </w:rPr>
        <w:br/>
        <w:t xml:space="preserve">    αφορμές</w:t>
      </w:r>
    </w:p>
    <w:p w:rsidR="005C115D" w:rsidRPr="00A82077" w:rsidRDefault="005C115D" w:rsidP="006C1DE1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2. ΗΕΚΣΤΡΑΤΕΙΑ ΣΤΗ ΣΙΚΕΛΙΑ-ΔΕΚΕΛΕΙΑΚΟΣ ΠΟΛΕΜΟΣ: Συνθηκολόγηση, Το τέλος του</w:t>
      </w:r>
      <w:r w:rsidRPr="00A82077">
        <w:rPr>
          <w:rFonts w:cs="Calibri"/>
          <w:sz w:val="24"/>
          <w:szCs w:val="24"/>
        </w:rPr>
        <w:br/>
        <w:t xml:space="preserve">    πολέμου, Τα αποτελέσματα</w:t>
      </w:r>
    </w:p>
    <w:p w:rsidR="005C115D" w:rsidRPr="00A82077" w:rsidRDefault="005C115D" w:rsidP="006C1DE1">
      <w:pPr>
        <w:jc w:val="both"/>
        <w:rPr>
          <w:rFonts w:cs="Calibri"/>
          <w:b/>
          <w:sz w:val="24"/>
          <w:szCs w:val="24"/>
        </w:rPr>
      </w:pPr>
      <w:r w:rsidRPr="00A82077">
        <w:rPr>
          <w:rFonts w:cs="Calibri"/>
          <w:b/>
          <w:sz w:val="24"/>
          <w:szCs w:val="24"/>
        </w:rPr>
        <w:t>Η ΑΝΑΠΤΥΞΗ ΤΗΣ ΜΑΚΕΔΟΝΙΑΣ</w:t>
      </w:r>
    </w:p>
    <w:p w:rsidR="005C115D" w:rsidRPr="00A82077" w:rsidRDefault="005C115D" w:rsidP="006C1DE1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 xml:space="preserve">3. ΑΛΕΞΑΝΔΡΟΣ . Η ΚΑΤΑΚΤΗΣΗ ΤΗΣ ΑΝΑΤΟΛΗΣ </w:t>
      </w:r>
    </w:p>
    <w:p w:rsidR="005C115D" w:rsidRDefault="005C115D" w:rsidP="006C1DE1">
      <w:pPr>
        <w:jc w:val="both"/>
        <w:rPr>
          <w:rFonts w:cs="Calibri"/>
          <w:sz w:val="24"/>
          <w:szCs w:val="24"/>
          <w:lang w:val="en-US"/>
        </w:rPr>
      </w:pPr>
      <w:r w:rsidRPr="00A82077">
        <w:rPr>
          <w:rFonts w:cs="Calibri"/>
          <w:sz w:val="24"/>
          <w:szCs w:val="24"/>
        </w:rPr>
        <w:t>4. ΤΟ ΕΡΓΟ ΤΟΥ ΑΛΕΞΑΝΔΡΟΥ</w:t>
      </w:r>
    </w:p>
    <w:p w:rsidR="005C115D" w:rsidRPr="00192F0B" w:rsidRDefault="005C115D" w:rsidP="006C1DE1">
      <w:pPr>
        <w:jc w:val="both"/>
        <w:rPr>
          <w:rFonts w:cs="Calibri"/>
          <w:sz w:val="24"/>
          <w:szCs w:val="24"/>
          <w:lang w:val="en-US"/>
        </w:rPr>
      </w:pPr>
    </w:p>
    <w:p w:rsidR="005C115D" w:rsidRPr="00A82077" w:rsidRDefault="005C115D" w:rsidP="00C55B70">
      <w:pPr>
        <w:rPr>
          <w:rFonts w:cs="Calibri"/>
          <w:b/>
          <w:sz w:val="28"/>
          <w:szCs w:val="28"/>
        </w:rPr>
      </w:pPr>
      <w:r w:rsidRPr="00A82077">
        <w:rPr>
          <w:rFonts w:cs="Calibri"/>
          <w:b/>
          <w:sz w:val="28"/>
          <w:szCs w:val="28"/>
        </w:rPr>
        <w:t>ΦΥΣΙΚΗ Α΄</w:t>
      </w:r>
    </w:p>
    <w:p w:rsidR="005C115D" w:rsidRPr="00A82077" w:rsidRDefault="005C115D" w:rsidP="00C55B70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ΦΥΛΟ ΕΡΓΑΣΙΑΣ 1: Μετρήσεις Μήκους – Η Μέση Τιμή</w:t>
      </w:r>
    </w:p>
    <w:p w:rsidR="005C115D" w:rsidRPr="00A82077" w:rsidRDefault="005C115D" w:rsidP="00C55B70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ΦΥΛΟ ΕΡΓΑΣΙΑΣ 2: Μετρήσεις Χρόνου – Η Ακρίβεια (εκτός από σελ. 7 το ΠΕΙΡΑΜΑ 2)</w:t>
      </w:r>
    </w:p>
    <w:p w:rsidR="005C115D" w:rsidRPr="00A82077" w:rsidRDefault="005C115D" w:rsidP="00C55B70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ΦΥΛΟ ΕΡΓΑΣΙΑΣ 3: Μετρήσεις Μάζας – Τα Διαγράμματα (εκτός από σελ. 13 το ΠΕΙΡΑΜΑ 3)</w:t>
      </w:r>
    </w:p>
    <w:p w:rsidR="005C115D" w:rsidRPr="00A82077" w:rsidRDefault="005C115D" w:rsidP="00C55B70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ΦΥΛΟ ΕΡΓΑΣΙΑΣ 4: Μετρήσεις Θερμοκρασίας – Η Βαθμονόμηση</w:t>
      </w:r>
    </w:p>
    <w:p w:rsidR="005C115D" w:rsidRDefault="005C115D" w:rsidP="00C55B70">
      <w:pPr>
        <w:jc w:val="both"/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ΦΥΛΟ ΕΡΓΑΣΙΑΣ 5: Από τη θερμότητα στη Θερμοκρασία – Η Θερμική Ισορροπία</w:t>
      </w:r>
    </w:p>
    <w:p w:rsidR="005C115D" w:rsidRPr="00A82077" w:rsidRDefault="005C115D" w:rsidP="00192F0B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5C115D" w:rsidRPr="00A82077" w:rsidRDefault="005C115D" w:rsidP="00250661">
      <w:pPr>
        <w:rPr>
          <w:rFonts w:cs="Calibri"/>
          <w:b/>
          <w:sz w:val="28"/>
          <w:szCs w:val="28"/>
        </w:rPr>
      </w:pPr>
      <w:r w:rsidRPr="00A82077">
        <w:rPr>
          <w:rFonts w:cs="Calibri"/>
          <w:b/>
          <w:sz w:val="28"/>
          <w:szCs w:val="28"/>
        </w:rPr>
        <w:t>ΜΑΘΗΜΑΤΙΚΑ Α΄</w:t>
      </w:r>
    </w:p>
    <w:p w:rsidR="005C115D" w:rsidRPr="00A82077" w:rsidRDefault="005C115D" w:rsidP="00E63D74">
      <w:pPr>
        <w:rPr>
          <w:rFonts w:cs="Calibri"/>
          <w:b/>
          <w:sz w:val="24"/>
          <w:szCs w:val="24"/>
        </w:rPr>
      </w:pPr>
      <w:r w:rsidRPr="00A82077">
        <w:rPr>
          <w:rFonts w:cs="Calibri"/>
          <w:b/>
          <w:sz w:val="24"/>
          <w:szCs w:val="24"/>
        </w:rPr>
        <w:t>ΜΕΡΟΣ Α΄ (ΑΛΓΕΒΡΑ)</w:t>
      </w:r>
    </w:p>
    <w:p w:rsidR="005C115D" w:rsidRPr="00A82077" w:rsidRDefault="005C115D" w:rsidP="00E63D74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ΚΕΦΑΛΑΙΟ 1</w:t>
      </w:r>
      <w:r w:rsidRPr="00A82077">
        <w:rPr>
          <w:rFonts w:cs="Calibri"/>
          <w:sz w:val="24"/>
          <w:szCs w:val="24"/>
          <w:vertAlign w:val="superscript"/>
        </w:rPr>
        <w:t>ο</w:t>
      </w:r>
      <w:r w:rsidRPr="00A82077">
        <w:rPr>
          <w:rFonts w:cs="Calibri"/>
          <w:sz w:val="24"/>
          <w:szCs w:val="24"/>
        </w:rPr>
        <w:t xml:space="preserve"> : 1.4 , 1.5</w:t>
      </w:r>
    </w:p>
    <w:p w:rsidR="005C115D" w:rsidRPr="00A82077" w:rsidRDefault="005C115D" w:rsidP="00E63D74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ΚΕΦΑΛΑΙΟ 2</w:t>
      </w:r>
      <w:r w:rsidRPr="00A82077">
        <w:rPr>
          <w:rFonts w:cs="Calibri"/>
          <w:sz w:val="24"/>
          <w:szCs w:val="24"/>
          <w:vertAlign w:val="superscript"/>
        </w:rPr>
        <w:t>ο</w:t>
      </w:r>
      <w:r w:rsidRPr="00A82077">
        <w:rPr>
          <w:rFonts w:cs="Calibri"/>
          <w:sz w:val="24"/>
          <w:szCs w:val="24"/>
        </w:rPr>
        <w:t xml:space="preserve"> : 2.2 , 2.3 , 2.4 , 2.5 , 2.6 ,</w:t>
      </w:r>
    </w:p>
    <w:p w:rsidR="005C115D" w:rsidRPr="00A82077" w:rsidRDefault="005C115D" w:rsidP="00E63D74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ΚΕΦΑΛΑΙΟ 4</w:t>
      </w:r>
      <w:r w:rsidRPr="00A82077">
        <w:rPr>
          <w:rFonts w:cs="Calibri"/>
          <w:sz w:val="24"/>
          <w:szCs w:val="24"/>
          <w:vertAlign w:val="superscript"/>
        </w:rPr>
        <w:t>ο</w:t>
      </w:r>
      <w:r w:rsidRPr="00A82077">
        <w:rPr>
          <w:rFonts w:cs="Calibri"/>
          <w:sz w:val="24"/>
          <w:szCs w:val="24"/>
        </w:rPr>
        <w:t xml:space="preserve"> : 4.1</w:t>
      </w:r>
    </w:p>
    <w:p w:rsidR="005C115D" w:rsidRPr="00A82077" w:rsidRDefault="005C115D" w:rsidP="00E63D74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ΚΕΦΑΛΑΙΟ 5</w:t>
      </w:r>
      <w:r w:rsidRPr="00A82077">
        <w:rPr>
          <w:rFonts w:cs="Calibri"/>
          <w:sz w:val="24"/>
          <w:szCs w:val="24"/>
          <w:vertAlign w:val="superscript"/>
        </w:rPr>
        <w:t>ο</w:t>
      </w:r>
      <w:r w:rsidRPr="00A82077">
        <w:rPr>
          <w:rFonts w:cs="Calibri"/>
          <w:sz w:val="24"/>
          <w:szCs w:val="24"/>
        </w:rPr>
        <w:t xml:space="preserve"> : 5.1 , 5.2</w:t>
      </w:r>
    </w:p>
    <w:p w:rsidR="005C115D" w:rsidRPr="00A82077" w:rsidRDefault="005C115D" w:rsidP="00E63D74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ΚΕΦΑΛΑΙΟ 7</w:t>
      </w:r>
      <w:r w:rsidRPr="00A82077">
        <w:rPr>
          <w:rFonts w:cs="Calibri"/>
          <w:sz w:val="24"/>
          <w:szCs w:val="24"/>
          <w:vertAlign w:val="superscript"/>
        </w:rPr>
        <w:t>ο</w:t>
      </w:r>
      <w:r w:rsidRPr="00A82077">
        <w:rPr>
          <w:rFonts w:cs="Calibri"/>
          <w:sz w:val="24"/>
          <w:szCs w:val="24"/>
        </w:rPr>
        <w:t xml:space="preserve"> : 7.1 , 7.2 , 7.3 , 7.4 , 7.5 , 7.6 , 7.8</w:t>
      </w:r>
    </w:p>
    <w:p w:rsidR="005C115D" w:rsidRPr="00A82077" w:rsidRDefault="005C115D" w:rsidP="00E63D74">
      <w:pPr>
        <w:rPr>
          <w:rFonts w:cs="Calibri"/>
          <w:b/>
          <w:sz w:val="24"/>
          <w:szCs w:val="24"/>
        </w:rPr>
      </w:pPr>
      <w:r w:rsidRPr="00A82077">
        <w:rPr>
          <w:rFonts w:cs="Calibri"/>
          <w:b/>
          <w:sz w:val="24"/>
          <w:szCs w:val="24"/>
        </w:rPr>
        <w:t>ΜΕΡΟΣ Β (ΓΕΩΜΕΤΡΙΑ)</w:t>
      </w:r>
    </w:p>
    <w:p w:rsidR="005C115D" w:rsidRPr="00A82077" w:rsidRDefault="005C115D" w:rsidP="00E63D74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ΚΕΦΑΛΑΙΟ 1</w:t>
      </w:r>
      <w:r w:rsidRPr="00A82077">
        <w:rPr>
          <w:rFonts w:cs="Calibri"/>
          <w:sz w:val="24"/>
          <w:szCs w:val="24"/>
          <w:vertAlign w:val="superscript"/>
        </w:rPr>
        <w:t>ο</w:t>
      </w:r>
      <w:r w:rsidRPr="00A82077">
        <w:rPr>
          <w:rFonts w:cs="Calibri"/>
          <w:sz w:val="24"/>
          <w:szCs w:val="24"/>
        </w:rPr>
        <w:t xml:space="preserve"> : 1.5 , 1.6 , 1.7 , 1.8 , 1.10 , 1.11 , 1.13</w:t>
      </w:r>
    </w:p>
    <w:p w:rsidR="005C115D" w:rsidRPr="00A82077" w:rsidRDefault="005C115D" w:rsidP="00E63D74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ΚΕΦΑΛΑΙΟ 2</w:t>
      </w:r>
      <w:r w:rsidRPr="00A82077">
        <w:rPr>
          <w:rFonts w:cs="Calibri"/>
          <w:sz w:val="24"/>
          <w:szCs w:val="24"/>
          <w:vertAlign w:val="superscript"/>
        </w:rPr>
        <w:t>ο</w:t>
      </w:r>
      <w:r w:rsidRPr="00A82077">
        <w:rPr>
          <w:rFonts w:cs="Calibri"/>
          <w:sz w:val="24"/>
          <w:szCs w:val="24"/>
        </w:rPr>
        <w:t xml:space="preserve"> : 2.3 , 2.6</w:t>
      </w:r>
    </w:p>
    <w:p w:rsidR="005C115D" w:rsidRPr="00192F0B" w:rsidRDefault="005C115D" w:rsidP="00E63D74">
      <w:pPr>
        <w:rPr>
          <w:rFonts w:cs="Calibri"/>
          <w:sz w:val="24"/>
          <w:szCs w:val="24"/>
        </w:rPr>
      </w:pPr>
      <w:r w:rsidRPr="00A82077">
        <w:rPr>
          <w:rFonts w:cs="Calibri"/>
          <w:sz w:val="24"/>
          <w:szCs w:val="24"/>
        </w:rPr>
        <w:t>ΚΕΦΑΛΑΙΟ 3</w:t>
      </w:r>
      <w:r w:rsidRPr="00A82077">
        <w:rPr>
          <w:rFonts w:cs="Calibri"/>
          <w:sz w:val="24"/>
          <w:szCs w:val="24"/>
          <w:vertAlign w:val="superscript"/>
        </w:rPr>
        <w:t>ο</w:t>
      </w:r>
      <w:r w:rsidRPr="00A82077">
        <w:rPr>
          <w:rFonts w:cs="Calibri"/>
          <w:sz w:val="24"/>
          <w:szCs w:val="24"/>
        </w:rPr>
        <w:t xml:space="preserve"> :3.1 , 3.2 </w:t>
      </w:r>
    </w:p>
    <w:p w:rsidR="005C115D" w:rsidRPr="000A2E39" w:rsidRDefault="005C115D" w:rsidP="00192F0B">
      <w:pPr>
        <w:rPr>
          <w:rFonts w:cs="Calibri"/>
          <w:sz w:val="16"/>
          <w:szCs w:val="16"/>
        </w:rPr>
      </w:pPr>
      <w:r w:rsidRPr="00192F0B">
        <w:rPr>
          <w:rFonts w:cs="Calibri"/>
          <w:sz w:val="24"/>
          <w:szCs w:val="24"/>
        </w:rPr>
        <w:br w:type="page"/>
      </w:r>
    </w:p>
    <w:p w:rsidR="005C115D" w:rsidRPr="00192F0B" w:rsidRDefault="005C115D" w:rsidP="00192F0B">
      <w:pPr>
        <w:ind w:left="-720"/>
        <w:jc w:val="center"/>
        <w:rPr>
          <w:rFonts w:cs="Calibri"/>
          <w:b/>
          <w:i/>
          <w:spacing w:val="20"/>
          <w:sz w:val="32"/>
          <w:szCs w:val="32"/>
          <w:u w:val="single"/>
        </w:rPr>
      </w:pPr>
      <w:r w:rsidRPr="00192F0B">
        <w:rPr>
          <w:rFonts w:cs="Calibri"/>
          <w:b/>
          <w:i/>
          <w:spacing w:val="20"/>
          <w:sz w:val="32"/>
          <w:szCs w:val="32"/>
          <w:u w:val="single"/>
        </w:rPr>
        <w:t>Υλη προαγωγικών εξετάσεων B’ Γυμνασίου</w:t>
      </w:r>
    </w:p>
    <w:p w:rsidR="005C115D" w:rsidRPr="000A2E39" w:rsidRDefault="005C115D" w:rsidP="000A2E39">
      <w:pPr>
        <w:spacing w:after="0"/>
        <w:rPr>
          <w:rFonts w:cs="Calibri"/>
          <w:sz w:val="16"/>
          <w:szCs w:val="16"/>
        </w:rPr>
      </w:pPr>
    </w:p>
    <w:p w:rsidR="005C115D" w:rsidRDefault="005C115D" w:rsidP="00A856C2">
      <w:pPr>
        <w:ind w:right="-694"/>
        <w:rPr>
          <w:rFonts w:cs="Calibri"/>
          <w:b/>
          <w:sz w:val="28"/>
          <w:szCs w:val="28"/>
        </w:rPr>
      </w:pPr>
      <w:r w:rsidRPr="00B6714F">
        <w:rPr>
          <w:rFonts w:cs="Calibri"/>
          <w:b/>
          <w:sz w:val="28"/>
          <w:szCs w:val="28"/>
        </w:rPr>
        <w:t>ΝΕΟΕΛΛΗΝΙΚΗ  ΓΛΩΣΣΑ Β΄ ΓΥΜΝΑΣΙΟΥ</w:t>
      </w:r>
    </w:p>
    <w:p w:rsidR="005C115D" w:rsidRPr="002E74AA" w:rsidRDefault="005C115D" w:rsidP="00A856C2">
      <w:pPr>
        <w:ind w:right="-694"/>
        <w:rPr>
          <w:rFonts w:cs="Calibri"/>
          <w:sz w:val="24"/>
          <w:szCs w:val="24"/>
        </w:rPr>
      </w:pPr>
      <w:r w:rsidRPr="002E74AA">
        <w:rPr>
          <w:rFonts w:cs="Calibri"/>
          <w:b/>
          <w:sz w:val="24"/>
          <w:szCs w:val="24"/>
        </w:rPr>
        <w:t xml:space="preserve"> </w:t>
      </w:r>
      <w:r w:rsidRPr="002E74AA">
        <w:rPr>
          <w:rFonts w:cs="Calibri"/>
          <w:sz w:val="24"/>
          <w:szCs w:val="24"/>
        </w:rPr>
        <w:t>Ενότητες 1,  2,  4,  5,  6</w:t>
      </w:r>
    </w:p>
    <w:p w:rsidR="005C115D" w:rsidRPr="000A2E39" w:rsidRDefault="005C115D" w:rsidP="00A856C2">
      <w:pPr>
        <w:spacing w:after="0"/>
        <w:rPr>
          <w:rFonts w:cs="Calibri"/>
          <w:sz w:val="16"/>
          <w:szCs w:val="16"/>
        </w:rPr>
      </w:pPr>
    </w:p>
    <w:p w:rsidR="005C115D" w:rsidRPr="00B6714F" w:rsidRDefault="005C115D" w:rsidP="00A856C2">
      <w:pPr>
        <w:ind w:right="-694"/>
        <w:rPr>
          <w:rFonts w:cs="Calibri"/>
          <w:b/>
          <w:sz w:val="28"/>
          <w:szCs w:val="28"/>
        </w:rPr>
      </w:pPr>
      <w:r w:rsidRPr="00B6714F">
        <w:rPr>
          <w:rFonts w:cs="Calibri"/>
          <w:b/>
          <w:sz w:val="28"/>
          <w:szCs w:val="28"/>
        </w:rPr>
        <w:t xml:space="preserve"> ΝΕΟΕΛΛΗΝΙΚΑ  ΚΕΙΜΕΝΑ  Β΄ ΓΥΜΝΑΣΙΟΥ </w:t>
      </w:r>
    </w:p>
    <w:p w:rsidR="005C115D" w:rsidRPr="00E7128C" w:rsidRDefault="005C115D" w:rsidP="00A856C2">
      <w:pPr>
        <w:ind w:right="-694"/>
        <w:rPr>
          <w:rFonts w:cs="Calibri"/>
          <w:sz w:val="24"/>
          <w:szCs w:val="24"/>
        </w:rPr>
      </w:pPr>
      <w:r w:rsidRPr="00E7128C">
        <w:rPr>
          <w:rFonts w:cs="Calibri"/>
          <w:sz w:val="24"/>
          <w:szCs w:val="24"/>
        </w:rPr>
        <w:t xml:space="preserve">   « Να ΄σαι καλά, δάσκαλε », Γιώργος Ιωάννου</w:t>
      </w:r>
    </w:p>
    <w:p w:rsidR="005C115D" w:rsidRPr="00E7128C" w:rsidRDefault="005C115D" w:rsidP="00A856C2">
      <w:pPr>
        <w:ind w:right="-694"/>
        <w:rPr>
          <w:rFonts w:cs="Calibri"/>
          <w:sz w:val="24"/>
          <w:szCs w:val="24"/>
        </w:rPr>
      </w:pPr>
      <w:r w:rsidRPr="00E7128C">
        <w:rPr>
          <w:rFonts w:cs="Calibri"/>
          <w:sz w:val="24"/>
          <w:szCs w:val="24"/>
        </w:rPr>
        <w:t xml:space="preserve">   « Από το ημερολόγιο της Άννας Φρανκ », Άννα Φρανκ</w:t>
      </w:r>
    </w:p>
    <w:p w:rsidR="005C115D" w:rsidRPr="00E7128C" w:rsidRDefault="005C115D" w:rsidP="00A856C2">
      <w:pPr>
        <w:ind w:right="-694"/>
        <w:rPr>
          <w:rFonts w:cs="Calibri"/>
          <w:sz w:val="24"/>
          <w:szCs w:val="24"/>
        </w:rPr>
      </w:pPr>
      <w:r w:rsidRPr="00E7128C">
        <w:rPr>
          <w:rFonts w:cs="Calibri"/>
          <w:sz w:val="24"/>
          <w:szCs w:val="24"/>
        </w:rPr>
        <w:t xml:space="preserve">   « Ένας αριθμός », Άντον Τσέχωφ</w:t>
      </w:r>
    </w:p>
    <w:p w:rsidR="005C115D" w:rsidRPr="00E7128C" w:rsidRDefault="005C115D" w:rsidP="00A856C2">
      <w:pPr>
        <w:ind w:right="-694"/>
        <w:rPr>
          <w:rFonts w:cs="Calibri"/>
          <w:sz w:val="24"/>
          <w:szCs w:val="24"/>
        </w:rPr>
      </w:pPr>
      <w:r w:rsidRPr="00E7128C">
        <w:rPr>
          <w:rFonts w:cs="Calibri"/>
          <w:sz w:val="24"/>
          <w:szCs w:val="24"/>
        </w:rPr>
        <w:t xml:space="preserve">   « Η επιστροφή του Αντρέα »,  Ηλίας Βενέζης</w:t>
      </w:r>
    </w:p>
    <w:p w:rsidR="005C115D" w:rsidRPr="00E7128C" w:rsidRDefault="005C115D" w:rsidP="00A856C2">
      <w:pPr>
        <w:ind w:right="-694"/>
        <w:rPr>
          <w:rFonts w:cs="Calibri"/>
          <w:sz w:val="24"/>
          <w:szCs w:val="24"/>
        </w:rPr>
      </w:pPr>
      <w:r w:rsidRPr="00E7128C">
        <w:rPr>
          <w:rFonts w:cs="Calibri"/>
          <w:sz w:val="24"/>
          <w:szCs w:val="24"/>
        </w:rPr>
        <w:t xml:space="preserve">   « Δύο γράμματα της Χαράς », Θανάσης Βαλτινός</w:t>
      </w:r>
    </w:p>
    <w:p w:rsidR="005C115D" w:rsidRPr="00E7128C" w:rsidRDefault="005C115D" w:rsidP="00A856C2">
      <w:pPr>
        <w:ind w:right="-694"/>
        <w:rPr>
          <w:rFonts w:cs="Calibri"/>
          <w:sz w:val="24"/>
          <w:szCs w:val="24"/>
        </w:rPr>
      </w:pPr>
      <w:r w:rsidRPr="00E7128C">
        <w:rPr>
          <w:rFonts w:cs="Calibri"/>
          <w:sz w:val="24"/>
          <w:szCs w:val="24"/>
        </w:rPr>
        <w:t xml:space="preserve">   « Θερμοπύλες », Κ.Π. Καβάφης</w:t>
      </w:r>
    </w:p>
    <w:p w:rsidR="005C115D" w:rsidRPr="00E7128C" w:rsidRDefault="005C115D" w:rsidP="00A856C2">
      <w:pPr>
        <w:ind w:right="-694"/>
        <w:rPr>
          <w:rFonts w:cs="Calibri"/>
          <w:sz w:val="24"/>
          <w:szCs w:val="24"/>
        </w:rPr>
      </w:pPr>
      <w:r w:rsidRPr="00E7128C">
        <w:rPr>
          <w:rFonts w:cs="Calibri"/>
          <w:sz w:val="24"/>
          <w:szCs w:val="24"/>
        </w:rPr>
        <w:t xml:space="preserve">   « Γραφείον ευρέσεως εργασίας », Μένης Κουμανταρέας</w:t>
      </w:r>
    </w:p>
    <w:p w:rsidR="005C115D" w:rsidRPr="00E7128C" w:rsidRDefault="005C115D" w:rsidP="00A856C2">
      <w:pPr>
        <w:ind w:right="-694"/>
        <w:rPr>
          <w:rFonts w:cs="Calibri"/>
          <w:sz w:val="24"/>
          <w:szCs w:val="24"/>
        </w:rPr>
      </w:pPr>
      <w:r w:rsidRPr="00E7128C">
        <w:rPr>
          <w:rFonts w:cs="Calibri"/>
          <w:sz w:val="24"/>
          <w:szCs w:val="24"/>
        </w:rPr>
        <w:t xml:space="preserve">   « Τα λουλούδια της Χιροσίμα », Εντίτα Μόρρις</w:t>
      </w:r>
    </w:p>
    <w:p w:rsidR="005C115D" w:rsidRPr="000A2E39" w:rsidRDefault="005C115D" w:rsidP="00A856C2">
      <w:pPr>
        <w:spacing w:after="0"/>
        <w:rPr>
          <w:rFonts w:cs="Calibri"/>
          <w:sz w:val="16"/>
          <w:szCs w:val="16"/>
        </w:rPr>
      </w:pPr>
    </w:p>
    <w:p w:rsidR="005C115D" w:rsidRPr="000A2E39" w:rsidRDefault="005C115D" w:rsidP="00A856C2">
      <w:pPr>
        <w:ind w:right="-694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ΙΣΤΟΡΙΑ  Β΄ ΓΥΜΝΑΣΙΟΥ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«Από τη Ρώμη στη Νέα Ρώμη»  σελ. 7-9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«Ο Ιουστινιανός και το έργο του»  σελ. 16-18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«Ο Ηράκλειος και η δυναστεία του»  σελ. 19-21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«Οι έριδες για το ζήτημα των εικόνων»  σελ.  34-35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«Η διάδοση του Χριστιανισμού στους Μοραβούς-Βουλγάρους»  σελ.  39-40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«Οι εξελίξεις στην οικονομία-κοινωνία»  σελ.  48-49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«Η νομοθεσία της Μακεδονικής Δυναστείας»  σελ.  50-51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«Η ενετική οικονομική διείσδυση και το Σχίσμα»  σελ. 57-58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«Οι Σταυροφορίες και η πρώτη άλωση της Πόλης»  σελ. 59-61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«Η Άλωση της Πόλης»  σελ. 67-68</w:t>
      </w:r>
    </w:p>
    <w:p w:rsidR="005C115D" w:rsidRPr="000A2E39" w:rsidRDefault="005C115D" w:rsidP="00A856C2">
      <w:pPr>
        <w:ind w:right="-694"/>
        <w:rPr>
          <w:rFonts w:cs="Calibri"/>
          <w:sz w:val="24"/>
          <w:szCs w:val="24"/>
        </w:rPr>
      </w:pPr>
      <w:r w:rsidRPr="000A2E39">
        <w:rPr>
          <w:rFonts w:cs="Calibri"/>
          <w:sz w:val="24"/>
          <w:szCs w:val="24"/>
        </w:rPr>
        <w:t>«Οι ανακαλύψεις»  σελ. 110-112</w:t>
      </w:r>
    </w:p>
    <w:p w:rsidR="005C115D" w:rsidRPr="00A82077" w:rsidRDefault="005C115D" w:rsidP="008F5B70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br w:type="page"/>
      </w:r>
      <w:r w:rsidRPr="00A82077">
        <w:rPr>
          <w:rFonts w:cs="Calibri"/>
          <w:b/>
          <w:sz w:val="28"/>
          <w:szCs w:val="28"/>
        </w:rPr>
        <w:t xml:space="preserve">ΦΥΣΙΚΗ </w:t>
      </w:r>
      <w:r>
        <w:rPr>
          <w:rFonts w:cs="Calibri"/>
          <w:b/>
          <w:sz w:val="28"/>
          <w:szCs w:val="28"/>
        </w:rPr>
        <w:t>Β</w:t>
      </w:r>
      <w:r w:rsidRPr="00A82077">
        <w:rPr>
          <w:rFonts w:cs="Calibri"/>
          <w:b/>
          <w:sz w:val="28"/>
          <w:szCs w:val="28"/>
        </w:rPr>
        <w:t>΄</w:t>
      </w:r>
    </w:p>
    <w:p w:rsidR="005C115D" w:rsidRDefault="005C115D" w:rsidP="008F5B70">
      <w:pPr>
        <w:spacing w:after="80"/>
        <w:rPr>
          <w:b/>
        </w:rPr>
      </w:pPr>
      <w:r>
        <w:rPr>
          <w:b/>
        </w:rPr>
        <w:t>Το πινακάκι με τα φυσικά μεγέθη, τα σύμβολά τους και τη μονάδα μέτρησής τους στο διεθνές σύστημα μονάδων (υπάρχει στο τετράδιο Φυσικής)</w:t>
      </w:r>
    </w:p>
    <w:p w:rsidR="005C115D" w:rsidRDefault="005C115D" w:rsidP="008F5B70">
      <w:pPr>
        <w:spacing w:after="80"/>
        <w:rPr>
          <w:b/>
        </w:rPr>
      </w:pPr>
      <w:r w:rsidRPr="005A39C4">
        <w:rPr>
          <w:b/>
        </w:rPr>
        <w:t>3</w:t>
      </w:r>
      <w:r w:rsidRPr="005A39C4">
        <w:rPr>
          <w:b/>
          <w:vertAlign w:val="superscript"/>
        </w:rPr>
        <w:t>ο</w:t>
      </w:r>
      <w:r w:rsidRPr="005A39C4">
        <w:rPr>
          <w:b/>
        </w:rPr>
        <w:t xml:space="preserve"> ΚΕΦΑΛΑΙΟ:</w:t>
      </w:r>
      <w:r w:rsidRPr="00935D48">
        <w:rPr>
          <w:b/>
        </w:rPr>
        <w:t xml:space="preserve"> </w:t>
      </w:r>
      <w:r w:rsidRPr="00935D48">
        <w:t xml:space="preserve">σελ. 43, 44, 45, 46, 47,  48, 49, 50, </w:t>
      </w:r>
      <w:r w:rsidRPr="00935D48">
        <w:rPr>
          <w:b/>
        </w:rPr>
        <w:t>δίχως την υποενότητα «σύνθεση δυνάμεων με</w:t>
      </w:r>
      <w:r>
        <w:rPr>
          <w:b/>
        </w:rPr>
        <w:br/>
      </w:r>
      <w:r>
        <w:rPr>
          <w:b/>
        </w:rPr>
        <w:tab/>
        <w:t xml:space="preserve">          </w:t>
      </w:r>
      <w:r w:rsidRPr="00935D48">
        <w:rPr>
          <w:b/>
        </w:rPr>
        <w:t>διαφορετικές διευθύνσεις»</w:t>
      </w:r>
      <w:r>
        <w:rPr>
          <w:b/>
        </w:rPr>
        <w:t>,</w:t>
      </w:r>
      <w:r w:rsidRPr="00935D48">
        <w:t xml:space="preserve">  σελ</w:t>
      </w:r>
      <w:r>
        <w:t>.</w:t>
      </w:r>
      <w:r w:rsidRPr="00935D48">
        <w:t xml:space="preserve"> 53, 54,</w:t>
      </w:r>
      <w:r>
        <w:t xml:space="preserve"> </w:t>
      </w:r>
      <w:r w:rsidRPr="00935D48">
        <w:rPr>
          <w:b/>
        </w:rPr>
        <w:t>δίχως την υποενότητα</w:t>
      </w:r>
      <w:r>
        <w:t xml:space="preserve"> «</w:t>
      </w:r>
      <w:r w:rsidRPr="004E2952">
        <w:rPr>
          <w:b/>
        </w:rPr>
        <w:t xml:space="preserve">ανάλυση δυνάμεων </w:t>
      </w:r>
      <w:r>
        <w:rPr>
          <w:b/>
        </w:rPr>
        <w:br/>
      </w:r>
      <w:r>
        <w:rPr>
          <w:b/>
        </w:rPr>
        <w:tab/>
        <w:t xml:space="preserve">         </w:t>
      </w:r>
      <w:r w:rsidRPr="004E2952">
        <w:rPr>
          <w:b/>
        </w:rPr>
        <w:t>και</w:t>
      </w:r>
      <w:r>
        <w:rPr>
          <w:b/>
        </w:rPr>
        <w:t xml:space="preserve"> </w:t>
      </w:r>
      <w:r w:rsidRPr="004E2952">
        <w:rPr>
          <w:b/>
        </w:rPr>
        <w:t xml:space="preserve"> ισορροπία</w:t>
      </w:r>
      <w:r>
        <w:rPr>
          <w:b/>
        </w:rPr>
        <w:t>»</w:t>
      </w:r>
      <w:r w:rsidRPr="004E2952">
        <w:rPr>
          <w:b/>
        </w:rPr>
        <w:t xml:space="preserve">, </w:t>
      </w:r>
      <w:r w:rsidRPr="00935D48">
        <w:t>σελ</w:t>
      </w:r>
      <w:r>
        <w:t>.</w:t>
      </w:r>
      <w:r w:rsidRPr="00935D48">
        <w:t xml:space="preserve"> </w:t>
      </w:r>
      <w:r>
        <w:t xml:space="preserve">55 </w:t>
      </w:r>
      <w:r w:rsidRPr="00C95536">
        <w:rPr>
          <w:b/>
        </w:rPr>
        <w:t>δίχως το παράδειγμα 3.2</w:t>
      </w:r>
      <w:r w:rsidRPr="00935D48">
        <w:t xml:space="preserve"> σελ</w:t>
      </w:r>
      <w:r>
        <w:t>.</w:t>
      </w:r>
      <w:r w:rsidRPr="00935D48">
        <w:t xml:space="preserve"> 56, 57, 58 </w:t>
      </w:r>
      <w:r w:rsidRPr="00935D48">
        <w:rPr>
          <w:b/>
        </w:rPr>
        <w:t>δίχως την υποενότητα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tab/>
        <w:t xml:space="preserve">         «</w:t>
      </w:r>
      <w:r w:rsidRPr="00935D48">
        <w:rPr>
          <w:b/>
        </w:rPr>
        <w:t>εφαρμογές»</w:t>
      </w:r>
    </w:p>
    <w:p w:rsidR="005C115D" w:rsidRPr="00935D48" w:rsidRDefault="005C115D" w:rsidP="008F5B70">
      <w:pPr>
        <w:spacing w:after="80"/>
      </w:pPr>
      <w:r>
        <w:rPr>
          <w:b/>
        </w:rPr>
        <w:t>Σελ. 63 καλή μελέτη της περίληψης</w:t>
      </w:r>
      <w:r>
        <w:rPr>
          <w:b/>
        </w:rPr>
        <w:br/>
        <w:t>Μελέτη των ασκήσεων που έχουμε λύσει στο συγκεκριμένο κεφάλαιο και είναι εντός ύλης</w:t>
      </w:r>
    </w:p>
    <w:p w:rsidR="005C115D" w:rsidRDefault="005C115D" w:rsidP="00F1328E">
      <w:pPr>
        <w:spacing w:after="80"/>
      </w:pPr>
      <w:r w:rsidRPr="00935D48">
        <w:rPr>
          <w:b/>
        </w:rPr>
        <w:t>4</w:t>
      </w:r>
      <w:r w:rsidRPr="00935D48">
        <w:rPr>
          <w:b/>
          <w:vertAlign w:val="superscript"/>
        </w:rPr>
        <w:t>ο</w:t>
      </w:r>
      <w:r w:rsidRPr="00935D48">
        <w:rPr>
          <w:b/>
        </w:rPr>
        <w:t xml:space="preserve"> ΚΕΦΑΛΑΙΟ: </w:t>
      </w:r>
      <w:r w:rsidRPr="00935D48">
        <w:t xml:space="preserve">σελ 65, 66 (δίχως το παράδειγμα με την πινέζα), 67, 68, 69, 70 </w:t>
      </w:r>
      <w:r w:rsidRPr="00935D48">
        <w:rPr>
          <w:b/>
        </w:rPr>
        <w:t xml:space="preserve">δίχως </w:t>
      </w:r>
      <w:r>
        <w:rPr>
          <w:b/>
        </w:rPr>
        <w:t>τις εφαρμογές</w:t>
      </w:r>
      <w:r>
        <w:rPr>
          <w:b/>
        </w:rPr>
        <w:br/>
        <w:t xml:space="preserve"> </w:t>
      </w:r>
      <w:r>
        <w:rPr>
          <w:b/>
        </w:rPr>
        <w:tab/>
        <w:t xml:space="preserve">            της  </w:t>
      </w:r>
      <w:r w:rsidRPr="00935D48">
        <w:rPr>
          <w:b/>
        </w:rPr>
        <w:t xml:space="preserve">υδροστατικής πίεσης, </w:t>
      </w:r>
      <w:r w:rsidRPr="00935D48">
        <w:t xml:space="preserve"> σελ</w:t>
      </w:r>
      <w:r>
        <w:t>.</w:t>
      </w:r>
      <w:r w:rsidRPr="00935D48">
        <w:t xml:space="preserve"> 72, 73 </w:t>
      </w:r>
      <w:r w:rsidRPr="00935D48">
        <w:rPr>
          <w:b/>
        </w:rPr>
        <w:t xml:space="preserve">δίχως την υποενότητα «πως υπολογίζουμε την </w:t>
      </w:r>
      <w:r>
        <w:rPr>
          <w:b/>
        </w:rPr>
        <w:br/>
        <w:t xml:space="preserve">    </w:t>
      </w:r>
      <w:r>
        <w:rPr>
          <w:b/>
        </w:rPr>
        <w:tab/>
        <w:t xml:space="preserve">            </w:t>
      </w:r>
      <w:r w:rsidRPr="00935D48">
        <w:rPr>
          <w:b/>
        </w:rPr>
        <w:t>ατμοσφαιρική</w:t>
      </w:r>
      <w:r>
        <w:rPr>
          <w:b/>
        </w:rPr>
        <w:t xml:space="preserve"> </w:t>
      </w:r>
      <w:r w:rsidRPr="00935D48">
        <w:rPr>
          <w:b/>
        </w:rPr>
        <w:t>πίεση»</w:t>
      </w:r>
      <w:r>
        <w:rPr>
          <w:b/>
        </w:rPr>
        <w:t xml:space="preserve">, </w:t>
      </w:r>
      <w:r>
        <w:t>75, 76</w:t>
      </w:r>
    </w:p>
    <w:p w:rsidR="005C115D" w:rsidRPr="00935D48" w:rsidRDefault="005C115D" w:rsidP="00F1328E">
      <w:pPr>
        <w:spacing w:after="80"/>
      </w:pPr>
      <w:r>
        <w:rPr>
          <w:b/>
        </w:rPr>
        <w:t xml:space="preserve">Σελ. 86 καλή μελέτη των πρώτων 7 σημείων της περίληψης. </w:t>
      </w:r>
      <w:r>
        <w:rPr>
          <w:b/>
        </w:rPr>
        <w:br/>
        <w:t>Μελέτη των ασκήσεων που έχουμε λύσει στο συγκεκριμένο κεφάλαιο και είναι εντός ύλης</w:t>
      </w:r>
    </w:p>
    <w:p w:rsidR="005C115D" w:rsidRPr="00935D48" w:rsidRDefault="005C115D" w:rsidP="00F1328E">
      <w:r w:rsidRPr="00935D48">
        <w:rPr>
          <w:b/>
        </w:rPr>
        <w:t>5</w:t>
      </w:r>
      <w:r w:rsidRPr="00935D48">
        <w:rPr>
          <w:b/>
          <w:vertAlign w:val="superscript"/>
        </w:rPr>
        <w:t>ο</w:t>
      </w:r>
      <w:r w:rsidRPr="00935D48">
        <w:rPr>
          <w:b/>
        </w:rPr>
        <w:t xml:space="preserve"> ΚΕΦΑΛΑΙΟ: </w:t>
      </w:r>
      <w:r w:rsidRPr="00935D48">
        <w:t>σελ</w:t>
      </w:r>
      <w:r>
        <w:t>.</w:t>
      </w:r>
      <w:r w:rsidRPr="00935D48">
        <w:t xml:space="preserve"> </w:t>
      </w:r>
      <w:r>
        <w:t xml:space="preserve">89, 90, 91, </w:t>
      </w:r>
      <w:r w:rsidRPr="00935D48">
        <w:rPr>
          <w:b/>
        </w:rPr>
        <w:t>δίχως την υποενότητα «</w:t>
      </w:r>
      <w:r>
        <w:rPr>
          <w:b/>
        </w:rPr>
        <w:t xml:space="preserve">δύναμη πλάγια σε σχέση με τη μετατόπιση» </w:t>
      </w:r>
      <w:r w:rsidRPr="00935D48">
        <w:rPr>
          <w:b/>
        </w:rPr>
        <w:t xml:space="preserve"> </w:t>
      </w:r>
      <w:r>
        <w:rPr>
          <w:b/>
        </w:rPr>
        <w:br/>
        <w:t xml:space="preserve">                           </w:t>
      </w:r>
      <w:r w:rsidRPr="00935D48">
        <w:t>σελ</w:t>
      </w:r>
      <w:r>
        <w:t xml:space="preserve">. 92 </w:t>
      </w:r>
      <w:r w:rsidRPr="007527E8">
        <w:rPr>
          <w:b/>
        </w:rPr>
        <w:t>μόνο το παράδειγμα 5.1</w:t>
      </w:r>
      <w:r>
        <w:t xml:space="preserve">, σελ. </w:t>
      </w:r>
      <w:r w:rsidRPr="00935D48">
        <w:t>93, 94, 95, 96, 97, 98, 99</w:t>
      </w:r>
      <w:r>
        <w:t xml:space="preserve"> </w:t>
      </w:r>
      <w:r w:rsidRPr="00E96C2B">
        <w:rPr>
          <w:b/>
        </w:rPr>
        <w:t>δίχως το παράδειγμα 5.4</w:t>
      </w:r>
      <w:r>
        <w:rPr>
          <w:b/>
        </w:rPr>
        <w:br/>
      </w:r>
      <w:r>
        <w:tab/>
        <w:t xml:space="preserve">            </w:t>
      </w:r>
      <w:r w:rsidRPr="00935D48">
        <w:t>σελ</w:t>
      </w:r>
      <w:r>
        <w:t xml:space="preserve">. </w:t>
      </w:r>
      <w:r w:rsidRPr="00935D48">
        <w:t>103</w:t>
      </w:r>
      <w:r>
        <w:t xml:space="preserve">, 107, 108 </w:t>
      </w:r>
      <w:r w:rsidRPr="00935D48">
        <w:rPr>
          <w:b/>
        </w:rPr>
        <w:t>δίχως την</w:t>
      </w:r>
      <w:r>
        <w:rPr>
          <w:b/>
        </w:rPr>
        <w:t xml:space="preserve"> </w:t>
      </w:r>
      <w:r w:rsidRPr="00935D48">
        <w:rPr>
          <w:b/>
        </w:rPr>
        <w:t>υποενότητα «</w:t>
      </w:r>
      <w:r>
        <w:rPr>
          <w:b/>
        </w:rPr>
        <w:t xml:space="preserve">Ισχύς και κίνηση» </w:t>
      </w:r>
      <w:r w:rsidRPr="007527E8">
        <w:t>σελ. 109</w:t>
      </w:r>
      <w:r w:rsidRPr="007527E8">
        <w:rPr>
          <w:b/>
        </w:rPr>
        <w:t xml:space="preserve"> μόνο το </w:t>
      </w:r>
      <w:r>
        <w:rPr>
          <w:b/>
        </w:rPr>
        <w:br/>
      </w:r>
      <w:r>
        <w:rPr>
          <w:b/>
        </w:rPr>
        <w:tab/>
        <w:t xml:space="preserve">            </w:t>
      </w:r>
      <w:r w:rsidRPr="007527E8">
        <w:rPr>
          <w:b/>
        </w:rPr>
        <w:t>παράδειγμα 5.</w:t>
      </w:r>
      <w:r>
        <w:rPr>
          <w:b/>
        </w:rPr>
        <w:t>5</w:t>
      </w:r>
    </w:p>
    <w:p w:rsidR="005C115D" w:rsidRPr="00935D48" w:rsidRDefault="005C115D" w:rsidP="00F1328E">
      <w:pPr>
        <w:spacing w:after="80"/>
      </w:pPr>
      <w:r>
        <w:rPr>
          <w:b/>
        </w:rPr>
        <w:t>Σελ. 114 καλή μελέτη των σημείων της περίληψης εκτός του 10</w:t>
      </w:r>
      <w:r w:rsidRPr="0063197F">
        <w:rPr>
          <w:b/>
          <w:vertAlign w:val="superscript"/>
        </w:rPr>
        <w:t>ου</w:t>
      </w:r>
      <w:r>
        <w:rPr>
          <w:b/>
        </w:rPr>
        <w:t xml:space="preserve"> και 11</w:t>
      </w:r>
      <w:r w:rsidRPr="0063197F">
        <w:rPr>
          <w:b/>
          <w:vertAlign w:val="superscript"/>
        </w:rPr>
        <w:t>ου</w:t>
      </w:r>
      <w:r>
        <w:rPr>
          <w:b/>
        </w:rPr>
        <w:t xml:space="preserve">. </w:t>
      </w:r>
      <w:r>
        <w:rPr>
          <w:b/>
        </w:rPr>
        <w:br/>
        <w:t>Μελέτη των ασκήσεων που έχουμε λύσει στο συγκεκριμένο κεφάλαιο και είναι εντός ύλης</w:t>
      </w:r>
    </w:p>
    <w:p w:rsidR="005C115D" w:rsidRPr="008F5B70" w:rsidRDefault="005C115D" w:rsidP="00A856C2"/>
    <w:p w:rsidR="005C115D" w:rsidRPr="00A82077" w:rsidRDefault="005C115D" w:rsidP="00A856C2">
      <w:pPr>
        <w:rPr>
          <w:rFonts w:cs="Calibri"/>
          <w:b/>
          <w:sz w:val="28"/>
          <w:szCs w:val="28"/>
        </w:rPr>
      </w:pPr>
      <w:r w:rsidRPr="00A82077">
        <w:rPr>
          <w:rFonts w:cs="Calibri"/>
          <w:b/>
          <w:sz w:val="28"/>
          <w:szCs w:val="28"/>
        </w:rPr>
        <w:t xml:space="preserve">ΜΑΘΗΜΑΤΙΚΑ </w:t>
      </w:r>
      <w:r>
        <w:rPr>
          <w:rFonts w:cs="Calibri"/>
          <w:b/>
          <w:sz w:val="28"/>
          <w:szCs w:val="28"/>
        </w:rPr>
        <w:t>Β</w:t>
      </w:r>
      <w:r w:rsidRPr="00A82077">
        <w:rPr>
          <w:rFonts w:cs="Calibri"/>
          <w:b/>
          <w:sz w:val="28"/>
          <w:szCs w:val="28"/>
        </w:rPr>
        <w:t>΄</w:t>
      </w:r>
    </w:p>
    <w:p w:rsidR="005C115D" w:rsidRPr="00A856C2" w:rsidRDefault="005C115D" w:rsidP="00A856C2">
      <w:pPr>
        <w:rPr>
          <w:b/>
          <w:sz w:val="28"/>
          <w:szCs w:val="28"/>
        </w:rPr>
      </w:pPr>
      <w:r w:rsidRPr="00A856C2">
        <w:rPr>
          <w:b/>
          <w:sz w:val="28"/>
          <w:szCs w:val="28"/>
        </w:rPr>
        <w:t>ΜΕΡΟΣ Α (ΑΛΓΕΒΡΑ)</w:t>
      </w:r>
    </w:p>
    <w:p w:rsidR="005C115D" w:rsidRPr="00A856C2" w:rsidRDefault="005C115D" w:rsidP="00A856C2">
      <w:pPr>
        <w:rPr>
          <w:sz w:val="24"/>
          <w:szCs w:val="24"/>
        </w:rPr>
      </w:pPr>
      <w:r w:rsidRPr="00A856C2">
        <w:rPr>
          <w:sz w:val="24"/>
          <w:szCs w:val="24"/>
        </w:rPr>
        <w:t>ΚΕΦΑΛΑΙΟ 1</w:t>
      </w:r>
      <w:r w:rsidRPr="00A856C2">
        <w:rPr>
          <w:sz w:val="24"/>
          <w:szCs w:val="24"/>
          <w:vertAlign w:val="superscript"/>
        </w:rPr>
        <w:t>ο</w:t>
      </w:r>
      <w:r w:rsidRPr="00A856C2">
        <w:rPr>
          <w:sz w:val="24"/>
          <w:szCs w:val="24"/>
        </w:rPr>
        <w:t xml:space="preserve"> : 1.2 , 1.4</w:t>
      </w:r>
    </w:p>
    <w:p w:rsidR="005C115D" w:rsidRPr="00A856C2" w:rsidRDefault="005C115D" w:rsidP="00A856C2">
      <w:pPr>
        <w:rPr>
          <w:sz w:val="24"/>
          <w:szCs w:val="24"/>
        </w:rPr>
      </w:pPr>
      <w:r w:rsidRPr="00A856C2">
        <w:rPr>
          <w:sz w:val="24"/>
          <w:szCs w:val="24"/>
        </w:rPr>
        <w:t>ΚΕΦΑΛΑΙΟ 2</w:t>
      </w:r>
      <w:r w:rsidRPr="00A856C2">
        <w:rPr>
          <w:sz w:val="24"/>
          <w:szCs w:val="24"/>
          <w:vertAlign w:val="superscript"/>
        </w:rPr>
        <w:t>ο</w:t>
      </w:r>
      <w:r w:rsidRPr="00A856C2">
        <w:rPr>
          <w:sz w:val="24"/>
          <w:szCs w:val="24"/>
        </w:rPr>
        <w:t xml:space="preserve"> : 2.1</w:t>
      </w:r>
    </w:p>
    <w:p w:rsidR="005C115D" w:rsidRPr="00A856C2" w:rsidRDefault="005C115D" w:rsidP="00A856C2">
      <w:pPr>
        <w:rPr>
          <w:sz w:val="24"/>
          <w:szCs w:val="24"/>
        </w:rPr>
      </w:pPr>
      <w:r w:rsidRPr="00A856C2">
        <w:rPr>
          <w:sz w:val="24"/>
          <w:szCs w:val="24"/>
        </w:rPr>
        <w:t>ΚΕΦΑΛΑΙΟ 3</w:t>
      </w:r>
      <w:r w:rsidRPr="00A856C2">
        <w:rPr>
          <w:sz w:val="24"/>
          <w:szCs w:val="24"/>
          <w:vertAlign w:val="superscript"/>
        </w:rPr>
        <w:t>ο</w:t>
      </w:r>
      <w:r w:rsidRPr="00A856C2">
        <w:rPr>
          <w:sz w:val="24"/>
          <w:szCs w:val="24"/>
        </w:rPr>
        <w:t xml:space="preserve"> : 3.1, 3.2, 3.3, 3.5</w:t>
      </w:r>
    </w:p>
    <w:p w:rsidR="005C115D" w:rsidRPr="00A856C2" w:rsidRDefault="005C115D" w:rsidP="00A856C2">
      <w:pPr>
        <w:rPr>
          <w:b/>
          <w:sz w:val="28"/>
          <w:szCs w:val="28"/>
        </w:rPr>
      </w:pPr>
      <w:r w:rsidRPr="00A856C2">
        <w:rPr>
          <w:b/>
          <w:sz w:val="28"/>
          <w:szCs w:val="28"/>
        </w:rPr>
        <w:t>ΜΕΡΟΣ Β (ΓΕΩΜΕΤΡΙΑ)</w:t>
      </w:r>
    </w:p>
    <w:p w:rsidR="005C115D" w:rsidRPr="00A856C2" w:rsidRDefault="005C115D" w:rsidP="00A856C2">
      <w:pPr>
        <w:rPr>
          <w:sz w:val="24"/>
          <w:szCs w:val="24"/>
        </w:rPr>
      </w:pPr>
      <w:r w:rsidRPr="00A856C2">
        <w:rPr>
          <w:sz w:val="24"/>
          <w:szCs w:val="24"/>
        </w:rPr>
        <w:t>ΚΕΦΑΛΑΙΟ 1</w:t>
      </w:r>
      <w:r w:rsidRPr="00A856C2">
        <w:rPr>
          <w:sz w:val="24"/>
          <w:szCs w:val="24"/>
          <w:vertAlign w:val="superscript"/>
        </w:rPr>
        <w:t>ο</w:t>
      </w:r>
      <w:r w:rsidRPr="00A856C2">
        <w:rPr>
          <w:sz w:val="24"/>
          <w:szCs w:val="24"/>
        </w:rPr>
        <w:t xml:space="preserve"> : 1.2 , 1.3 , 1.4</w:t>
      </w:r>
    </w:p>
    <w:p w:rsidR="005C115D" w:rsidRPr="00A856C2" w:rsidRDefault="005C115D" w:rsidP="00A856C2">
      <w:pPr>
        <w:rPr>
          <w:sz w:val="24"/>
          <w:szCs w:val="24"/>
        </w:rPr>
      </w:pPr>
      <w:r w:rsidRPr="00A856C2">
        <w:rPr>
          <w:sz w:val="24"/>
          <w:szCs w:val="24"/>
        </w:rPr>
        <w:t>ΚΕΦΑΛΑΙΟ 2</w:t>
      </w:r>
      <w:r w:rsidRPr="00A856C2">
        <w:rPr>
          <w:sz w:val="24"/>
          <w:szCs w:val="24"/>
          <w:vertAlign w:val="superscript"/>
        </w:rPr>
        <w:t>ο</w:t>
      </w:r>
      <w:r w:rsidRPr="00A856C2">
        <w:rPr>
          <w:sz w:val="24"/>
          <w:szCs w:val="24"/>
        </w:rPr>
        <w:t xml:space="preserve"> : 2.1 , 2.2</w:t>
      </w:r>
    </w:p>
    <w:p w:rsidR="005C115D" w:rsidRPr="00A856C2" w:rsidRDefault="005C115D" w:rsidP="00A856C2">
      <w:pPr>
        <w:rPr>
          <w:sz w:val="24"/>
          <w:szCs w:val="24"/>
        </w:rPr>
      </w:pPr>
      <w:r w:rsidRPr="00A856C2">
        <w:rPr>
          <w:sz w:val="24"/>
          <w:szCs w:val="24"/>
        </w:rPr>
        <w:t>ΚΕΦΑΛΑΙΟ 3</w:t>
      </w:r>
      <w:r w:rsidRPr="00A856C2">
        <w:rPr>
          <w:sz w:val="24"/>
          <w:szCs w:val="24"/>
          <w:vertAlign w:val="superscript"/>
        </w:rPr>
        <w:t>ο</w:t>
      </w:r>
      <w:r w:rsidRPr="00A856C2">
        <w:rPr>
          <w:sz w:val="24"/>
          <w:szCs w:val="24"/>
        </w:rPr>
        <w:t xml:space="preserve"> :3.1 , 3.2 , 3.3 , 3.5</w:t>
      </w:r>
    </w:p>
    <w:p w:rsidR="005C115D" w:rsidRDefault="005C115D" w:rsidP="00A856C2">
      <w:pPr>
        <w:rPr>
          <w:sz w:val="24"/>
          <w:szCs w:val="24"/>
        </w:rPr>
      </w:pPr>
      <w:r w:rsidRPr="00A856C2">
        <w:rPr>
          <w:sz w:val="24"/>
          <w:szCs w:val="24"/>
        </w:rPr>
        <w:t>ΚΕΦΑΛΑΙΟ 4</w:t>
      </w:r>
      <w:r w:rsidRPr="00A856C2">
        <w:rPr>
          <w:sz w:val="24"/>
          <w:szCs w:val="24"/>
          <w:vertAlign w:val="superscript"/>
        </w:rPr>
        <w:t>ο</w:t>
      </w:r>
      <w:r w:rsidRPr="00A856C2">
        <w:rPr>
          <w:sz w:val="24"/>
          <w:szCs w:val="24"/>
        </w:rPr>
        <w:t xml:space="preserve"> : 4.2 , 4.3</w:t>
      </w:r>
    </w:p>
    <w:p w:rsidR="005C115D" w:rsidRPr="00192F0B" w:rsidRDefault="005C115D" w:rsidP="00192F0B">
      <w:pPr>
        <w:ind w:left="-720"/>
        <w:jc w:val="center"/>
        <w:rPr>
          <w:rFonts w:cs="Calibri"/>
          <w:b/>
          <w:i/>
          <w:spacing w:val="20"/>
          <w:sz w:val="32"/>
          <w:szCs w:val="32"/>
          <w:u w:val="single"/>
        </w:rPr>
      </w:pPr>
      <w:r>
        <w:rPr>
          <w:sz w:val="24"/>
          <w:szCs w:val="24"/>
        </w:rPr>
        <w:br w:type="page"/>
      </w:r>
      <w:r w:rsidRPr="00192F0B">
        <w:rPr>
          <w:rFonts w:cs="Calibri"/>
          <w:b/>
          <w:i/>
          <w:spacing w:val="20"/>
          <w:sz w:val="32"/>
          <w:szCs w:val="32"/>
          <w:u w:val="single"/>
        </w:rPr>
        <w:t>Υλη απολυτήριων εξετάσεων Γ’ Γυμνασίου</w:t>
      </w:r>
    </w:p>
    <w:p w:rsidR="005C115D" w:rsidRPr="00192F0B" w:rsidRDefault="005C115D" w:rsidP="00616899">
      <w:pPr>
        <w:ind w:left="-900" w:right="-694"/>
        <w:rPr>
          <w:rFonts w:cs="Calibri"/>
          <w:b/>
          <w:sz w:val="24"/>
          <w:szCs w:val="24"/>
        </w:rPr>
      </w:pPr>
    </w:p>
    <w:p w:rsidR="005C115D" w:rsidRPr="00192F0B" w:rsidRDefault="005C115D" w:rsidP="00192F0B">
      <w:pPr>
        <w:rPr>
          <w:b/>
          <w:sz w:val="28"/>
          <w:szCs w:val="28"/>
        </w:rPr>
      </w:pPr>
      <w:r w:rsidRPr="00192F0B">
        <w:rPr>
          <w:b/>
          <w:sz w:val="28"/>
          <w:szCs w:val="28"/>
        </w:rPr>
        <w:t xml:space="preserve">ΝΕΟΕΛΛΗΝΙΚΗ ΓΛΩΣΣΑ Γ   ΓΥΜΝΑΣΙΟΥ </w:t>
      </w:r>
    </w:p>
    <w:p w:rsidR="005C115D" w:rsidRPr="00192F0B" w:rsidRDefault="005C115D" w:rsidP="00192F0B">
      <w:pPr>
        <w:rPr>
          <w:sz w:val="24"/>
          <w:szCs w:val="24"/>
        </w:rPr>
      </w:pPr>
      <w:r w:rsidRPr="00192F0B">
        <w:rPr>
          <w:b/>
          <w:sz w:val="24"/>
          <w:szCs w:val="24"/>
        </w:rPr>
        <w:t>1</w:t>
      </w:r>
      <w:r w:rsidRPr="00192F0B">
        <w:rPr>
          <w:b/>
          <w:sz w:val="24"/>
          <w:szCs w:val="24"/>
          <w:vertAlign w:val="superscript"/>
        </w:rPr>
        <w:t>η</w:t>
      </w:r>
      <w:r w:rsidRPr="00192F0B">
        <w:rPr>
          <w:b/>
          <w:sz w:val="24"/>
          <w:szCs w:val="24"/>
        </w:rPr>
        <w:t xml:space="preserve"> Ενότητα</w:t>
      </w:r>
      <w:r w:rsidRPr="00192F0B">
        <w:rPr>
          <w:sz w:val="24"/>
          <w:szCs w:val="24"/>
        </w:rPr>
        <w:t xml:space="preserve"> : Α, Β , Β1, Β2, Β3, Δ , Ε.</w:t>
      </w:r>
    </w:p>
    <w:p w:rsidR="005C115D" w:rsidRPr="00192F0B" w:rsidRDefault="005C115D" w:rsidP="00192F0B">
      <w:pPr>
        <w:rPr>
          <w:sz w:val="24"/>
          <w:szCs w:val="24"/>
        </w:rPr>
      </w:pPr>
      <w:r w:rsidRPr="00192F0B">
        <w:rPr>
          <w:b/>
          <w:sz w:val="24"/>
          <w:szCs w:val="24"/>
        </w:rPr>
        <w:t xml:space="preserve"> 2</w:t>
      </w:r>
      <w:r w:rsidRPr="00192F0B">
        <w:rPr>
          <w:b/>
          <w:sz w:val="24"/>
          <w:szCs w:val="24"/>
          <w:vertAlign w:val="superscript"/>
        </w:rPr>
        <w:t xml:space="preserve">η </w:t>
      </w:r>
      <w:r w:rsidRPr="00192F0B">
        <w:rPr>
          <w:b/>
          <w:sz w:val="24"/>
          <w:szCs w:val="24"/>
        </w:rPr>
        <w:t>Ενότητα</w:t>
      </w:r>
      <w:r w:rsidRPr="00192F0B">
        <w:rPr>
          <w:sz w:val="24"/>
          <w:szCs w:val="24"/>
        </w:rPr>
        <w:t>:  Α, Β , Β1 , Β2 , Β3 , Β4 , Γ , Δ , Ε. (ΟΛΟΚΛΗΡΗ)</w:t>
      </w:r>
    </w:p>
    <w:p w:rsidR="005C115D" w:rsidRPr="00192F0B" w:rsidRDefault="005C115D" w:rsidP="00192F0B">
      <w:pPr>
        <w:rPr>
          <w:sz w:val="24"/>
          <w:szCs w:val="24"/>
        </w:rPr>
      </w:pPr>
      <w:r w:rsidRPr="00192F0B">
        <w:rPr>
          <w:sz w:val="24"/>
          <w:szCs w:val="24"/>
        </w:rPr>
        <w:t xml:space="preserve"> </w:t>
      </w:r>
      <w:r w:rsidRPr="00192F0B">
        <w:rPr>
          <w:b/>
          <w:sz w:val="24"/>
          <w:szCs w:val="24"/>
        </w:rPr>
        <w:t>3</w:t>
      </w:r>
      <w:r w:rsidRPr="00192F0B">
        <w:rPr>
          <w:b/>
          <w:sz w:val="24"/>
          <w:szCs w:val="24"/>
          <w:vertAlign w:val="superscript"/>
        </w:rPr>
        <w:t>η</w:t>
      </w:r>
      <w:r w:rsidRPr="00192F0B">
        <w:rPr>
          <w:b/>
          <w:sz w:val="24"/>
          <w:szCs w:val="24"/>
        </w:rPr>
        <w:t xml:space="preserve"> Ενότητα</w:t>
      </w:r>
      <w:r w:rsidRPr="00192F0B">
        <w:rPr>
          <w:sz w:val="24"/>
          <w:szCs w:val="24"/>
        </w:rPr>
        <w:t>:  Α , Β , Β1 , Β2 , Β3 , Γ , Γ1 , Γ2 , Δ , Ε .(ΟΛΟΚΛΗΡΗ)</w:t>
      </w:r>
    </w:p>
    <w:p w:rsidR="005C115D" w:rsidRPr="00192F0B" w:rsidRDefault="005C115D" w:rsidP="00192F0B">
      <w:pPr>
        <w:rPr>
          <w:sz w:val="24"/>
          <w:szCs w:val="24"/>
        </w:rPr>
      </w:pPr>
      <w:r w:rsidRPr="00192F0B">
        <w:rPr>
          <w:sz w:val="24"/>
          <w:szCs w:val="24"/>
        </w:rPr>
        <w:t xml:space="preserve"> </w:t>
      </w:r>
      <w:r w:rsidRPr="00192F0B">
        <w:rPr>
          <w:b/>
          <w:sz w:val="24"/>
          <w:szCs w:val="24"/>
        </w:rPr>
        <w:t>4</w:t>
      </w:r>
      <w:r w:rsidRPr="00192F0B">
        <w:rPr>
          <w:b/>
          <w:sz w:val="24"/>
          <w:szCs w:val="24"/>
          <w:vertAlign w:val="superscript"/>
        </w:rPr>
        <w:t>η</w:t>
      </w:r>
      <w:r w:rsidRPr="00192F0B">
        <w:rPr>
          <w:b/>
          <w:sz w:val="24"/>
          <w:szCs w:val="24"/>
        </w:rPr>
        <w:t xml:space="preserve"> Ενότητα</w:t>
      </w:r>
      <w:r w:rsidRPr="00192F0B">
        <w:rPr>
          <w:sz w:val="24"/>
          <w:szCs w:val="24"/>
        </w:rPr>
        <w:t xml:space="preserve"> : Β, Β1 , Β2 , Β3, Β4 , Δ .</w:t>
      </w:r>
    </w:p>
    <w:p w:rsidR="005C115D" w:rsidRPr="00192F0B" w:rsidRDefault="005C115D" w:rsidP="00192F0B">
      <w:pPr>
        <w:rPr>
          <w:sz w:val="24"/>
          <w:szCs w:val="24"/>
        </w:rPr>
      </w:pPr>
      <w:r w:rsidRPr="00192F0B">
        <w:rPr>
          <w:sz w:val="24"/>
          <w:szCs w:val="24"/>
        </w:rPr>
        <w:t xml:space="preserve"> </w:t>
      </w:r>
      <w:r w:rsidRPr="00192F0B">
        <w:rPr>
          <w:b/>
          <w:sz w:val="24"/>
          <w:szCs w:val="24"/>
        </w:rPr>
        <w:t>5</w:t>
      </w:r>
      <w:r w:rsidRPr="00192F0B">
        <w:rPr>
          <w:b/>
          <w:sz w:val="24"/>
          <w:szCs w:val="24"/>
          <w:vertAlign w:val="superscript"/>
        </w:rPr>
        <w:t>η</w:t>
      </w:r>
      <w:r w:rsidRPr="00192F0B">
        <w:rPr>
          <w:b/>
          <w:sz w:val="24"/>
          <w:szCs w:val="24"/>
        </w:rPr>
        <w:t xml:space="preserve"> Ενότητα</w:t>
      </w:r>
      <w:r w:rsidRPr="00192F0B">
        <w:rPr>
          <w:sz w:val="24"/>
          <w:szCs w:val="24"/>
        </w:rPr>
        <w:t xml:space="preserve"> : Α , Β , Β1 , Β2 , Γ , Ε .</w:t>
      </w:r>
    </w:p>
    <w:p w:rsidR="005C115D" w:rsidRPr="00192F0B" w:rsidRDefault="005C115D" w:rsidP="00192F0B">
      <w:pPr>
        <w:rPr>
          <w:sz w:val="24"/>
          <w:szCs w:val="24"/>
        </w:rPr>
      </w:pPr>
      <w:r w:rsidRPr="00192F0B">
        <w:rPr>
          <w:b/>
          <w:sz w:val="24"/>
          <w:szCs w:val="24"/>
        </w:rPr>
        <w:t xml:space="preserve"> 6</w:t>
      </w:r>
      <w:r w:rsidRPr="00192F0B">
        <w:rPr>
          <w:b/>
          <w:sz w:val="24"/>
          <w:szCs w:val="24"/>
          <w:vertAlign w:val="superscript"/>
        </w:rPr>
        <w:t>η</w:t>
      </w:r>
      <w:r w:rsidRPr="00192F0B">
        <w:rPr>
          <w:b/>
          <w:sz w:val="24"/>
          <w:szCs w:val="24"/>
        </w:rPr>
        <w:t xml:space="preserve"> Ενότητα</w:t>
      </w:r>
      <w:r w:rsidRPr="00192F0B">
        <w:rPr>
          <w:sz w:val="24"/>
          <w:szCs w:val="24"/>
        </w:rPr>
        <w:t xml:space="preserve"> :  Β , Β1 , Β2 .</w:t>
      </w:r>
    </w:p>
    <w:p w:rsidR="005C115D" w:rsidRPr="00192F0B" w:rsidRDefault="005C115D" w:rsidP="00192F0B">
      <w:pPr>
        <w:spacing w:after="0" w:line="240" w:lineRule="auto"/>
        <w:rPr>
          <w:b/>
          <w:sz w:val="16"/>
          <w:szCs w:val="16"/>
        </w:rPr>
      </w:pPr>
    </w:p>
    <w:p w:rsidR="005C115D" w:rsidRPr="00192F0B" w:rsidRDefault="005C115D" w:rsidP="00192F0B">
      <w:pPr>
        <w:rPr>
          <w:b/>
          <w:sz w:val="28"/>
          <w:szCs w:val="28"/>
          <w:lang w:val="en-US"/>
        </w:rPr>
      </w:pPr>
      <w:r w:rsidRPr="00192F0B">
        <w:rPr>
          <w:b/>
          <w:sz w:val="28"/>
          <w:szCs w:val="28"/>
        </w:rPr>
        <w:t>ΚΕΙΜΕΝΑ ΝΕΟΕΛΛΗΝΙΚΗΣ ΛΟΓΟΤΕΧΝΙΑΣ</w:t>
      </w:r>
      <w:r w:rsidRPr="00192F0B">
        <w:rPr>
          <w:b/>
          <w:sz w:val="28"/>
          <w:szCs w:val="28"/>
          <w:lang w:val="en-US"/>
        </w:rPr>
        <w:t xml:space="preserve"> </w:t>
      </w:r>
      <w:r w:rsidRPr="00192F0B">
        <w:rPr>
          <w:b/>
          <w:sz w:val="28"/>
          <w:szCs w:val="28"/>
        </w:rPr>
        <w:t>Γ’ ΓΥΜΝΑΣΙΟΥ</w:t>
      </w:r>
    </w:p>
    <w:p w:rsidR="005C115D" w:rsidRPr="00192F0B" w:rsidRDefault="005C115D" w:rsidP="00192F0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2F0B">
        <w:rPr>
          <w:sz w:val="24"/>
          <w:szCs w:val="24"/>
        </w:rPr>
        <w:t>«Του γιοφυριού της Άρτας»</w:t>
      </w:r>
    </w:p>
    <w:p w:rsidR="005C115D" w:rsidRPr="00192F0B" w:rsidRDefault="005C115D" w:rsidP="00192F0B">
      <w:pPr>
        <w:pStyle w:val="ListParagraph"/>
        <w:numPr>
          <w:ilvl w:val="0"/>
          <w:numId w:val="2"/>
        </w:numPr>
        <w:spacing w:after="0"/>
        <w:ind w:left="714" w:hanging="357"/>
        <w:rPr>
          <w:sz w:val="24"/>
          <w:szCs w:val="24"/>
        </w:rPr>
      </w:pPr>
      <w:r w:rsidRPr="00192F0B">
        <w:rPr>
          <w:sz w:val="24"/>
          <w:szCs w:val="24"/>
        </w:rPr>
        <w:t>Αλέξανδρος Παπαδιαμάντης,  «Τ’ αγνάντεμα»</w:t>
      </w:r>
    </w:p>
    <w:p w:rsidR="005C115D" w:rsidRPr="00192F0B" w:rsidRDefault="005C115D" w:rsidP="00192F0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92F0B">
        <w:rPr>
          <w:sz w:val="24"/>
          <w:szCs w:val="24"/>
        </w:rPr>
        <w:t>Κ Π Καβάφης, «Όσο μπορείς»</w:t>
      </w:r>
    </w:p>
    <w:p w:rsidR="005C115D" w:rsidRPr="00192F0B" w:rsidRDefault="005C115D" w:rsidP="00192F0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92F0B">
        <w:rPr>
          <w:sz w:val="24"/>
          <w:szCs w:val="24"/>
        </w:rPr>
        <w:t>Κ Π Καβάφης, «Στα 200 π. Χ»</w:t>
      </w:r>
    </w:p>
    <w:p w:rsidR="005C115D" w:rsidRPr="00192F0B" w:rsidRDefault="005C115D" w:rsidP="00192F0B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92F0B">
        <w:rPr>
          <w:sz w:val="24"/>
          <w:szCs w:val="24"/>
        </w:rPr>
        <w:t>Κ  Καρυωτάκης, «Σαν δέσμη από τριαντάφυλλα»</w:t>
      </w:r>
    </w:p>
    <w:p w:rsidR="005C115D" w:rsidRPr="00192F0B" w:rsidRDefault="005C115D" w:rsidP="00192F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92F0B">
        <w:rPr>
          <w:sz w:val="24"/>
          <w:szCs w:val="24"/>
        </w:rPr>
        <w:t>Ν Καζαντζάκης, « Βίος και πολιτεία του Αλέξη  Ζορμπά»</w:t>
      </w:r>
    </w:p>
    <w:p w:rsidR="005C115D" w:rsidRPr="00192F0B" w:rsidRDefault="005C115D" w:rsidP="00192F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92F0B">
        <w:rPr>
          <w:sz w:val="24"/>
          <w:szCs w:val="24"/>
        </w:rPr>
        <w:t>Α Σαμαράκης, «Ζητείται ελπίς»</w:t>
      </w:r>
    </w:p>
    <w:p w:rsidR="005C115D" w:rsidRPr="00192F0B" w:rsidRDefault="005C115D" w:rsidP="00192F0B">
      <w:pPr>
        <w:spacing w:after="0" w:line="240" w:lineRule="auto"/>
        <w:rPr>
          <w:b/>
          <w:sz w:val="16"/>
          <w:szCs w:val="16"/>
        </w:rPr>
      </w:pPr>
    </w:p>
    <w:p w:rsidR="005C115D" w:rsidRPr="00192F0B" w:rsidRDefault="005C115D" w:rsidP="00192F0B">
      <w:pPr>
        <w:rPr>
          <w:sz w:val="28"/>
          <w:szCs w:val="28"/>
          <w:lang w:val="en-US"/>
        </w:rPr>
      </w:pPr>
      <w:r w:rsidRPr="00192F0B">
        <w:rPr>
          <w:b/>
          <w:sz w:val="28"/>
          <w:szCs w:val="28"/>
        </w:rPr>
        <w:t>ΙΣΤΟΡΙΑ</w:t>
      </w:r>
      <w:r w:rsidRPr="00192F0B">
        <w:rPr>
          <w:b/>
          <w:sz w:val="28"/>
          <w:szCs w:val="28"/>
          <w:lang w:val="en-US"/>
        </w:rPr>
        <w:t xml:space="preserve"> </w:t>
      </w:r>
      <w:r w:rsidRPr="00192F0B">
        <w:rPr>
          <w:b/>
          <w:sz w:val="28"/>
          <w:szCs w:val="28"/>
        </w:rPr>
        <w:t>Γ’ ΓΥΜΝΑΣΙΟΥ</w:t>
      </w:r>
    </w:p>
    <w:p w:rsidR="005C115D" w:rsidRPr="00192F0B" w:rsidRDefault="005C115D" w:rsidP="00192F0B">
      <w:pPr>
        <w:jc w:val="both"/>
        <w:rPr>
          <w:sz w:val="24"/>
          <w:szCs w:val="24"/>
          <w:u w:val="single"/>
        </w:rPr>
      </w:pPr>
      <w:r w:rsidRPr="00192F0B">
        <w:rPr>
          <w:sz w:val="24"/>
          <w:szCs w:val="24"/>
          <w:u w:val="single"/>
        </w:rPr>
        <w:t>ΚΕΦΑΛΑΙΟ ΠΡΩΤΟ</w:t>
      </w:r>
    </w:p>
    <w:p w:rsidR="005C115D" w:rsidRPr="00192F0B" w:rsidRDefault="005C115D" w:rsidP="00192F0B">
      <w:pPr>
        <w:jc w:val="both"/>
        <w:rPr>
          <w:sz w:val="24"/>
          <w:szCs w:val="24"/>
        </w:rPr>
      </w:pPr>
      <w:r w:rsidRPr="00192F0B">
        <w:rPr>
          <w:sz w:val="24"/>
          <w:szCs w:val="24"/>
        </w:rPr>
        <w:t>ΕΝΟΤΗΤΕΣ: 1( Το κίνημα του Διαφωτισμού) , 4 (Γαλλική επανάσταση και εποχή του Ναπολέοντα: μια αποτίμηση. Το συνέδριο της Βιέννης ).</w:t>
      </w:r>
    </w:p>
    <w:p w:rsidR="005C115D" w:rsidRPr="00192F0B" w:rsidRDefault="005C115D" w:rsidP="00192F0B">
      <w:pPr>
        <w:jc w:val="both"/>
        <w:rPr>
          <w:sz w:val="24"/>
          <w:szCs w:val="24"/>
        </w:rPr>
      </w:pPr>
      <w:r w:rsidRPr="00192F0B">
        <w:rPr>
          <w:sz w:val="24"/>
          <w:szCs w:val="24"/>
          <w:u w:val="single"/>
        </w:rPr>
        <w:t>ΚΕΦΑΛΑΙΟ ΔΕΥΤΕΡΟ</w:t>
      </w:r>
    </w:p>
    <w:p w:rsidR="005C115D" w:rsidRPr="00192F0B" w:rsidRDefault="005C115D" w:rsidP="00192F0B">
      <w:pPr>
        <w:jc w:val="both"/>
        <w:rPr>
          <w:sz w:val="24"/>
          <w:szCs w:val="24"/>
        </w:rPr>
      </w:pPr>
      <w:r w:rsidRPr="00192F0B">
        <w:rPr>
          <w:sz w:val="24"/>
          <w:szCs w:val="24"/>
        </w:rPr>
        <w:t xml:space="preserve">ΕΝΟΤΗΤΕΣ :7 ( Η ίδρυση και η ανάπτυξη της Φιλικής Εταιρείας) , 8 (Η ευνοϊκή συγκυρία),  10 (Το κίνημα του φιλελληνισμού , Προς την ίδρυση ανεξάρτητου ελληνικού κράτους) </w:t>
      </w:r>
    </w:p>
    <w:p w:rsidR="005C115D" w:rsidRPr="00192F0B" w:rsidRDefault="005C115D" w:rsidP="00192F0B">
      <w:pPr>
        <w:tabs>
          <w:tab w:val="left" w:pos="3240"/>
        </w:tabs>
        <w:jc w:val="both"/>
        <w:rPr>
          <w:sz w:val="24"/>
          <w:szCs w:val="24"/>
          <w:u w:val="single"/>
        </w:rPr>
      </w:pPr>
      <w:r w:rsidRPr="00192F0B">
        <w:rPr>
          <w:sz w:val="24"/>
          <w:szCs w:val="24"/>
          <w:u w:val="single"/>
        </w:rPr>
        <w:t xml:space="preserve">ΚΕΦΑΛΑΙΟ ΤΕΤΑΡΤΟ </w:t>
      </w:r>
    </w:p>
    <w:p w:rsidR="005C115D" w:rsidRPr="00192F0B" w:rsidRDefault="005C115D" w:rsidP="00192F0B">
      <w:pPr>
        <w:tabs>
          <w:tab w:val="left" w:pos="3240"/>
        </w:tabs>
        <w:jc w:val="both"/>
        <w:rPr>
          <w:sz w:val="24"/>
          <w:szCs w:val="24"/>
        </w:rPr>
      </w:pPr>
      <w:r w:rsidRPr="00192F0B">
        <w:rPr>
          <w:sz w:val="24"/>
          <w:szCs w:val="24"/>
        </w:rPr>
        <w:t>ΕΝΟΤΗΤΕΣ:17,18,19 Η καθιέρωση της συνταγματικής μοναρχίας, Μεγάλη Ιδέα και Αλυτρωτισμός), 20, 22 (Το κίνημα των Νεότουρκων).</w:t>
      </w:r>
    </w:p>
    <w:p w:rsidR="005C115D" w:rsidRPr="00192F0B" w:rsidRDefault="005C115D" w:rsidP="00192F0B">
      <w:pPr>
        <w:tabs>
          <w:tab w:val="left" w:pos="3240"/>
        </w:tabs>
        <w:jc w:val="both"/>
        <w:rPr>
          <w:sz w:val="24"/>
          <w:szCs w:val="24"/>
        </w:rPr>
      </w:pPr>
      <w:r w:rsidRPr="00192F0B">
        <w:rPr>
          <w:sz w:val="24"/>
          <w:szCs w:val="24"/>
          <w:u w:val="single"/>
        </w:rPr>
        <w:t>ΚΕΦΑΛΑΙΟ ΕΚΤΟ</w:t>
      </w:r>
    </w:p>
    <w:p w:rsidR="005C115D" w:rsidRDefault="005C115D" w:rsidP="00192F0B">
      <w:pPr>
        <w:tabs>
          <w:tab w:val="left" w:pos="3240"/>
        </w:tabs>
        <w:jc w:val="both"/>
        <w:rPr>
          <w:sz w:val="24"/>
          <w:szCs w:val="24"/>
        </w:rPr>
      </w:pPr>
      <w:r w:rsidRPr="00192F0B">
        <w:rPr>
          <w:sz w:val="24"/>
          <w:szCs w:val="24"/>
        </w:rPr>
        <w:t>ΕΝΟΤΗΤΕΣ :27  ,29 , 30 .</w:t>
      </w:r>
    </w:p>
    <w:p w:rsidR="005C115D" w:rsidRPr="009B0C25" w:rsidRDefault="005C115D" w:rsidP="009B0C25">
      <w:pPr>
        <w:tabs>
          <w:tab w:val="left" w:pos="3240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9B0C25">
        <w:rPr>
          <w:b/>
          <w:sz w:val="28"/>
          <w:szCs w:val="28"/>
        </w:rPr>
        <w:t>ΦΥΣΙΚΗ  Γ’ ΓΥΜΝΑΣΙΟΥ</w:t>
      </w:r>
    </w:p>
    <w:p w:rsidR="005C115D" w:rsidRPr="009B0C25" w:rsidRDefault="005C115D" w:rsidP="00192F0B">
      <w:pPr>
        <w:rPr>
          <w:b/>
          <w:sz w:val="24"/>
          <w:szCs w:val="24"/>
        </w:rPr>
      </w:pPr>
      <w:r w:rsidRPr="009B0C25">
        <w:rPr>
          <w:b/>
          <w:sz w:val="24"/>
          <w:szCs w:val="24"/>
        </w:rPr>
        <w:t>ΚΕΦ. 1 ΗΛΕΚΤΡΙΚΗ ΔΥΝΑΜΗ ΚΑΙ ΦΟΡΤΙΟ</w:t>
      </w:r>
    </w:p>
    <w:p w:rsidR="005C115D" w:rsidRPr="009B0C25" w:rsidRDefault="005C115D" w:rsidP="00192F0B">
      <w:pPr>
        <w:rPr>
          <w:sz w:val="24"/>
          <w:szCs w:val="24"/>
        </w:rPr>
      </w:pPr>
      <w:r w:rsidRPr="009B0C25">
        <w:rPr>
          <w:b/>
          <w:sz w:val="24"/>
          <w:szCs w:val="24"/>
        </w:rPr>
        <w:t>1 )</w:t>
      </w:r>
      <w:r w:rsidRPr="009B0C25">
        <w:rPr>
          <w:sz w:val="24"/>
          <w:szCs w:val="24"/>
        </w:rPr>
        <w:t xml:space="preserve"> Η εισαγωγή και οι ενότητες </w:t>
      </w:r>
      <w:r w:rsidRPr="009B0C25">
        <w:rPr>
          <w:b/>
          <w:sz w:val="24"/>
          <w:szCs w:val="24"/>
        </w:rPr>
        <w:t>1.1,   1.2,   1.3,  1.4  σελίδες 11 – 20.</w:t>
      </w:r>
    </w:p>
    <w:p w:rsidR="005C115D" w:rsidRPr="009B0C25" w:rsidRDefault="005C115D" w:rsidP="00192F0B">
      <w:pPr>
        <w:spacing w:after="0" w:line="240" w:lineRule="auto"/>
        <w:rPr>
          <w:sz w:val="24"/>
          <w:szCs w:val="24"/>
        </w:rPr>
      </w:pPr>
      <w:r w:rsidRPr="009B0C25">
        <w:rPr>
          <w:b/>
          <w:sz w:val="24"/>
          <w:szCs w:val="24"/>
        </w:rPr>
        <w:t xml:space="preserve">2 ) </w:t>
      </w:r>
      <w:r w:rsidRPr="009B0C25">
        <w:rPr>
          <w:sz w:val="24"/>
          <w:szCs w:val="24"/>
        </w:rPr>
        <w:t xml:space="preserve">Ενότητα </w:t>
      </w:r>
      <w:r w:rsidRPr="009B0C25">
        <w:rPr>
          <w:b/>
          <w:sz w:val="24"/>
          <w:szCs w:val="24"/>
        </w:rPr>
        <w:t>1.5</w:t>
      </w:r>
      <w:r w:rsidRPr="009B0C25">
        <w:rPr>
          <w:sz w:val="24"/>
          <w:szCs w:val="24"/>
        </w:rPr>
        <w:t xml:space="preserve">: Νόμος του </w:t>
      </w:r>
      <w:r w:rsidRPr="009B0C25">
        <w:rPr>
          <w:sz w:val="24"/>
          <w:szCs w:val="24"/>
          <w:lang w:val="en-US"/>
        </w:rPr>
        <w:t>Coulomb</w:t>
      </w:r>
      <w:r w:rsidRPr="009B0C25">
        <w:rPr>
          <w:sz w:val="24"/>
          <w:szCs w:val="24"/>
        </w:rPr>
        <w:t xml:space="preserve">:  Διατύπωση ,μαθηματική σχέση μονάδες μέτρησης χωρίς ασκήσεις. </w:t>
      </w:r>
      <w:r w:rsidRPr="009B0C25">
        <w:rPr>
          <w:b/>
          <w:sz w:val="24"/>
          <w:szCs w:val="24"/>
        </w:rPr>
        <w:t>Σελ. 22 -24</w:t>
      </w:r>
      <w:r w:rsidRPr="009B0C25">
        <w:rPr>
          <w:sz w:val="24"/>
          <w:szCs w:val="24"/>
        </w:rPr>
        <w:t xml:space="preserve">. (εκτός έλξη φορτισμένου και ουδετέρου σώματος) </w:t>
      </w:r>
    </w:p>
    <w:p w:rsidR="005C115D" w:rsidRPr="009B0C25" w:rsidRDefault="005C115D" w:rsidP="00192F0B">
      <w:pPr>
        <w:spacing w:after="0" w:line="240" w:lineRule="auto"/>
        <w:rPr>
          <w:sz w:val="24"/>
          <w:szCs w:val="24"/>
        </w:rPr>
      </w:pPr>
    </w:p>
    <w:p w:rsidR="005C115D" w:rsidRPr="009B0C25" w:rsidRDefault="005C115D" w:rsidP="00192F0B">
      <w:pPr>
        <w:spacing w:after="80" w:line="240" w:lineRule="auto"/>
        <w:rPr>
          <w:b/>
          <w:sz w:val="24"/>
          <w:szCs w:val="24"/>
        </w:rPr>
      </w:pPr>
      <w:r w:rsidRPr="009B0C25">
        <w:rPr>
          <w:b/>
          <w:sz w:val="24"/>
          <w:szCs w:val="24"/>
        </w:rPr>
        <w:t>ΚΕΦ. 2 ΗΛΕΚΤΡΙΚΟ ΡΕΥΜΑ</w:t>
      </w:r>
    </w:p>
    <w:p w:rsidR="005C115D" w:rsidRPr="009B0C25" w:rsidRDefault="005C115D" w:rsidP="00192F0B">
      <w:pPr>
        <w:spacing w:after="0"/>
        <w:rPr>
          <w:b/>
          <w:sz w:val="24"/>
          <w:szCs w:val="24"/>
        </w:rPr>
      </w:pPr>
      <w:r w:rsidRPr="009B0C25">
        <w:rPr>
          <w:b/>
          <w:sz w:val="24"/>
          <w:szCs w:val="24"/>
        </w:rPr>
        <w:t>1 )</w:t>
      </w:r>
      <w:r w:rsidRPr="009B0C25">
        <w:rPr>
          <w:sz w:val="24"/>
          <w:szCs w:val="24"/>
        </w:rPr>
        <w:t xml:space="preserve"> Η εισαγωγή και οι ενότητες </w:t>
      </w:r>
      <w:r w:rsidRPr="009B0C25">
        <w:rPr>
          <w:b/>
          <w:sz w:val="24"/>
          <w:szCs w:val="24"/>
        </w:rPr>
        <w:t>2.1,   2.2  σελίδες 35 -43</w:t>
      </w:r>
    </w:p>
    <w:p w:rsidR="005C115D" w:rsidRPr="009B0C25" w:rsidRDefault="005C115D" w:rsidP="00192F0B">
      <w:pPr>
        <w:spacing w:after="0"/>
        <w:rPr>
          <w:sz w:val="24"/>
          <w:szCs w:val="24"/>
        </w:rPr>
      </w:pPr>
      <w:r w:rsidRPr="009B0C25">
        <w:rPr>
          <w:b/>
          <w:sz w:val="24"/>
          <w:szCs w:val="24"/>
        </w:rPr>
        <w:t>Εκτός</w:t>
      </w:r>
      <w:r w:rsidRPr="009B0C25">
        <w:rPr>
          <w:sz w:val="24"/>
          <w:szCs w:val="24"/>
        </w:rPr>
        <w:t xml:space="preserve"> από τις παραγράφους:</w:t>
      </w:r>
    </w:p>
    <w:p w:rsidR="005C115D" w:rsidRPr="009B0C25" w:rsidRDefault="005C115D" w:rsidP="00192F0B">
      <w:pPr>
        <w:spacing w:after="0"/>
        <w:rPr>
          <w:sz w:val="24"/>
          <w:szCs w:val="24"/>
        </w:rPr>
      </w:pPr>
      <w:r w:rsidRPr="009B0C25">
        <w:rPr>
          <w:sz w:val="24"/>
          <w:szCs w:val="24"/>
        </w:rPr>
        <w:t xml:space="preserve"> «Ταχύτητα των ηλεκτρονίων στο ηλεκτρ. κύκλωμα»</w:t>
      </w:r>
    </w:p>
    <w:p w:rsidR="005C115D" w:rsidRPr="009B0C25" w:rsidRDefault="005C115D" w:rsidP="00192F0B">
      <w:pPr>
        <w:spacing w:after="0"/>
        <w:rPr>
          <w:sz w:val="24"/>
          <w:szCs w:val="24"/>
        </w:rPr>
      </w:pPr>
      <w:r w:rsidRPr="009B0C25">
        <w:rPr>
          <w:sz w:val="24"/>
          <w:szCs w:val="24"/>
        </w:rPr>
        <w:t>«Προέλευση των ηλεκτρονίων σε ένα κύκλωμα»</w:t>
      </w:r>
    </w:p>
    <w:p w:rsidR="005C115D" w:rsidRPr="009B0C25" w:rsidRDefault="005C115D" w:rsidP="00192F0B">
      <w:pPr>
        <w:spacing w:after="0"/>
        <w:rPr>
          <w:sz w:val="8"/>
          <w:szCs w:val="8"/>
        </w:rPr>
      </w:pPr>
    </w:p>
    <w:p w:rsidR="005C115D" w:rsidRPr="009B0C25" w:rsidRDefault="005C115D" w:rsidP="00192F0B">
      <w:pPr>
        <w:spacing w:after="0"/>
        <w:rPr>
          <w:sz w:val="24"/>
          <w:szCs w:val="24"/>
        </w:rPr>
      </w:pPr>
      <w:r w:rsidRPr="009B0C25">
        <w:rPr>
          <w:b/>
          <w:sz w:val="24"/>
          <w:szCs w:val="24"/>
        </w:rPr>
        <w:t xml:space="preserve">2) </w:t>
      </w:r>
      <w:r w:rsidRPr="009B0C25">
        <w:rPr>
          <w:sz w:val="24"/>
          <w:szCs w:val="24"/>
        </w:rPr>
        <w:t xml:space="preserve">Ενότητα </w:t>
      </w:r>
      <w:r w:rsidRPr="009B0C25">
        <w:rPr>
          <w:b/>
          <w:sz w:val="24"/>
          <w:szCs w:val="24"/>
        </w:rPr>
        <w:t>2.3   σελίδες 43 -46</w:t>
      </w:r>
      <w:r w:rsidRPr="009B0C25">
        <w:rPr>
          <w:sz w:val="24"/>
          <w:szCs w:val="24"/>
        </w:rPr>
        <w:t>. (εκτός «ισχύει ο νόμος του Ωμ σε κάθε ηλεκτρικό δίπολο ;)</w:t>
      </w:r>
    </w:p>
    <w:p w:rsidR="005C115D" w:rsidRPr="009B0C25" w:rsidRDefault="005C115D" w:rsidP="00192F0B">
      <w:pPr>
        <w:spacing w:after="0"/>
        <w:rPr>
          <w:sz w:val="8"/>
          <w:szCs w:val="8"/>
        </w:rPr>
      </w:pPr>
    </w:p>
    <w:p w:rsidR="005C115D" w:rsidRPr="009B0C25" w:rsidRDefault="005C115D" w:rsidP="00192F0B">
      <w:pPr>
        <w:spacing w:after="0"/>
        <w:rPr>
          <w:sz w:val="24"/>
          <w:szCs w:val="24"/>
        </w:rPr>
      </w:pPr>
      <w:r w:rsidRPr="009B0C25">
        <w:rPr>
          <w:b/>
          <w:sz w:val="24"/>
          <w:szCs w:val="24"/>
        </w:rPr>
        <w:t xml:space="preserve">3)  </w:t>
      </w:r>
      <w:r w:rsidRPr="009B0C25">
        <w:rPr>
          <w:sz w:val="24"/>
          <w:szCs w:val="24"/>
        </w:rPr>
        <w:t xml:space="preserve">Ενότητα </w:t>
      </w:r>
      <w:r w:rsidRPr="009B0C25">
        <w:rPr>
          <w:b/>
          <w:sz w:val="24"/>
          <w:szCs w:val="24"/>
        </w:rPr>
        <w:t>2.5  σελίδες 52 – 56</w:t>
      </w:r>
      <w:r w:rsidRPr="009B0C25">
        <w:rPr>
          <w:sz w:val="24"/>
          <w:szCs w:val="24"/>
        </w:rPr>
        <w:t>. (χωρίς τις αποδείξεις για τις μαθηματικές σχέσεις για τις ισοδύναμες αντιστάσεις)</w:t>
      </w:r>
    </w:p>
    <w:p w:rsidR="005C115D" w:rsidRPr="009B0C25" w:rsidRDefault="005C115D" w:rsidP="00192F0B">
      <w:pPr>
        <w:spacing w:after="0"/>
        <w:rPr>
          <w:sz w:val="8"/>
          <w:szCs w:val="8"/>
        </w:rPr>
      </w:pPr>
    </w:p>
    <w:p w:rsidR="005C115D" w:rsidRPr="009B0C25" w:rsidRDefault="005C115D" w:rsidP="00192F0B">
      <w:pPr>
        <w:spacing w:after="0"/>
        <w:rPr>
          <w:b/>
          <w:sz w:val="24"/>
          <w:szCs w:val="24"/>
        </w:rPr>
      </w:pPr>
      <w:r w:rsidRPr="009B0C25">
        <w:rPr>
          <w:b/>
          <w:sz w:val="24"/>
          <w:szCs w:val="24"/>
        </w:rPr>
        <w:t>ΚΕΦ. 3 ΗΛΕΚΤΡΙΚΗ ΕΝΕΡΓΕΙΑ</w:t>
      </w:r>
    </w:p>
    <w:p w:rsidR="005C115D" w:rsidRPr="009B0C25" w:rsidRDefault="005C115D" w:rsidP="00192F0B">
      <w:pPr>
        <w:spacing w:after="0"/>
        <w:rPr>
          <w:sz w:val="8"/>
          <w:szCs w:val="8"/>
        </w:rPr>
      </w:pPr>
    </w:p>
    <w:p w:rsidR="005C115D" w:rsidRPr="009B0C25" w:rsidRDefault="005C115D" w:rsidP="00192F0B">
      <w:pPr>
        <w:spacing w:after="0"/>
        <w:rPr>
          <w:sz w:val="24"/>
          <w:szCs w:val="24"/>
        </w:rPr>
      </w:pPr>
      <w:r w:rsidRPr="009B0C25">
        <w:rPr>
          <w:b/>
          <w:sz w:val="24"/>
          <w:szCs w:val="24"/>
        </w:rPr>
        <w:t>1 )</w:t>
      </w:r>
      <w:r w:rsidRPr="009B0C25">
        <w:rPr>
          <w:sz w:val="24"/>
          <w:szCs w:val="24"/>
        </w:rPr>
        <w:t xml:space="preserve"> Η εισαγωγή και η ενότητα </w:t>
      </w:r>
      <w:r w:rsidRPr="009B0C25">
        <w:rPr>
          <w:b/>
          <w:sz w:val="24"/>
          <w:szCs w:val="24"/>
        </w:rPr>
        <w:t>3.1</w:t>
      </w:r>
      <w:r w:rsidRPr="009B0C25">
        <w:rPr>
          <w:sz w:val="24"/>
          <w:szCs w:val="24"/>
        </w:rPr>
        <w:t xml:space="preserve">  </w:t>
      </w:r>
      <w:r w:rsidRPr="009B0C25">
        <w:rPr>
          <w:b/>
          <w:sz w:val="24"/>
          <w:szCs w:val="24"/>
        </w:rPr>
        <w:t>χωρίς</w:t>
      </w:r>
      <w:r w:rsidRPr="009B0C25">
        <w:rPr>
          <w:sz w:val="24"/>
          <w:szCs w:val="24"/>
        </w:rPr>
        <w:t xml:space="preserve"> την πειραματική μελέτη του φαινομένου </w:t>
      </w:r>
      <w:r w:rsidRPr="009B0C25">
        <w:rPr>
          <w:sz w:val="24"/>
          <w:szCs w:val="24"/>
          <w:lang w:val="en-US"/>
        </w:rPr>
        <w:t>Joule</w:t>
      </w:r>
      <w:r w:rsidRPr="009B0C25">
        <w:rPr>
          <w:sz w:val="24"/>
          <w:szCs w:val="24"/>
        </w:rPr>
        <w:t xml:space="preserve"> ούτε την μαθηματική σχέση για το φαινόμενο.</w:t>
      </w:r>
    </w:p>
    <w:p w:rsidR="005C115D" w:rsidRPr="009B0C25" w:rsidRDefault="005C115D" w:rsidP="00192F0B">
      <w:pPr>
        <w:spacing w:after="0"/>
        <w:rPr>
          <w:sz w:val="24"/>
          <w:szCs w:val="24"/>
        </w:rPr>
      </w:pPr>
      <w:r w:rsidRPr="009B0C25">
        <w:rPr>
          <w:sz w:val="24"/>
          <w:szCs w:val="24"/>
        </w:rPr>
        <w:t xml:space="preserve"> δηλαδή </w:t>
      </w:r>
      <w:r w:rsidRPr="009B0C25">
        <w:rPr>
          <w:b/>
          <w:sz w:val="24"/>
          <w:szCs w:val="24"/>
        </w:rPr>
        <w:t>σελίδες 65-66.</w:t>
      </w:r>
    </w:p>
    <w:p w:rsidR="005C115D" w:rsidRPr="009B0C25" w:rsidRDefault="005C115D" w:rsidP="00192F0B">
      <w:pPr>
        <w:spacing w:after="0"/>
        <w:rPr>
          <w:sz w:val="8"/>
          <w:szCs w:val="8"/>
        </w:rPr>
      </w:pPr>
    </w:p>
    <w:p w:rsidR="005C115D" w:rsidRPr="009B0C25" w:rsidRDefault="005C115D" w:rsidP="00192F0B">
      <w:pPr>
        <w:spacing w:after="0"/>
        <w:rPr>
          <w:sz w:val="24"/>
          <w:szCs w:val="24"/>
        </w:rPr>
      </w:pPr>
      <w:r w:rsidRPr="009B0C25">
        <w:rPr>
          <w:b/>
          <w:sz w:val="24"/>
          <w:szCs w:val="24"/>
        </w:rPr>
        <w:t xml:space="preserve">2) </w:t>
      </w:r>
      <w:r w:rsidRPr="009B0C25">
        <w:rPr>
          <w:sz w:val="24"/>
          <w:szCs w:val="24"/>
        </w:rPr>
        <w:t xml:space="preserve">Εφαρμογές του φαινομένου </w:t>
      </w:r>
      <w:r w:rsidRPr="009B0C25">
        <w:rPr>
          <w:sz w:val="24"/>
          <w:szCs w:val="24"/>
          <w:lang w:val="en-US"/>
        </w:rPr>
        <w:t>Joule</w:t>
      </w:r>
      <w:r w:rsidRPr="009B0C25">
        <w:rPr>
          <w:sz w:val="24"/>
          <w:szCs w:val="24"/>
        </w:rPr>
        <w:t xml:space="preserve">: </w:t>
      </w:r>
      <w:r w:rsidRPr="009B0C25">
        <w:rPr>
          <w:b/>
          <w:sz w:val="24"/>
          <w:szCs w:val="24"/>
        </w:rPr>
        <w:t>σελίδες  69 – 71</w:t>
      </w:r>
    </w:p>
    <w:p w:rsidR="005C115D" w:rsidRPr="009B0C25" w:rsidRDefault="005C115D" w:rsidP="00192F0B">
      <w:pPr>
        <w:spacing w:after="0"/>
        <w:rPr>
          <w:sz w:val="8"/>
          <w:szCs w:val="8"/>
        </w:rPr>
      </w:pPr>
      <w:r w:rsidRPr="009B0C25">
        <w:rPr>
          <w:sz w:val="8"/>
          <w:szCs w:val="8"/>
        </w:rPr>
        <w:t>.</w:t>
      </w:r>
    </w:p>
    <w:p w:rsidR="005C115D" w:rsidRPr="009B0C25" w:rsidRDefault="005C115D" w:rsidP="00192F0B">
      <w:pPr>
        <w:spacing w:after="0"/>
        <w:rPr>
          <w:sz w:val="24"/>
          <w:szCs w:val="24"/>
        </w:rPr>
      </w:pPr>
      <w:r w:rsidRPr="009B0C25">
        <w:rPr>
          <w:b/>
          <w:sz w:val="24"/>
          <w:szCs w:val="24"/>
        </w:rPr>
        <w:t xml:space="preserve">3)  </w:t>
      </w:r>
      <w:r w:rsidRPr="009B0C25">
        <w:rPr>
          <w:sz w:val="24"/>
          <w:szCs w:val="24"/>
        </w:rPr>
        <w:t>Ενότητα</w:t>
      </w:r>
      <w:r w:rsidRPr="009B0C25">
        <w:rPr>
          <w:b/>
          <w:sz w:val="24"/>
          <w:szCs w:val="24"/>
        </w:rPr>
        <w:t xml:space="preserve"> 3.3  σελίδες 73 -76</w:t>
      </w:r>
    </w:p>
    <w:p w:rsidR="005C115D" w:rsidRPr="009B0C25" w:rsidRDefault="005C115D" w:rsidP="00192F0B">
      <w:pPr>
        <w:spacing w:after="0"/>
        <w:rPr>
          <w:sz w:val="8"/>
          <w:szCs w:val="8"/>
        </w:rPr>
      </w:pPr>
    </w:p>
    <w:p w:rsidR="005C115D" w:rsidRPr="009B0C25" w:rsidRDefault="005C115D" w:rsidP="00192F0B">
      <w:pPr>
        <w:spacing w:after="0"/>
        <w:rPr>
          <w:sz w:val="24"/>
          <w:szCs w:val="24"/>
        </w:rPr>
      </w:pPr>
      <w:r w:rsidRPr="009B0C25">
        <w:rPr>
          <w:b/>
          <w:sz w:val="24"/>
          <w:szCs w:val="24"/>
        </w:rPr>
        <w:t xml:space="preserve">4) </w:t>
      </w:r>
      <w:r w:rsidRPr="009B0C25">
        <w:rPr>
          <w:sz w:val="24"/>
          <w:szCs w:val="24"/>
        </w:rPr>
        <w:t>Ενότητα</w:t>
      </w:r>
      <w:r w:rsidRPr="009B0C25">
        <w:rPr>
          <w:b/>
          <w:sz w:val="24"/>
          <w:szCs w:val="24"/>
        </w:rPr>
        <w:t xml:space="preserve"> 3.6  σελίδες 79-81</w:t>
      </w:r>
      <w:r w:rsidRPr="009B0C25">
        <w:rPr>
          <w:sz w:val="24"/>
          <w:szCs w:val="24"/>
        </w:rPr>
        <w:t>.</w:t>
      </w:r>
    </w:p>
    <w:p w:rsidR="005C115D" w:rsidRPr="009B0C25" w:rsidRDefault="005C115D" w:rsidP="00192F0B">
      <w:pPr>
        <w:tabs>
          <w:tab w:val="left" w:pos="3240"/>
        </w:tabs>
        <w:jc w:val="both"/>
        <w:rPr>
          <w:sz w:val="24"/>
          <w:szCs w:val="24"/>
        </w:rPr>
      </w:pPr>
    </w:p>
    <w:p w:rsidR="005C115D" w:rsidRPr="009B0C25" w:rsidRDefault="005C115D" w:rsidP="00192F0B">
      <w:pPr>
        <w:rPr>
          <w:b/>
          <w:sz w:val="28"/>
          <w:szCs w:val="28"/>
        </w:rPr>
      </w:pPr>
      <w:r w:rsidRPr="009B0C25">
        <w:rPr>
          <w:b/>
          <w:sz w:val="28"/>
          <w:szCs w:val="28"/>
        </w:rPr>
        <w:t>ΕΞΕΤΑΣΤΕΑ ΥΛΗ ΜΑΘΗΜΑΤΙΚΑ  Γ΄ ΓΥΜΝΑΣΙΟΥ</w:t>
      </w:r>
    </w:p>
    <w:p w:rsidR="005C115D" w:rsidRPr="009B0C25" w:rsidRDefault="005C115D" w:rsidP="00192F0B">
      <w:pPr>
        <w:rPr>
          <w:b/>
          <w:sz w:val="24"/>
          <w:szCs w:val="24"/>
        </w:rPr>
      </w:pPr>
      <w:r w:rsidRPr="009B0C25">
        <w:rPr>
          <w:b/>
          <w:sz w:val="24"/>
          <w:szCs w:val="24"/>
        </w:rPr>
        <w:t>ΜΕΡΟΣ Α΄  ΑΛΓΕΒΡΑ</w:t>
      </w:r>
    </w:p>
    <w:p w:rsidR="005C115D" w:rsidRPr="009B0C25" w:rsidRDefault="005C115D" w:rsidP="00192F0B">
      <w:pPr>
        <w:rPr>
          <w:sz w:val="24"/>
          <w:szCs w:val="24"/>
        </w:rPr>
      </w:pPr>
      <w:r w:rsidRPr="009B0C25">
        <w:rPr>
          <w:sz w:val="24"/>
          <w:szCs w:val="24"/>
        </w:rPr>
        <w:t>ΚΕΦΑΛΑΙΟ 1</w:t>
      </w:r>
      <w:r w:rsidRPr="009B0C25">
        <w:rPr>
          <w:sz w:val="24"/>
          <w:szCs w:val="24"/>
          <w:vertAlign w:val="superscript"/>
        </w:rPr>
        <w:t>ο</w:t>
      </w:r>
      <w:r w:rsidRPr="009B0C25">
        <w:rPr>
          <w:sz w:val="24"/>
          <w:szCs w:val="24"/>
        </w:rPr>
        <w:t xml:space="preserve"> : 1.1 Β - Γ ,1.2 , 1.3, 1.4,  1.5, 1.6, 1.8, 1.9</w:t>
      </w:r>
    </w:p>
    <w:p w:rsidR="005C115D" w:rsidRPr="009B0C25" w:rsidRDefault="005C115D" w:rsidP="00192F0B">
      <w:pPr>
        <w:rPr>
          <w:sz w:val="24"/>
          <w:szCs w:val="24"/>
        </w:rPr>
      </w:pPr>
      <w:r w:rsidRPr="009B0C25">
        <w:rPr>
          <w:sz w:val="24"/>
          <w:szCs w:val="24"/>
        </w:rPr>
        <w:t>ΚΕΦΑΛΑΙΟ 2</w:t>
      </w:r>
      <w:r w:rsidRPr="009B0C25">
        <w:rPr>
          <w:sz w:val="24"/>
          <w:szCs w:val="24"/>
          <w:vertAlign w:val="superscript"/>
        </w:rPr>
        <w:t>ο</w:t>
      </w:r>
      <w:r w:rsidRPr="009B0C25">
        <w:rPr>
          <w:sz w:val="24"/>
          <w:szCs w:val="24"/>
        </w:rPr>
        <w:t xml:space="preserve">  : 2.2 </w:t>
      </w:r>
    </w:p>
    <w:p w:rsidR="005C115D" w:rsidRPr="009B0C25" w:rsidRDefault="005C115D" w:rsidP="00192F0B">
      <w:pPr>
        <w:rPr>
          <w:sz w:val="24"/>
          <w:szCs w:val="24"/>
        </w:rPr>
      </w:pPr>
      <w:r w:rsidRPr="009B0C25">
        <w:rPr>
          <w:sz w:val="24"/>
          <w:szCs w:val="24"/>
        </w:rPr>
        <w:t>ΚΕΦΑΛΑΙΟ 3</w:t>
      </w:r>
      <w:r w:rsidRPr="009B0C25">
        <w:rPr>
          <w:sz w:val="24"/>
          <w:szCs w:val="24"/>
          <w:vertAlign w:val="superscript"/>
        </w:rPr>
        <w:t>ο</w:t>
      </w:r>
      <w:r w:rsidRPr="009B0C25">
        <w:rPr>
          <w:sz w:val="24"/>
          <w:szCs w:val="24"/>
        </w:rPr>
        <w:t xml:space="preserve"> : 3.3</w:t>
      </w:r>
    </w:p>
    <w:p w:rsidR="005C115D" w:rsidRPr="009B0C25" w:rsidRDefault="005C115D" w:rsidP="00192F0B">
      <w:pPr>
        <w:rPr>
          <w:sz w:val="24"/>
          <w:szCs w:val="24"/>
        </w:rPr>
      </w:pPr>
      <w:r w:rsidRPr="009B0C25">
        <w:rPr>
          <w:sz w:val="24"/>
          <w:szCs w:val="24"/>
        </w:rPr>
        <w:t>ΚΕΦΑΛΑΙΟ 5</w:t>
      </w:r>
      <w:r w:rsidRPr="009B0C25">
        <w:rPr>
          <w:sz w:val="24"/>
          <w:szCs w:val="24"/>
          <w:vertAlign w:val="superscript"/>
        </w:rPr>
        <w:t>ο</w:t>
      </w:r>
      <w:r w:rsidRPr="009B0C25">
        <w:rPr>
          <w:sz w:val="24"/>
          <w:szCs w:val="24"/>
        </w:rPr>
        <w:t xml:space="preserve"> : 5.1, 5.3</w:t>
      </w:r>
    </w:p>
    <w:p w:rsidR="005C115D" w:rsidRPr="009B0C25" w:rsidRDefault="005C115D" w:rsidP="00192F0B">
      <w:pPr>
        <w:rPr>
          <w:b/>
          <w:sz w:val="24"/>
          <w:szCs w:val="24"/>
        </w:rPr>
      </w:pPr>
      <w:r w:rsidRPr="009B0C25">
        <w:rPr>
          <w:b/>
          <w:sz w:val="24"/>
          <w:szCs w:val="24"/>
        </w:rPr>
        <w:t>ΜΕΡΟΣ Β΄   ΓΕΩΜΕΤΡΙΑ</w:t>
      </w:r>
    </w:p>
    <w:p w:rsidR="005C115D" w:rsidRPr="009B0C25" w:rsidRDefault="005C115D" w:rsidP="00192F0B">
      <w:pPr>
        <w:rPr>
          <w:sz w:val="24"/>
          <w:szCs w:val="24"/>
        </w:rPr>
      </w:pPr>
      <w:r w:rsidRPr="009B0C25">
        <w:rPr>
          <w:sz w:val="24"/>
          <w:szCs w:val="24"/>
        </w:rPr>
        <w:t>ΚΕΦΑΛΑΙΟ 1</w:t>
      </w:r>
      <w:r w:rsidRPr="009B0C25">
        <w:rPr>
          <w:sz w:val="24"/>
          <w:szCs w:val="24"/>
          <w:vertAlign w:val="superscript"/>
        </w:rPr>
        <w:t>ο</w:t>
      </w:r>
      <w:r w:rsidRPr="009B0C25">
        <w:rPr>
          <w:sz w:val="24"/>
          <w:szCs w:val="24"/>
        </w:rPr>
        <w:t xml:space="preserve"> : 1.1, 1.5 Β</w:t>
      </w:r>
    </w:p>
    <w:p w:rsidR="005C115D" w:rsidRPr="009B0C25" w:rsidRDefault="005C115D" w:rsidP="00192F0B">
      <w:pPr>
        <w:rPr>
          <w:sz w:val="24"/>
          <w:szCs w:val="24"/>
        </w:rPr>
      </w:pPr>
      <w:r w:rsidRPr="009B0C25">
        <w:rPr>
          <w:sz w:val="24"/>
          <w:szCs w:val="24"/>
        </w:rPr>
        <w:t>ΚΕΦΑΛΑΙΟ 2</w:t>
      </w:r>
      <w:r w:rsidRPr="009B0C25">
        <w:rPr>
          <w:sz w:val="24"/>
          <w:szCs w:val="24"/>
          <w:vertAlign w:val="superscript"/>
        </w:rPr>
        <w:t>ο</w:t>
      </w:r>
      <w:r w:rsidRPr="009B0C25">
        <w:rPr>
          <w:sz w:val="24"/>
          <w:szCs w:val="24"/>
        </w:rPr>
        <w:t xml:space="preserve"> : 2.1, 2.2, 2.3</w:t>
      </w:r>
    </w:p>
    <w:p w:rsidR="005C115D" w:rsidRPr="00E336EC" w:rsidRDefault="005C115D" w:rsidP="00E63D74">
      <w:pPr>
        <w:rPr>
          <w:rFonts w:cs="Calibri"/>
          <w:sz w:val="24"/>
          <w:szCs w:val="24"/>
        </w:rPr>
      </w:pPr>
    </w:p>
    <w:p w:rsidR="005C115D" w:rsidRPr="00A82077" w:rsidRDefault="005C115D">
      <w:pPr>
        <w:rPr>
          <w:rFonts w:cs="Calibri"/>
          <w:sz w:val="24"/>
          <w:szCs w:val="24"/>
        </w:rPr>
      </w:pPr>
    </w:p>
    <w:sectPr w:rsidR="005C115D" w:rsidRPr="00A82077" w:rsidSect="00192F0B">
      <w:pgSz w:w="11906" w:h="16838"/>
      <w:pgMar w:top="851" w:right="424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5942"/>
    <w:multiLevelType w:val="hybridMultilevel"/>
    <w:tmpl w:val="1EDC1E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805CA0"/>
    <w:multiLevelType w:val="hybridMultilevel"/>
    <w:tmpl w:val="E59A07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DE1"/>
    <w:rsid w:val="00045939"/>
    <w:rsid w:val="00096F0A"/>
    <w:rsid w:val="000A2E39"/>
    <w:rsid w:val="00144701"/>
    <w:rsid w:val="00192F0B"/>
    <w:rsid w:val="00250661"/>
    <w:rsid w:val="002E74AA"/>
    <w:rsid w:val="00312252"/>
    <w:rsid w:val="00433E2D"/>
    <w:rsid w:val="004E2952"/>
    <w:rsid w:val="005A39C4"/>
    <w:rsid w:val="005C115D"/>
    <w:rsid w:val="006061B2"/>
    <w:rsid w:val="00616899"/>
    <w:rsid w:val="0063197F"/>
    <w:rsid w:val="006B2B6D"/>
    <w:rsid w:val="006C1DE1"/>
    <w:rsid w:val="006F01EC"/>
    <w:rsid w:val="007527E8"/>
    <w:rsid w:val="008A5626"/>
    <w:rsid w:val="008B663B"/>
    <w:rsid w:val="008D0DE2"/>
    <w:rsid w:val="008F5B70"/>
    <w:rsid w:val="00935D48"/>
    <w:rsid w:val="009B0C25"/>
    <w:rsid w:val="00A664B6"/>
    <w:rsid w:val="00A82077"/>
    <w:rsid w:val="00A856C2"/>
    <w:rsid w:val="00A924EC"/>
    <w:rsid w:val="00AC32BB"/>
    <w:rsid w:val="00B6714F"/>
    <w:rsid w:val="00C246A0"/>
    <w:rsid w:val="00C55B70"/>
    <w:rsid w:val="00C95536"/>
    <w:rsid w:val="00CB1600"/>
    <w:rsid w:val="00DC5B7B"/>
    <w:rsid w:val="00E336EC"/>
    <w:rsid w:val="00E63D74"/>
    <w:rsid w:val="00E7128C"/>
    <w:rsid w:val="00E96C2B"/>
    <w:rsid w:val="00F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DE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C1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C1DE1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styleId="ListParagraph">
    <w:name w:val="List Paragraph"/>
    <w:basedOn w:val="Normal"/>
    <w:uiPriority w:val="99"/>
    <w:qFormat/>
    <w:rsid w:val="00192F0B"/>
    <w:pPr>
      <w:ind w:left="720"/>
      <w:contextualSpacing/>
    </w:pPr>
    <w:rPr>
      <w:rFonts w:eastAsia="Times New Roman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7</Pages>
  <Words>1167</Words>
  <Characters>6303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Δέσποινα Χατζημαργαρίτου</cp:lastModifiedBy>
  <cp:revision>26</cp:revision>
  <cp:lastPrinted>2017-05-25T10:30:00Z</cp:lastPrinted>
  <dcterms:created xsi:type="dcterms:W3CDTF">2017-05-25T09:58:00Z</dcterms:created>
  <dcterms:modified xsi:type="dcterms:W3CDTF">2017-05-30T11:35:00Z</dcterms:modified>
</cp:coreProperties>
</file>