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C1" w:rsidRPr="002458C1" w:rsidRDefault="002458C1" w:rsidP="002458C1">
      <w:pPr>
        <w:jc w:val="center"/>
        <w:rPr>
          <w:b/>
          <w:sz w:val="28"/>
          <w:szCs w:val="28"/>
        </w:rPr>
      </w:pPr>
      <w:r w:rsidRPr="002458C1">
        <w:rPr>
          <w:b/>
          <w:sz w:val="28"/>
          <w:szCs w:val="28"/>
        </w:rPr>
        <w:t>Δελτίο Τύπου</w:t>
      </w:r>
    </w:p>
    <w:p w:rsidR="004119A6" w:rsidRPr="002458C1" w:rsidRDefault="002458C1" w:rsidP="00317CFA">
      <w:pPr>
        <w:jc w:val="center"/>
        <w:rPr>
          <w:b/>
          <w:sz w:val="28"/>
          <w:szCs w:val="28"/>
          <w:lang w:val="en-US"/>
        </w:rPr>
      </w:pPr>
      <w:r w:rsidRPr="002458C1">
        <w:rPr>
          <w:b/>
          <w:sz w:val="28"/>
          <w:szCs w:val="28"/>
        </w:rPr>
        <w:t>Διεύθυνση Δευτεροβάθμιας Εκπαίδευσης Πιερίας</w:t>
      </w:r>
    </w:p>
    <w:p w:rsidR="002458C1" w:rsidRPr="002458C1" w:rsidRDefault="002458C1" w:rsidP="00317CFA">
      <w:pPr>
        <w:jc w:val="center"/>
        <w:rPr>
          <w:b/>
          <w:sz w:val="28"/>
          <w:szCs w:val="28"/>
        </w:rPr>
      </w:pPr>
      <w:r w:rsidRPr="002458C1">
        <w:rPr>
          <w:b/>
          <w:sz w:val="28"/>
          <w:szCs w:val="28"/>
        </w:rPr>
        <w:t xml:space="preserve">Οδηγίες προς τους μαθητές για την αντιμετώπιση του </w:t>
      </w:r>
      <w:proofErr w:type="spellStart"/>
      <w:r w:rsidRPr="002458C1">
        <w:rPr>
          <w:b/>
          <w:sz w:val="28"/>
          <w:szCs w:val="28"/>
        </w:rPr>
        <w:t>κορονοϊού</w:t>
      </w:r>
      <w:proofErr w:type="spellEnd"/>
    </w:p>
    <w:p w:rsidR="00317CFA" w:rsidRDefault="00317CFA" w:rsidP="005E660C">
      <w:pPr>
        <w:pStyle w:val="Web"/>
        <w:ind w:firstLine="720"/>
      </w:pPr>
      <w:r>
        <w:t>Η Διεύθυνση Δευτεροβάθμιας Εκπαίδευσης Πιερίας σας ενημερώνει για την κοινή Υπουργική Απόφαση των υπουργείων Υγείας και Παιδείας, με την οποία αποφασίζεται η απαγόρευση της εκπαιδευτικής λειτουργίας όλων των εκπαιδευτικών δομών στην Ελλάδα, δημοσίων και ιδιωτικών, όλων των βαθμίδων από σήμερα</w:t>
      </w:r>
      <w:r w:rsidR="002675C0">
        <w:t xml:space="preserve"> Τετάρτη 11 Μαρτίου 2020</w:t>
      </w:r>
      <w:r>
        <w:t xml:space="preserve"> και για τις επόμενες 14 ημέρες</w:t>
      </w:r>
      <w:r w:rsidRPr="00317CFA">
        <w:t xml:space="preserve"> </w:t>
      </w:r>
      <w:r>
        <w:t xml:space="preserve">ως μέτρο πρόληψης για την εξάπλωση του </w:t>
      </w:r>
      <w:proofErr w:type="spellStart"/>
      <w:r>
        <w:t>κορονοϊού</w:t>
      </w:r>
      <w:proofErr w:type="spellEnd"/>
      <w:r w:rsidR="005E660C">
        <w:t>.</w:t>
      </w:r>
    </w:p>
    <w:p w:rsidR="00B934D9" w:rsidRPr="00B934D9" w:rsidRDefault="00B934D9" w:rsidP="00B934D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Παρακαλούνται θερμά οι μαθητές να περιορίσουν τις μετακινήσεις τους και να ακολουθήσουν τα μέτρα πρόληψης εξάπλωσης του ιού</w:t>
      </w:r>
      <w:r w:rsidRPr="00B934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τηρώντας όλους τους κανόνες προσωπικής υγιεινής.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934D9">
        <w:rPr>
          <w:rFonts w:ascii="Times New Roman" w:eastAsia="Times New Roman" w:hAnsi="Times New Roman" w:cs="Times New Roman"/>
          <w:sz w:val="24"/>
          <w:szCs w:val="24"/>
          <w:lang w:eastAsia="el-GR"/>
        </w:rPr>
        <w:t>Ενδεικτικά 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ναφέρονται παρακάτω</w:t>
      </w:r>
      <w:r w:rsidR="00E923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οδηγίες</w:t>
      </w:r>
      <w:r w:rsidRPr="00B934D9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E92333" w:rsidRPr="00E92333" w:rsidRDefault="00E92333" w:rsidP="0044662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Παραμονή κατ’ οίκον – Περιορισμένες μετακινήσεις</w:t>
      </w:r>
    </w:p>
    <w:p w:rsidR="00E92333" w:rsidRPr="00E92333" w:rsidRDefault="00E92333" w:rsidP="00E9233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233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Αποφυγή επαφής χεριών με τα μάτια, τη μύτη και το στόμα για τη μείωση του κινδύνου μόλυνσης.</w:t>
      </w:r>
      <w:r w:rsidRPr="00E923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934D9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χέρια αγγίζουν πολλές επιφάνειες που μπορεί να είναι μολυσμένες με τον ιό. Εάν αγγίξετε τα μάτια, το στόμα ή τη μύτη σας, μπορεί να μεταφέρετε τον ιό από την επιφάνεια στον εαυτό σας.</w:t>
      </w:r>
    </w:p>
    <w:p w:rsidR="00E92333" w:rsidRDefault="00E92333" w:rsidP="00E92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233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Σε βήχα ή φτέρνισμα κάλυψη της μύτης και του στόματος με το μανίκι στο ύψος του αγκώνα ή με χαρτομάντιλο, απόρριψη του χρησιμοποιημένου χαρτομάντηλου στους κάδους απορριμμάτων και επιμελές πλύσιμο των χεριών.</w:t>
      </w:r>
    </w:p>
    <w:p w:rsidR="00E92333" w:rsidRPr="00E92333" w:rsidRDefault="00E92333" w:rsidP="00E9233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233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Τακτικό και επιμελές πλύσιμο των χεριών με υγρό σαπούνι και νερό, για τουλάχιστον 20’’, πριν τη λήψη τροφής και μετά την επίσκεψη στην τουαλέτα, και προσεκτικό στέγνωμα χεριών.</w:t>
      </w:r>
      <w:r w:rsidRPr="00E9233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934D9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πλύσιμο των χεριών με αλκοολούχο διάλυμα ή με νερό και σαπούνι, σκοτώνει τον ιό εάν βρίσκεται στα χέρια μας.</w:t>
      </w:r>
    </w:p>
    <w:p w:rsidR="00E92333" w:rsidRPr="00E92333" w:rsidRDefault="00E92333" w:rsidP="00E92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233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Συστηματικός και επαρκής αερισμός όλων των χώρων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:rsidR="00E92333" w:rsidRDefault="00E92333" w:rsidP="00E9233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Τήρηση αποστάσεων, τουλάχιστον 1 μέτρου , </w:t>
      </w:r>
      <w:r w:rsidRPr="00B934D9">
        <w:rPr>
          <w:rFonts w:ascii="Times New Roman" w:eastAsia="Times New Roman" w:hAnsi="Times New Roman" w:cs="Times New Roman"/>
          <w:sz w:val="24"/>
          <w:szCs w:val="24"/>
          <w:lang w:eastAsia="el-GR"/>
        </w:rPr>
        <w:t>ιδιαίτερα από ανθρώπους που βήχου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ν, φτερνίζονται ή έχουν πυρετό</w:t>
      </w:r>
    </w:p>
    <w:p w:rsidR="00E92333" w:rsidRDefault="00E92333" w:rsidP="00E9233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 περίπτωση πυρετού</w:t>
      </w:r>
      <w:r w:rsidRPr="00B934D9">
        <w:rPr>
          <w:rFonts w:ascii="Times New Roman" w:eastAsia="Times New Roman" w:hAnsi="Times New Roman" w:cs="Times New Roman"/>
          <w:sz w:val="24"/>
          <w:szCs w:val="24"/>
          <w:lang w:eastAsia="el-GR"/>
        </w:rPr>
        <w:t>, βήχα ή δυσκολία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B934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στην αναπνοή, αναζητήστε άμεσα ιατρική βοήθεια.</w:t>
      </w:r>
    </w:p>
    <w:p w:rsidR="00E92333" w:rsidRDefault="00E92333" w:rsidP="00E9233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934D9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Ενημερώστε τον θεράποντα ιατρό σας εάν έχετε ταξιδέψει στο εξωτερικό ή εάν έχετε έρθει σε επαφή με άτομα από την Κίνα ή με άτομα που έχουν επιστρέψει από πρόσφατο ταξίδι από το εξωτερικό, τα οποία παρουσιάζουν αναπνευστικά συμπτώματα.</w:t>
      </w:r>
    </w:p>
    <w:p w:rsidR="00E92333" w:rsidRPr="00E92333" w:rsidRDefault="00E92333" w:rsidP="003F219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233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Πέρα από τις συνήθεις εργασίες καθαρισμού, συχνός καθαρισμός των λείων επιφανειών που χρησιμοποιούνται συχνά (π.χ. πόμολα, χερούλια, κουπαστή από σκάλες ή κιγκλίδωμα, βρύσες κλπ) </w:t>
      </w:r>
    </w:p>
    <w:p w:rsidR="00E92333" w:rsidRPr="00B934D9" w:rsidRDefault="00E92333" w:rsidP="00E9233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Περιορισμός της</w:t>
      </w:r>
      <w:r w:rsidRPr="00B934D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άμεσης</w:t>
      </w:r>
      <w:r w:rsidRPr="00B934D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E9233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επαφής με ζώα ή με επιφάνειες που έχουν έρθει σε επαφή με ζώα</w:t>
      </w:r>
      <w:r w:rsidRPr="00B934D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:rsidR="00E92333" w:rsidRPr="00E92333" w:rsidRDefault="00E92333" w:rsidP="00E92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2333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Επισημαίνεται ότι οι παρούσες οδηγίες έχουν συνταχθεί με βάση τα διαθέσιμα επιδημιολογικά δεδομένα και ενδέχεται να τροποποιηθούν, καθώς εξελίσσεται η επιδημία.</w:t>
      </w:r>
    </w:p>
    <w:p w:rsidR="00B934D9" w:rsidRDefault="00B934D9" w:rsidP="00B93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E660C" w:rsidRDefault="005E660C" w:rsidP="005E660C">
      <w:pPr>
        <w:pStyle w:val="Web"/>
        <w:ind w:firstLine="720"/>
      </w:pPr>
    </w:p>
    <w:p w:rsidR="005E660C" w:rsidRPr="00317CFA" w:rsidRDefault="008C6901" w:rsidP="005E660C">
      <w:pPr>
        <w:pStyle w:val="Web"/>
        <w:ind w:firstLine="720"/>
      </w:pPr>
      <w:r>
        <w:rPr>
          <w:noProof/>
        </w:rPr>
        <w:drawing>
          <wp:inline distT="0" distB="0" distL="0" distR="0">
            <wp:extent cx="3962400" cy="3180522"/>
            <wp:effectExtent l="0" t="0" r="0" b="1270"/>
            <wp:docPr id="2" name="Εικόνα 2" descr="Αποτέλεσμα εικόνας για μετρα προληψης κορονο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μετρα προληψης κορονοι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897" cy="318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FA" w:rsidRDefault="00317CFA" w:rsidP="00317CFA"/>
    <w:p w:rsidR="00370D53" w:rsidRPr="00317CFA" w:rsidRDefault="002458C1" w:rsidP="00317CFA">
      <w:bookmarkStart w:id="0" w:name="_GoBack"/>
      <w:bookmarkEnd w:id="0"/>
    </w:p>
    <w:sectPr w:rsidR="00370D53" w:rsidRPr="00317CFA" w:rsidSect="00E96B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0748B"/>
    <w:multiLevelType w:val="multilevel"/>
    <w:tmpl w:val="923A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812D8"/>
    <w:multiLevelType w:val="multilevel"/>
    <w:tmpl w:val="2174E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0055E"/>
    <w:multiLevelType w:val="multilevel"/>
    <w:tmpl w:val="3810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B1069"/>
    <w:multiLevelType w:val="hybridMultilevel"/>
    <w:tmpl w:val="954898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3069F"/>
    <w:multiLevelType w:val="multilevel"/>
    <w:tmpl w:val="5DF4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131E7A"/>
    <w:multiLevelType w:val="multilevel"/>
    <w:tmpl w:val="AF2C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634"/>
    <w:rsid w:val="002458C1"/>
    <w:rsid w:val="002675C0"/>
    <w:rsid w:val="00317CFA"/>
    <w:rsid w:val="004119A6"/>
    <w:rsid w:val="005E660C"/>
    <w:rsid w:val="008C6901"/>
    <w:rsid w:val="008C7634"/>
    <w:rsid w:val="00B934D9"/>
    <w:rsid w:val="00E92333"/>
    <w:rsid w:val="00E96B03"/>
    <w:rsid w:val="00EC1D9C"/>
    <w:rsid w:val="00EF7C2E"/>
    <w:rsid w:val="00F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1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B934D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F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7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2020-03-11T07:45:00Z</dcterms:created>
  <dcterms:modified xsi:type="dcterms:W3CDTF">2020-03-11T07:51:00Z</dcterms:modified>
</cp:coreProperties>
</file>