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5585" w14:textId="77777777" w:rsidR="001713E0" w:rsidRPr="008449E7" w:rsidRDefault="001713E0" w:rsidP="0017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color w:val="5B9BD5" w:themeColor="accent5"/>
          <w:sz w:val="24"/>
          <w:szCs w:val="24"/>
        </w:rPr>
      </w:pPr>
      <w:bookmarkStart w:id="0" w:name="_Hlk35879748"/>
      <w:r w:rsidRPr="005F5A34">
        <w:rPr>
          <w:rFonts w:ascii="Times New Roman" w:hAnsi="Times New Roman" w:cs="Times New Roman"/>
          <w:color w:val="5B9BD5" w:themeColor="accent5"/>
          <w:sz w:val="24"/>
          <w:szCs w:val="24"/>
        </w:rPr>
        <w:t>ΝΕΟΕΛΛΗΝΙΚΗ ΓΛΩΣΣΑ Β΄ ΓΥΜΝΑΣΙΟΥ</w:t>
      </w:r>
    </w:p>
    <w:bookmarkEnd w:id="0"/>
    <w:p w14:paraId="4C5B91ED" w14:textId="77777777" w:rsidR="001713E0" w:rsidRPr="00BD1450" w:rsidRDefault="001713E0" w:rsidP="001713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03DC" wp14:editId="20980DED">
                <wp:simplePos x="0" y="0"/>
                <wp:positionH relativeFrom="margin">
                  <wp:posOffset>4465320</wp:posOffset>
                </wp:positionH>
                <wp:positionV relativeFrom="paragraph">
                  <wp:posOffset>17145</wp:posOffset>
                </wp:positionV>
                <wp:extent cx="754380" cy="769620"/>
                <wp:effectExtent l="0" t="0" r="26670" b="11430"/>
                <wp:wrapNone/>
                <wp:docPr id="3" name="Γελαστό πρόσωπ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69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FDA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3" o:spid="_x0000_s1026" type="#_x0000_t96" style="position:absolute;margin-left:351.6pt;margin-top:1.35pt;width:59.4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  <w:r w:rsidRPr="00BD1450">
        <w:rPr>
          <w:rFonts w:ascii="Times New Roman" w:hAnsi="Times New Roman" w:cs="Times New Roman"/>
          <w:b/>
          <w:bCs/>
          <w:sz w:val="24"/>
          <w:szCs w:val="24"/>
        </w:rPr>
        <w:t>Συνέχεια στην επανάληψή μας.</w:t>
      </w:r>
    </w:p>
    <w:p w14:paraId="6FFA1D4B" w14:textId="77777777" w:rsidR="001713E0" w:rsidRDefault="001713E0" w:rsidP="001713E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42AB2C" w14:textId="77777777" w:rsidR="001713E0" w:rsidRDefault="001713E0" w:rsidP="001713E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ADAA99" w14:textId="77777777" w:rsidR="001713E0" w:rsidRDefault="001713E0" w:rsidP="001713E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ED4">
        <w:rPr>
          <w:rFonts w:ascii="Times New Roman" w:hAnsi="Times New Roman" w:cs="Times New Roman"/>
          <w:color w:val="FF0000"/>
          <w:sz w:val="24"/>
          <w:szCs w:val="24"/>
        </w:rPr>
        <w:t>Ας θυμηθούμε πρώτα</w:t>
      </w:r>
    </w:p>
    <w:p w14:paraId="4A7693D6" w14:textId="77777777" w:rsidR="00A46F07" w:rsidRPr="00A46F07" w:rsidRDefault="00A46F07" w:rsidP="00A46F07">
      <w:pPr>
        <w:pBdr>
          <w:top w:val="single" w:sz="18" w:space="1" w:color="00B050"/>
          <w:left w:val="single" w:sz="18" w:space="24" w:color="00B050"/>
          <w:bottom w:val="single" w:sz="18" w:space="1" w:color="00B050"/>
          <w:right w:val="single" w:sz="18" w:space="4" w:color="00B050"/>
        </w:pBd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el-GR"/>
        </w:rPr>
      </w:pPr>
      <w:r w:rsidRPr="00A46F07">
        <w:rPr>
          <w:rFonts w:ascii="Times New Roman" w:eastAsia="Times New Roman" w:hAnsi="Times New Roman" w:cs="Times New Roman"/>
          <w:color w:val="00B0F0"/>
          <w:sz w:val="24"/>
          <w:szCs w:val="24"/>
          <w:lang w:eastAsia="el-GR"/>
        </w:rPr>
        <w:t>ΥΠΟΚΕΙΜΕΝΟ</w:t>
      </w:r>
    </w:p>
    <w:p w14:paraId="421253EE" w14:textId="210244E9" w:rsidR="00C8708D" w:rsidRPr="00C8708D" w:rsidRDefault="00C8708D" w:rsidP="00A46F07">
      <w:pPr>
        <w:numPr>
          <w:ilvl w:val="0"/>
          <w:numId w:val="1"/>
        </w:numPr>
        <w:pBdr>
          <w:top w:val="single" w:sz="18" w:space="1" w:color="00B050"/>
          <w:left w:val="single" w:sz="18" w:space="1" w:color="00B050"/>
          <w:bottom w:val="single" w:sz="18" w:space="1" w:color="00B050"/>
          <w:right w:val="single" w:sz="18" w:space="1" w:color="00B050"/>
        </w:pBd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υποκείμενο μπορεί να είναι ουσιαστικό, αντωνυμία ή οποιαδήποτε άλλη λέξη (επίθετο, μετοχή, άκλιτη λέξη κτλ.) ή πρόταση, με άρθρο ή χωρίς άρθρο.</w:t>
      </w:r>
      <w:r w:rsidR="00A46F07" w:rsidRPr="00A46F07">
        <w:rPr>
          <w:rFonts w:ascii="Times New Roman" w:hAnsi="Times New Roman" w:cs="Times New Roman"/>
          <w:sz w:val="24"/>
          <w:szCs w:val="24"/>
        </w:rPr>
        <w:t xml:space="preserve"> </w:t>
      </w:r>
      <w:r w:rsidR="00A46F07" w:rsidRPr="00A46F07">
        <w:rPr>
          <w:rFonts w:ascii="Times New Roman" w:hAnsi="Times New Roman" w:cs="Times New Roman"/>
          <w:color w:val="00B0F0"/>
          <w:sz w:val="24"/>
          <w:szCs w:val="24"/>
        </w:rPr>
        <w:t>Για να βρούμε το υποκείμενο του ρήματος ρωτ</w:t>
      </w:r>
      <w:r w:rsidR="009930DE">
        <w:rPr>
          <w:rFonts w:ascii="Times New Roman" w:hAnsi="Times New Roman" w:cs="Times New Roman"/>
          <w:color w:val="00B0F0"/>
          <w:sz w:val="24"/>
          <w:szCs w:val="24"/>
        </w:rPr>
        <w:t>ά</w:t>
      </w:r>
      <w:r w:rsidR="00A46F07" w:rsidRPr="00A46F07">
        <w:rPr>
          <w:rFonts w:ascii="Times New Roman" w:hAnsi="Times New Roman" w:cs="Times New Roman"/>
          <w:color w:val="00B0F0"/>
          <w:sz w:val="24"/>
          <w:szCs w:val="24"/>
        </w:rPr>
        <w:t xml:space="preserve">με ποιος/ποιοι, ποια/ποιες, ποιο/ποια + ρήμα. </w:t>
      </w:r>
      <w:r w:rsidR="00A46F07" w:rsidRPr="00A46F07">
        <w:rPr>
          <w:rFonts w:ascii="Times New Roman" w:hAnsi="Times New Roman" w:cs="Times New Roman"/>
          <w:sz w:val="24"/>
          <w:szCs w:val="24"/>
        </w:rPr>
        <w:t>Πχ. Ο Κώστας παίζει ήσυχα και ωραία. Ποιος παίζει; Ο Κώστας (επομένως «ο Κώστας» είναι το υποκείμενο )</w:t>
      </w:r>
    </w:p>
    <w:p w14:paraId="542AAD79" w14:textId="77777777" w:rsidR="00A46F07" w:rsidRPr="00A46F07" w:rsidRDefault="00C8708D" w:rsidP="00A46F07">
      <w:pPr>
        <w:numPr>
          <w:ilvl w:val="0"/>
          <w:numId w:val="2"/>
        </w:numPr>
        <w:pBdr>
          <w:top w:val="single" w:sz="18" w:space="1" w:color="00B050"/>
          <w:left w:val="single" w:sz="18" w:space="1" w:color="00B050"/>
          <w:bottom w:val="single" w:sz="18" w:space="1" w:color="00B050"/>
          <w:right w:val="single" w:sz="18" w:space="1" w:color="00B05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υποκείμενο παραλείπεται συχνά όταν είναι: α΄ ή β΄ πρόσωπο (και δε</w:t>
      </w:r>
      <w:r w:rsidR="00A46F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δίνεται έμφαση σε αυτό). Στο γ΄ πρόσωπο συνήθως παραλείπεται: 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•όταν εννοείται εύκολα από τα συμφραζόμενα, </w:t>
      </w:r>
      <w:r w:rsidR="00A46F07" w:rsidRPr="00A46F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•όταν είναι μια γενική έννοια (π.χ. </w:t>
      </w:r>
      <w:r w:rsidRPr="00C8708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οι άνθρωποι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>),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• όταν μόνο ένα υποκείμενο μπορεί να εννοηθεί (π.χ</w:t>
      </w:r>
      <w:r w:rsidRPr="00C8708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 στις αρχές του 20ού αιώνα εφηύραν το τηλέφωνο, τον ασύρματο, τον κινηματογράφο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υποκείμενο: </w:t>
      </w:r>
      <w:r w:rsidRPr="00C8708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οι εφευρέτες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• όταν το ρήμα δείχνει κάποιο φυσικό φαινόμενο.</w:t>
      </w:r>
      <w:r w:rsidR="00A46F07" w:rsidRPr="00A46F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44DD6E6" w14:textId="77777777" w:rsidR="00A46F07" w:rsidRPr="00A46F07" w:rsidRDefault="00A46F07" w:rsidP="00A46F07">
      <w:pPr>
        <w:numPr>
          <w:ilvl w:val="0"/>
          <w:numId w:val="2"/>
        </w:numPr>
        <w:pBdr>
          <w:top w:val="single" w:sz="18" w:space="1" w:color="00B050"/>
          <w:left w:val="single" w:sz="18" w:space="1" w:color="00B050"/>
          <w:bottom w:val="single" w:sz="18" w:space="1" w:color="00B050"/>
          <w:right w:val="single" w:sz="18" w:space="1" w:color="00B05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l-GR"/>
        </w:rPr>
      </w:pPr>
      <w:r w:rsidRPr="00A46F07">
        <w:rPr>
          <w:rFonts w:ascii="Times New Roman" w:eastAsia="Times New Roman" w:hAnsi="Times New Roman" w:cs="Times New Roman"/>
          <w:color w:val="00B0F0"/>
          <w:sz w:val="24"/>
          <w:szCs w:val="24"/>
          <w:lang w:eastAsia="el-GR"/>
        </w:rPr>
        <w:t xml:space="preserve">Το ρήμα συμφωνεί με το υποκείμενό του σε πρόσωπο και αριθμό. </w:t>
      </w:r>
    </w:p>
    <w:p w14:paraId="3939E429" w14:textId="6F1A7556" w:rsidR="00A46F07" w:rsidRPr="00A46F07" w:rsidRDefault="00A46F07" w:rsidP="00A46F07">
      <w:pPr>
        <w:numPr>
          <w:ilvl w:val="0"/>
          <w:numId w:val="2"/>
        </w:numPr>
        <w:pBdr>
          <w:top w:val="single" w:sz="18" w:space="1" w:color="00B050"/>
          <w:left w:val="single" w:sz="18" w:space="1" w:color="00B050"/>
          <w:bottom w:val="single" w:sz="18" w:space="1" w:color="00B050"/>
          <w:right w:val="single" w:sz="18" w:space="1" w:color="00B05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6F07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υπάρχουν περισσότερα από ένα υποκείμενα, το ρήμα μπαίνει σε πληθυντικό αριθμό και στο επικρατέστερο πρόσωπο (το α΄ είναι επικρατέστερο του β΄</w:t>
      </w:r>
      <w:r w:rsidR="009930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46F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το β΄ του γ΄). </w:t>
      </w:r>
    </w:p>
    <w:p w14:paraId="7CF2D1FB" w14:textId="77777777" w:rsidR="00C8708D" w:rsidRPr="00041384" w:rsidRDefault="00C8708D" w:rsidP="001713E0">
      <w:pPr>
        <w:numPr>
          <w:ilvl w:val="0"/>
          <w:numId w:val="1"/>
        </w:numPr>
        <w:pBdr>
          <w:top w:val="single" w:sz="18" w:space="1" w:color="00B050"/>
          <w:left w:val="single" w:sz="18" w:space="1" w:color="00B050"/>
          <w:bottom w:val="single" w:sz="18" w:space="1" w:color="00B050"/>
          <w:right w:val="single" w:sz="18" w:space="1" w:color="00B050"/>
        </w:pBd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απρόσωπα ρήματα και οι απρόσωπες εκφράσεις έχουν ως υποκείμενο μια ολόκληρη πρόταση (με το </w:t>
      </w:r>
      <w:r w:rsidRPr="00C8708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ότι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ή με το </w:t>
      </w:r>
      <w:r w:rsidRPr="00C8708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να</w:t>
      </w:r>
      <w:r w:rsidRPr="00C870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</w:p>
    <w:p w14:paraId="0A6E8944" w14:textId="77777777" w:rsidR="00A46F07" w:rsidRDefault="00A46F07" w:rsidP="00A46F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Ας προχωρήσουμε τώρα στην εφαρμογή</w:t>
      </w:r>
    </w:p>
    <w:p w14:paraId="4D94AB93" w14:textId="43814D82" w:rsidR="00041384" w:rsidRPr="00A46F07" w:rsidRDefault="00041384" w:rsidP="00A46F07">
      <w:pPr>
        <w:spacing w:line="25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Α. </w:t>
      </w:r>
      <w:r w:rsidR="00A46F07" w:rsidRPr="00A46F07">
        <w:rPr>
          <w:rFonts w:ascii="Times New Roman" w:eastAsia="Calibri" w:hAnsi="Times New Roman" w:cs="Times New Roman"/>
          <w:b/>
          <w:bCs/>
          <w:sz w:val="24"/>
          <w:szCs w:val="24"/>
        </w:rPr>
        <w:t>Στις παρακάτω προτάσεις να βρεις το υποκείμενο των ρημάτων που είναι γραμμένα με έντονα γράμματα.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Σημειώστε</w:t>
      </w:r>
      <w:r w:rsidR="00A46F07" w:rsidRPr="00A46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τη σωστή απάντηση.)</w:t>
      </w:r>
      <w:r w:rsidR="00F155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1550B">
        <w:rPr>
          <w:rFonts w:ascii="Times New Roman" w:hAnsi="Times New Roman" w:cs="Times New Roman"/>
          <w:color w:val="00B0F0"/>
          <w:sz w:val="24"/>
          <w:szCs w:val="24"/>
        </w:rPr>
        <w:t>Και μη ξεχνάς ότι γ</w:t>
      </w:r>
      <w:r w:rsidR="00F1550B" w:rsidRPr="00A46F07">
        <w:rPr>
          <w:rFonts w:ascii="Times New Roman" w:hAnsi="Times New Roman" w:cs="Times New Roman"/>
          <w:color w:val="00B0F0"/>
          <w:sz w:val="24"/>
          <w:szCs w:val="24"/>
        </w:rPr>
        <w:t>ια να βρούμε το υποκείμενο του ρήματος ρωτ</w:t>
      </w:r>
      <w:r w:rsidR="009930DE">
        <w:rPr>
          <w:rFonts w:ascii="Times New Roman" w:hAnsi="Times New Roman" w:cs="Times New Roman"/>
          <w:color w:val="00B0F0"/>
          <w:sz w:val="24"/>
          <w:szCs w:val="24"/>
        </w:rPr>
        <w:t>ά</w:t>
      </w:r>
      <w:r w:rsidR="00F1550B" w:rsidRPr="00A46F07">
        <w:rPr>
          <w:rFonts w:ascii="Times New Roman" w:hAnsi="Times New Roman" w:cs="Times New Roman"/>
          <w:color w:val="00B0F0"/>
          <w:sz w:val="24"/>
          <w:szCs w:val="24"/>
        </w:rPr>
        <w:t>με ποιος/ποιοι, ποια/ποιες, ποιο/ποια + ρήμα</w:t>
      </w:r>
    </w:p>
    <w:p w14:paraId="5B87173E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Δεν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επιτρέπεται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να καπνίζετε</w:t>
      </w:r>
    </w:p>
    <w:p w14:paraId="6893947D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εσύ, 2) εσείς, 3) να καπνίζετε</w:t>
      </w:r>
    </w:p>
    <w:p w14:paraId="00B47FFE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Μου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φαίνεται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ότι δε θα έρθει κανένας.</w:t>
      </w:r>
    </w:p>
    <w:p w14:paraId="279EDB10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μου, 2) κανένας, 3) ότι δε έρθει κανένας</w:t>
      </w:r>
    </w:p>
    <w:p w14:paraId="1446B99A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Πότε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θα ανακοινωθούν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τα αποτελέσματα των εξετάσεων;</w:t>
      </w:r>
    </w:p>
    <w:p w14:paraId="784AFE2E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τα αποτελέσματα, 2) τα αποτελέσματα των εξετάσεων, 3) εσείς</w:t>
      </w:r>
    </w:p>
    <w:p w14:paraId="700619DD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Είναι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βέβαιο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ότι δε βλέπει τίποτα.</w:t>
      </w:r>
    </w:p>
    <w:p w14:paraId="351B3224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αυτό, 2) εσείς, 3) ότι δε βλέπει τίποτα</w:t>
      </w:r>
    </w:p>
    <w:p w14:paraId="6F5F567B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Θα γυρίσουμε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στο σπίτι μόλις τελειώσει η ταινία.</w:t>
      </w:r>
    </w:p>
    <w:p w14:paraId="3785B0DC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μόλις τελειώσει η ταινία, 2) εμείς, 3) η ταινία</w:t>
      </w:r>
    </w:p>
    <w:p w14:paraId="1EDEAB49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Πήγαινε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να φέρεις το μαχαίρι από την κουζίνα.</w:t>
      </w:r>
    </w:p>
    <w:p w14:paraId="5F5DCE4F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εσύ, 2) να φέρεις το μαχαίρι, 3) το μαχαίρι</w:t>
      </w:r>
    </w:p>
    <w:p w14:paraId="2CC08EC8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Όσο και να γκρινιάζεις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δε θα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σου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αγοράσω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τίποτα.</w:t>
      </w:r>
    </w:p>
    <w:p w14:paraId="72325F93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Όσο και να γκρινιάζεις, 2) εγώ, 3) εσύ</w:t>
      </w:r>
    </w:p>
    <w:p w14:paraId="11899134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Μετά από αυτά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βγήκαμε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εμείς οι φταίχτες.</w:t>
      </w:r>
    </w:p>
    <w:p w14:paraId="659422AC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αυτά, 2) εμείς, 3) οι φταίχτες</w:t>
      </w:r>
    </w:p>
    <w:p w14:paraId="7F0315D2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Παιδιά, τι ώρα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θα σχολάσετε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 σήμερα;</w:t>
      </w:r>
    </w:p>
    <w:p w14:paraId="3469045D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παιδιά, 2) ώρα, 3) εσείς</w:t>
      </w:r>
    </w:p>
    <w:p w14:paraId="3BD92CFE" w14:textId="77777777" w:rsidR="00A46F07" w:rsidRPr="00A46F07" w:rsidRDefault="00A46F07" w:rsidP="00A46F0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A46F07">
        <w:rPr>
          <w:rFonts w:ascii="Times New Roman" w:eastAsia="Calibri" w:hAnsi="Times New Roman" w:cs="Times New Roman"/>
          <w:sz w:val="24"/>
          <w:szCs w:val="24"/>
        </w:rPr>
        <w:t xml:space="preserve">. Πάμε να φύγουμε, γιατί δεν πρόκειται </w:t>
      </w:r>
      <w:r w:rsidRPr="00A46F07">
        <w:rPr>
          <w:rFonts w:ascii="Times New Roman" w:eastAsia="Calibri" w:hAnsi="Times New Roman" w:cs="Times New Roman"/>
          <w:b/>
          <w:sz w:val="24"/>
          <w:szCs w:val="24"/>
        </w:rPr>
        <w:t>να έρθουν</w:t>
      </w:r>
      <w:r w:rsidRPr="00A46F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9FD183" w14:textId="77777777" w:rsidR="00A46F07" w:rsidRPr="00A46F07" w:rsidRDefault="00A46F07" w:rsidP="00A46F07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46F07">
        <w:rPr>
          <w:rFonts w:ascii="Times New Roman" w:eastAsia="Calibri" w:hAnsi="Times New Roman" w:cs="Times New Roman"/>
          <w:sz w:val="24"/>
          <w:szCs w:val="24"/>
        </w:rPr>
        <w:t>1) αυτοί, 2) να φύγουμε, 3) δεν πρόκειται</w:t>
      </w:r>
    </w:p>
    <w:p w14:paraId="2F353BC6" w14:textId="77777777" w:rsidR="00AC27DC" w:rsidRDefault="00AC27DC"/>
    <w:p w14:paraId="2842E2B6" w14:textId="77777777" w:rsidR="00041384" w:rsidRPr="00041384" w:rsidRDefault="00FD1A31" w:rsidP="00FD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Β. </w:t>
      </w:r>
      <w:r w:rsidR="000413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Να συμπληρώσετε τον πίνακα με το υποκείμενο του υπογραμμισμένου ρήματος και το είδος του </w:t>
      </w:r>
      <w:r w:rsidR="00041384" w:rsidRPr="000413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(ουσιαστικό, αντωνυμία</w:t>
      </w:r>
      <w:r w:rsidR="000413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επίθετο, μετοχή, άκλιτη λέξη με άρθρο, πρόταση).</w:t>
      </w:r>
    </w:p>
    <w:p w14:paraId="29003A68" w14:textId="77777777" w:rsidR="00041384" w:rsidRPr="00041384" w:rsidRDefault="00041384" w:rsidP="00FD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CD7CE7" w14:textId="77777777" w:rsidR="00041384" w:rsidRPr="00041384" w:rsidRDefault="00041384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 Ο Γιάννης </w:t>
      </w:r>
      <w:r w:rsidRPr="0004138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κολυμπάει</w:t>
      </w: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μέσα στη λίμνη.  </w:t>
      </w:r>
    </w:p>
    <w:p w14:paraId="4E3D6A95" w14:textId="77777777" w:rsidR="00041384" w:rsidRPr="00041384" w:rsidRDefault="00041384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 </w:t>
      </w:r>
      <w:r w:rsidRPr="0004138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Ανακοινώθηκε </w:t>
      </w: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ότι το καράβι βουλιάζει.  </w:t>
      </w:r>
    </w:p>
    <w:p w14:paraId="252EA69B" w14:textId="77777777" w:rsidR="00041384" w:rsidRDefault="00041384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Κάποιος </w:t>
      </w:r>
      <w:r w:rsidRPr="0004138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πήρε</w:t>
      </w: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κλειδιά μου από το τραπέζι.  </w:t>
      </w:r>
    </w:p>
    <w:p w14:paraId="09BA3EEF" w14:textId="77777777" w:rsidR="00FD1A31" w:rsidRDefault="00FD1A31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Οι καλοί </w:t>
      </w:r>
      <w:r w:rsidRPr="00FD1A3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αμείβονται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90D1A42" w14:textId="77777777" w:rsidR="00FD1A31" w:rsidRDefault="00FD1A31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 </w:t>
      </w: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εργαζόμενοι </w:t>
      </w:r>
      <w:r w:rsidRPr="0004138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κάνουν </w:t>
      </w:r>
      <w:r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απεργία.  </w:t>
      </w:r>
    </w:p>
    <w:p w14:paraId="16B5421A" w14:textId="77777777" w:rsidR="00FD1A31" w:rsidRDefault="00FD1A31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Το αύριο </w:t>
      </w:r>
      <w:r w:rsidRPr="00FD1A3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είνα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 άγνωστο.</w:t>
      </w:r>
    </w:p>
    <w:p w14:paraId="42B5970B" w14:textId="77777777" w:rsidR="00FD1A31" w:rsidRDefault="00FD1A31" w:rsidP="0004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  <w:r w:rsidR="00041384"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Ο Μάριος σε </w:t>
      </w:r>
      <w:r w:rsidR="00041384" w:rsidRPr="0004138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πήρε</w:t>
      </w:r>
      <w:r w:rsidR="00041384"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τηλέφωνο από το γραφείο.  </w:t>
      </w:r>
    </w:p>
    <w:p w14:paraId="4B70524B" w14:textId="77777777" w:rsidR="00041384" w:rsidRDefault="00FD1A31" w:rsidP="00F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="00041384"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Εμείς </w:t>
      </w:r>
      <w:r w:rsidRPr="00FD1A3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θα </w:t>
      </w:r>
      <w:r w:rsidR="00041384" w:rsidRPr="0004138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φύγουμε</w:t>
      </w:r>
      <w:r w:rsidR="00041384" w:rsidRPr="000413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συντομότερο.  </w:t>
      </w:r>
    </w:p>
    <w:p w14:paraId="2F11E429" w14:textId="77777777" w:rsidR="00FD1A31" w:rsidRPr="00041384" w:rsidRDefault="00FD1A31" w:rsidP="00F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1A31" w14:paraId="4DBAA958" w14:textId="77777777" w:rsidTr="00FD1A31">
        <w:tc>
          <w:tcPr>
            <w:tcW w:w="4148" w:type="dxa"/>
          </w:tcPr>
          <w:p w14:paraId="5C6AB55C" w14:textId="77777777" w:rsidR="00FD1A31" w:rsidRDefault="00FD1A31" w:rsidP="00FD1A31">
            <w:pPr>
              <w:jc w:val="center"/>
            </w:pPr>
            <w:r w:rsidRPr="00FD1A31">
              <w:rPr>
                <w:color w:val="00B0F0"/>
              </w:rPr>
              <w:t>ΥΠΟΚΕΙΜΕΝΟ</w:t>
            </w:r>
          </w:p>
        </w:tc>
        <w:tc>
          <w:tcPr>
            <w:tcW w:w="4148" w:type="dxa"/>
          </w:tcPr>
          <w:p w14:paraId="04BC7AAB" w14:textId="77777777" w:rsidR="00FD1A31" w:rsidRDefault="00FD1A31" w:rsidP="00FD1A31">
            <w:pPr>
              <w:jc w:val="center"/>
            </w:pPr>
            <w:r w:rsidRPr="00FD1A31">
              <w:rPr>
                <w:color w:val="00B0F0"/>
              </w:rPr>
              <w:t>ΕΙΔΟΣ</w:t>
            </w:r>
          </w:p>
        </w:tc>
      </w:tr>
      <w:tr w:rsidR="00FD1A31" w14:paraId="7A34A9B9" w14:textId="77777777" w:rsidTr="00FD1A31">
        <w:tc>
          <w:tcPr>
            <w:tcW w:w="4148" w:type="dxa"/>
          </w:tcPr>
          <w:p w14:paraId="0CFF69CB" w14:textId="77777777" w:rsidR="00FD1A31" w:rsidRDefault="00FD1A31" w:rsidP="00041384"/>
        </w:tc>
        <w:tc>
          <w:tcPr>
            <w:tcW w:w="4148" w:type="dxa"/>
          </w:tcPr>
          <w:p w14:paraId="3D8A3589" w14:textId="77777777" w:rsidR="00FD1A31" w:rsidRDefault="00FD1A31" w:rsidP="00FD1A31"/>
        </w:tc>
      </w:tr>
      <w:tr w:rsidR="00FD1A31" w14:paraId="6826EBC7" w14:textId="77777777" w:rsidTr="00FD1A31">
        <w:tc>
          <w:tcPr>
            <w:tcW w:w="4148" w:type="dxa"/>
          </w:tcPr>
          <w:p w14:paraId="5160200F" w14:textId="77777777" w:rsidR="00FD1A31" w:rsidRDefault="00FD1A31" w:rsidP="00041384"/>
        </w:tc>
        <w:tc>
          <w:tcPr>
            <w:tcW w:w="4148" w:type="dxa"/>
          </w:tcPr>
          <w:p w14:paraId="6FBAB10B" w14:textId="77777777" w:rsidR="00FD1A31" w:rsidRDefault="00FD1A31" w:rsidP="00FD1A31"/>
        </w:tc>
      </w:tr>
      <w:tr w:rsidR="00FD1A31" w14:paraId="5D75CF85" w14:textId="77777777" w:rsidTr="00FD1A31">
        <w:tc>
          <w:tcPr>
            <w:tcW w:w="4148" w:type="dxa"/>
          </w:tcPr>
          <w:p w14:paraId="38302A01" w14:textId="77777777" w:rsidR="00FD1A31" w:rsidRDefault="00FD1A31" w:rsidP="00041384"/>
        </w:tc>
        <w:tc>
          <w:tcPr>
            <w:tcW w:w="4148" w:type="dxa"/>
          </w:tcPr>
          <w:p w14:paraId="2AC833BE" w14:textId="77777777" w:rsidR="00FD1A31" w:rsidRDefault="00FD1A31" w:rsidP="00FD1A31"/>
        </w:tc>
      </w:tr>
      <w:tr w:rsidR="00FD1A31" w14:paraId="61B2E8EF" w14:textId="77777777" w:rsidTr="00FD1A31">
        <w:tc>
          <w:tcPr>
            <w:tcW w:w="4148" w:type="dxa"/>
          </w:tcPr>
          <w:p w14:paraId="0BA716CF" w14:textId="77777777" w:rsidR="00FD1A31" w:rsidRDefault="00FD1A31" w:rsidP="00041384"/>
        </w:tc>
        <w:tc>
          <w:tcPr>
            <w:tcW w:w="4148" w:type="dxa"/>
          </w:tcPr>
          <w:p w14:paraId="2422AF7C" w14:textId="77777777" w:rsidR="00FD1A31" w:rsidRDefault="00FD1A31" w:rsidP="00FD1A31"/>
        </w:tc>
      </w:tr>
      <w:tr w:rsidR="00FD1A31" w14:paraId="7FFA4982" w14:textId="77777777" w:rsidTr="00FD1A31">
        <w:tc>
          <w:tcPr>
            <w:tcW w:w="4148" w:type="dxa"/>
          </w:tcPr>
          <w:p w14:paraId="279EFE34" w14:textId="77777777" w:rsidR="00FD1A31" w:rsidRDefault="00FD1A31" w:rsidP="00041384"/>
        </w:tc>
        <w:tc>
          <w:tcPr>
            <w:tcW w:w="4148" w:type="dxa"/>
          </w:tcPr>
          <w:p w14:paraId="198AE184" w14:textId="77777777" w:rsidR="00FD1A31" w:rsidRDefault="00FD1A31" w:rsidP="00FD1A31"/>
        </w:tc>
      </w:tr>
      <w:tr w:rsidR="00FD1A31" w14:paraId="6CCD73B8" w14:textId="77777777" w:rsidTr="00FD1A31">
        <w:tc>
          <w:tcPr>
            <w:tcW w:w="4148" w:type="dxa"/>
          </w:tcPr>
          <w:p w14:paraId="3FE30826" w14:textId="77777777" w:rsidR="00FD1A31" w:rsidRDefault="00FD1A31" w:rsidP="00041384"/>
        </w:tc>
        <w:tc>
          <w:tcPr>
            <w:tcW w:w="4148" w:type="dxa"/>
          </w:tcPr>
          <w:p w14:paraId="03BC6077" w14:textId="77777777" w:rsidR="00FD1A31" w:rsidRDefault="00FD1A31" w:rsidP="00FD1A31"/>
        </w:tc>
      </w:tr>
      <w:tr w:rsidR="00FD1A31" w14:paraId="1E019CD1" w14:textId="77777777" w:rsidTr="00FD1A31">
        <w:tc>
          <w:tcPr>
            <w:tcW w:w="4148" w:type="dxa"/>
          </w:tcPr>
          <w:p w14:paraId="20DD466B" w14:textId="77777777" w:rsidR="00FD1A31" w:rsidRDefault="00FD1A31" w:rsidP="00041384"/>
        </w:tc>
        <w:tc>
          <w:tcPr>
            <w:tcW w:w="4148" w:type="dxa"/>
          </w:tcPr>
          <w:p w14:paraId="63E331FD" w14:textId="77777777" w:rsidR="00FD1A31" w:rsidRDefault="00FD1A31" w:rsidP="00FD1A31"/>
        </w:tc>
      </w:tr>
      <w:tr w:rsidR="00FD1A31" w14:paraId="06898000" w14:textId="77777777" w:rsidTr="00FD1A31">
        <w:tc>
          <w:tcPr>
            <w:tcW w:w="4148" w:type="dxa"/>
          </w:tcPr>
          <w:p w14:paraId="3EE9B29A" w14:textId="77777777" w:rsidR="00FD1A31" w:rsidRDefault="00FD1A31" w:rsidP="00041384"/>
        </w:tc>
        <w:tc>
          <w:tcPr>
            <w:tcW w:w="4148" w:type="dxa"/>
          </w:tcPr>
          <w:p w14:paraId="26758C06" w14:textId="77777777" w:rsidR="00FD1A31" w:rsidRDefault="00FD1A31" w:rsidP="00FD1A31"/>
        </w:tc>
      </w:tr>
    </w:tbl>
    <w:p w14:paraId="64002DDB" w14:textId="77777777" w:rsidR="00041384" w:rsidRDefault="00041384" w:rsidP="00041384"/>
    <w:p w14:paraId="75EC0AB0" w14:textId="77777777" w:rsidR="00FD1A31" w:rsidRDefault="00FD1A31" w:rsidP="00FD1A31">
      <w:pPr>
        <w:jc w:val="both"/>
      </w:pPr>
      <w:r w:rsidRPr="00FD1A31">
        <w:rPr>
          <w:rFonts w:ascii="Times New Roman" w:hAnsi="Times New Roman" w:cs="Times New Roman"/>
          <w:sz w:val="24"/>
          <w:szCs w:val="24"/>
        </w:rPr>
        <w:t xml:space="preserve">Σημ. : Οι απαντήσεις σας να αποσταλούν στο </w:t>
      </w:r>
      <w:r w:rsidRPr="00FD1A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1A31">
        <w:rPr>
          <w:rFonts w:ascii="Times New Roman" w:hAnsi="Times New Roman" w:cs="Times New Roman"/>
          <w:sz w:val="24"/>
          <w:szCs w:val="24"/>
        </w:rPr>
        <w:t>-</w:t>
      </w:r>
      <w:r w:rsidRPr="00FD1A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1A3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D1A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mariapapadakis</w:t>
        </w:r>
        <w:r w:rsidRPr="00FD1A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02@</w:t>
        </w:r>
        <w:r w:rsidRPr="00FD1A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gmail</w:t>
        </w:r>
        <w:r w:rsidRPr="00FD1A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FD1A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FD1A31">
        <w:rPr>
          <w:rFonts w:ascii="Times New Roman" w:hAnsi="Times New Roman" w:cs="Times New Roman"/>
          <w:sz w:val="24"/>
          <w:szCs w:val="24"/>
        </w:rPr>
        <w:t xml:space="preserve"> είτε με τη μορφή </w:t>
      </w:r>
      <w:r w:rsidRPr="00FD1A3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D1A31">
        <w:rPr>
          <w:rFonts w:ascii="Times New Roman" w:hAnsi="Times New Roman" w:cs="Times New Roman"/>
          <w:sz w:val="24"/>
          <w:szCs w:val="24"/>
        </w:rPr>
        <w:t xml:space="preserve"> είτε ως φωτογραφία.</w:t>
      </w:r>
    </w:p>
    <w:sectPr w:rsidR="00FD1A31" w:rsidSect="00FD1A31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820C2"/>
    <w:multiLevelType w:val="multilevel"/>
    <w:tmpl w:val="E3D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77290"/>
    <w:multiLevelType w:val="multilevel"/>
    <w:tmpl w:val="A7E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E0"/>
    <w:rsid w:val="00041384"/>
    <w:rsid w:val="001713E0"/>
    <w:rsid w:val="009930DE"/>
    <w:rsid w:val="00A46F07"/>
    <w:rsid w:val="00AC27DC"/>
    <w:rsid w:val="00C8708D"/>
    <w:rsid w:val="00F1550B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4E9F"/>
  <w15:chartTrackingRefBased/>
  <w15:docId w15:val="{4B8C903C-2CAF-49ED-9BDC-14B43819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07"/>
    <w:pPr>
      <w:ind w:left="720"/>
      <w:contextualSpacing/>
    </w:pPr>
  </w:style>
  <w:style w:type="table" w:styleId="a4">
    <w:name w:val="Table Grid"/>
    <w:basedOn w:val="a1"/>
    <w:uiPriority w:val="39"/>
    <w:rsid w:val="00FD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papadakis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papadakis</dc:creator>
  <cp:keywords/>
  <dc:description/>
  <cp:lastModifiedBy>maria papadakis</cp:lastModifiedBy>
  <cp:revision>3</cp:revision>
  <dcterms:created xsi:type="dcterms:W3CDTF">2020-04-04T19:13:00Z</dcterms:created>
  <dcterms:modified xsi:type="dcterms:W3CDTF">2020-04-04T20:44:00Z</dcterms:modified>
</cp:coreProperties>
</file>