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5" w:rsidRDefault="006E0B35" w:rsidP="006E0B35">
      <w:pPr>
        <w:rPr>
          <w:lang w:val="en-US"/>
        </w:rPr>
      </w:pPr>
      <w:r>
        <w:t>Γ</w:t>
      </w:r>
      <w:r>
        <w:rPr>
          <w:lang w:val="en-US"/>
        </w:rPr>
        <w:t xml:space="preserve"> </w:t>
      </w:r>
      <w:r>
        <w:t>και</w:t>
      </w:r>
      <w:r>
        <w:rPr>
          <w:lang w:val="en-US"/>
        </w:rPr>
        <w:t xml:space="preserve"> </w:t>
      </w:r>
      <w:r>
        <w:t>Δ</w:t>
      </w:r>
      <w:r>
        <w:rPr>
          <w:lang w:val="en-US"/>
        </w:rPr>
        <w:t xml:space="preserve"> </w:t>
      </w:r>
      <w:r>
        <w:t>Γυμνασίου</w:t>
      </w:r>
      <w:r>
        <w:rPr>
          <w:lang w:val="en-US"/>
        </w:rPr>
        <w:t xml:space="preserve"> 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 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Affirmation                      Question                           Negation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work                         Do I work?                             I don’t work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work                 do you work?                        You don’t work 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He/she/it works     does he/she/it work?          He/she/it doesn’t work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work                do we work?                          We don’t work 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work              do you work?                         You don’t work</w:t>
      </w:r>
    </w:p>
    <w:p w:rsidR="006E0B35" w:rsidRP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work            do they work?                     They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6E0B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35" w:rsidRP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P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6E0B3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δουλεια, δουλεύω</w:t>
      </w:r>
    </w:p>
    <w:p w:rsidR="006E0B35" w:rsidRP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ρήμα παίρνει την κατάληξη –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τρίτο πρόσωπο συνήθως. Σε κάποιες περιπτώσεις όταν το ρήμα τελειώνει σε –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 στο τρίτο πρόσωπο γίνεται ‘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’. Όταν το ρήμα τελειώνει σε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>, τότε το τρίτο πρόσωπο ενικού εχει κατάληξη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Για παράδειγμα: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goes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mix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mixes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kiss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kisses</w:t>
      </w:r>
      <w:r>
        <w:rPr>
          <w:rFonts w:ascii="Times New Roman" w:hAnsi="Times New Roman" w:cs="Times New Roman"/>
          <w:sz w:val="24"/>
          <w:szCs w:val="24"/>
        </w:rPr>
        <w:t xml:space="preserve">. Στην ερώτηση χρησιμοποιούμε το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, στο τρίτο πρόσωπο  ενικού γίνεται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</w:p>
    <w:p w:rsidR="006E0B35" w:rsidRPr="006E0B35" w:rsidRDefault="006E0B35" w:rsidP="006E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</w:p>
    <w:p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Συμπληρώστε τα κενά χρησιμοποιώντας το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E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σωστό πρόσωπο. 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night I …………… a book. (read)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hair every day (wash). 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James ………. …………… German (speak)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baby 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all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time (cry).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….. every Sunday (meet)</w:t>
      </w:r>
    </w:p>
    <w:p w:rsidR="006E0B35" w:rsidRDefault="006E0B35" w:rsidP="006E0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Mum ………. to work by bus (go).</w:t>
      </w:r>
    </w:p>
    <w:p w:rsidR="006E0B35" w:rsidRDefault="006E0B35" w:rsidP="006E0B3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0B35" w:rsidRDefault="006E0B35" w:rsidP="006E0B3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Οι απαντήσεις να σταλούν στο 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penelopepanag</w:t>
        </w:r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yahoo</w:t>
        </w:r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D07" w:rsidRDefault="000E4D07"/>
    <w:sectPr w:rsidR="000E4D07" w:rsidSect="000E4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AE1"/>
    <w:multiLevelType w:val="hybridMultilevel"/>
    <w:tmpl w:val="7C0683C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0B35"/>
    <w:rsid w:val="000E4D07"/>
    <w:rsid w:val="006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elopepana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1</cp:revision>
  <dcterms:created xsi:type="dcterms:W3CDTF">2020-03-23T18:35:00Z</dcterms:created>
  <dcterms:modified xsi:type="dcterms:W3CDTF">2020-03-23T18:36:00Z</dcterms:modified>
</cp:coreProperties>
</file>