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E9B" w:rsidRDefault="007F470A" w:rsidP="005C41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52.4pt;margin-top:-46.2pt;width:515.85pt;height:175.7pt;z-index:251660288;mso-width-relative:margin;mso-height-relative:margin" strokecolor="white [3212]">
            <v:textbox>
              <w:txbxContent>
                <w:p w:rsidR="00A25E9B" w:rsidRDefault="00A25E9B" w:rsidP="00A25E9B">
                  <w:pPr>
                    <w:jc w:val="center"/>
                  </w:pPr>
                  <w:r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6315456" cy="2100072"/>
                        <wp:effectExtent l="19050" t="0" r="9144" b="0"/>
                        <wp:docPr id="1" name="0 - Εικόνα" descr="SKMBT_C4501607071358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KMBT_C45016070713580.jp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315456" cy="210007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A25E9B" w:rsidRDefault="00A25E9B" w:rsidP="005C417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5E9B" w:rsidRDefault="00A25E9B" w:rsidP="005C417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5E9B" w:rsidRDefault="00A25E9B" w:rsidP="005C417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5E9B" w:rsidRDefault="007F470A" w:rsidP="005C41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470A">
        <w:rPr>
          <w:rFonts w:ascii="Times New Roman" w:hAnsi="Times New Roman" w:cs="Times New Roman"/>
          <w:noProof/>
          <w:sz w:val="24"/>
          <w:szCs w:val="24"/>
        </w:rPr>
        <w:pict>
          <v:shape id="_x0000_s1028" type="#_x0000_t202" style="position:absolute;left:0;text-align:left;margin-left:327.8pt;margin-top:2.1pt;width:75.7pt;height:19.9pt;z-index:251662336;mso-width-relative:margin;mso-height-relative:margin" strokecolor="white [3212]">
            <v:textbox style="mso-next-textbox:#_x0000_s1028">
              <w:txbxContent>
                <w:p w:rsidR="00DF1859" w:rsidRPr="00DF1859" w:rsidRDefault="00DF18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18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07-07-2016</w:t>
                  </w:r>
                </w:p>
              </w:txbxContent>
            </v:textbox>
          </v:shape>
        </w:pict>
      </w:r>
    </w:p>
    <w:p w:rsidR="00A25E9B" w:rsidRDefault="00A25E9B" w:rsidP="005C417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5E9B" w:rsidRDefault="00A25E9B" w:rsidP="005C417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4172" w:rsidRDefault="005C4172" w:rsidP="005C41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4172">
        <w:rPr>
          <w:rFonts w:ascii="Times New Roman" w:hAnsi="Times New Roman" w:cs="Times New Roman"/>
          <w:b/>
          <w:sz w:val="24"/>
          <w:szCs w:val="24"/>
        </w:rPr>
        <w:t>ΘΕΜΑ: "ΜΟΥΣΙΚΗ Π</w:t>
      </w:r>
      <w:r>
        <w:rPr>
          <w:rFonts w:ascii="Times New Roman" w:hAnsi="Times New Roman" w:cs="Times New Roman"/>
          <w:b/>
          <w:sz w:val="24"/>
          <w:szCs w:val="24"/>
        </w:rPr>
        <w:t>ΑΡΑΣΤΑΣΗ ΣΤΑ ΠΛΑΤΑΝΙΑ ΤΡΙΦΥΛΙΑΣ</w:t>
      </w:r>
    </w:p>
    <w:p w:rsidR="005C4172" w:rsidRDefault="005C4172" w:rsidP="005C41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4172">
        <w:rPr>
          <w:rFonts w:ascii="Times New Roman" w:hAnsi="Times New Roman" w:cs="Times New Roman"/>
          <w:b/>
          <w:sz w:val="24"/>
          <w:szCs w:val="24"/>
        </w:rPr>
        <w:t>ΚΑΙ ΒΡΑΒΕ</w:t>
      </w:r>
      <w:r>
        <w:rPr>
          <w:rFonts w:ascii="Times New Roman" w:hAnsi="Times New Roman" w:cs="Times New Roman"/>
          <w:b/>
          <w:sz w:val="24"/>
          <w:szCs w:val="24"/>
        </w:rPr>
        <w:t>ΥΣΗ ΜΑΘΗΤΩΝ ΓΥΜΝΑΣΙ</w:t>
      </w:r>
      <w:r w:rsidR="00A25E9B">
        <w:rPr>
          <w:rFonts w:ascii="Times New Roman" w:hAnsi="Times New Roman" w:cs="Times New Roman"/>
          <w:b/>
          <w:sz w:val="24"/>
          <w:szCs w:val="24"/>
        </w:rPr>
        <w:t>ΩΝ &amp; ΛΥΚΕΙΩΝ</w:t>
      </w:r>
    </w:p>
    <w:p w:rsidR="008412FE" w:rsidRPr="005C4172" w:rsidRDefault="005C4172" w:rsidP="005C41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4172">
        <w:rPr>
          <w:rFonts w:ascii="Times New Roman" w:hAnsi="Times New Roman" w:cs="Times New Roman"/>
          <w:b/>
          <w:sz w:val="24"/>
          <w:szCs w:val="24"/>
        </w:rPr>
        <w:t xml:space="preserve">ΝΟΜΩΝ ΜΕΣΣΗΝΙΑΣ </w:t>
      </w:r>
      <w:r w:rsidR="00A25E9B">
        <w:rPr>
          <w:rFonts w:ascii="Times New Roman" w:hAnsi="Times New Roman" w:cs="Times New Roman"/>
          <w:b/>
          <w:sz w:val="24"/>
          <w:szCs w:val="24"/>
        </w:rPr>
        <w:t>&amp;</w:t>
      </w:r>
      <w:r w:rsidRPr="005C4172">
        <w:rPr>
          <w:rFonts w:ascii="Times New Roman" w:hAnsi="Times New Roman" w:cs="Times New Roman"/>
          <w:b/>
          <w:sz w:val="24"/>
          <w:szCs w:val="24"/>
        </w:rPr>
        <w:t xml:space="preserve"> ΗΛΕΙΑΣ"</w:t>
      </w:r>
    </w:p>
    <w:p w:rsidR="005C4172" w:rsidRPr="005C4172" w:rsidRDefault="005C4172" w:rsidP="005C41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4A91" w:rsidRDefault="005C4172" w:rsidP="005C4172">
      <w:pPr>
        <w:jc w:val="both"/>
        <w:rPr>
          <w:rFonts w:ascii="Times New Roman" w:hAnsi="Times New Roman" w:cs="Times New Roman"/>
          <w:sz w:val="24"/>
          <w:szCs w:val="24"/>
        </w:rPr>
      </w:pPr>
      <w:r w:rsidRPr="005C4172">
        <w:rPr>
          <w:rFonts w:ascii="Times New Roman" w:hAnsi="Times New Roman" w:cs="Times New Roman"/>
          <w:sz w:val="24"/>
          <w:szCs w:val="24"/>
        </w:rPr>
        <w:t xml:space="preserve">Στις 6 Αυγούστου 2016, ημέρα Σάββατο και ώρα 8:30 το βράδυ </w:t>
      </w:r>
      <w:r>
        <w:rPr>
          <w:rFonts w:ascii="Times New Roman" w:hAnsi="Times New Roman" w:cs="Times New Roman"/>
          <w:sz w:val="24"/>
          <w:szCs w:val="24"/>
        </w:rPr>
        <w:t>στο χωριό Πλατάνια Τριφυλίας, στο Ανοιχτό Θέατρο "ΝΟΤΑ ΑΡΝΟΚΟΥΡΟΥ" στο Συγκρότημα "ΠΥΡΓΟΣ ΜΠΑΡΜΠΑ-ΑΛΕΚΟΥ" θα δοθεί η μουσική παράσταση</w:t>
      </w:r>
      <w:r w:rsidR="00A26D3C">
        <w:rPr>
          <w:rFonts w:ascii="Times New Roman" w:hAnsi="Times New Roman" w:cs="Times New Roman"/>
          <w:sz w:val="24"/>
          <w:szCs w:val="24"/>
        </w:rPr>
        <w:t xml:space="preserve"> από τα χρώματα της ΗΛΙΔΑΣ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84A91">
        <w:rPr>
          <w:rFonts w:ascii="Times New Roman" w:hAnsi="Times New Roman" w:cs="Times New Roman"/>
          <w:sz w:val="24"/>
          <w:szCs w:val="24"/>
        </w:rPr>
        <w:t xml:space="preserve">Επίσης </w:t>
      </w:r>
      <w:r w:rsidR="00A26D3C">
        <w:rPr>
          <w:rFonts w:ascii="Times New Roman" w:hAnsi="Times New Roman" w:cs="Times New Roman"/>
          <w:sz w:val="24"/>
          <w:szCs w:val="24"/>
        </w:rPr>
        <w:t>θα βραβευθούν οι μαθητές Λυκείων-Γυμνασίων</w:t>
      </w:r>
      <w:r w:rsidR="00A84A91">
        <w:rPr>
          <w:rFonts w:ascii="Times New Roman" w:hAnsi="Times New Roman" w:cs="Times New Roman"/>
          <w:sz w:val="24"/>
          <w:szCs w:val="24"/>
        </w:rPr>
        <w:t xml:space="preserve"> Ν. Ηλείας - Μεσσηνίας, που διακρίθηκαν σε θέμα Έκθεσης.</w:t>
      </w:r>
    </w:p>
    <w:p w:rsidR="005C4172" w:rsidRDefault="00A84A91" w:rsidP="005C41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Το πέτρινο θέατρο, στον ΠΥΡΓΟ ΜΠΑΡΜΠΑ-ΑΛΕΚΟΥ, χωρητικότητας 1.300 ατόμων, βρίσκεται στις παρυφές του χωριού μας, πάνω από τους καταρράκτες </w:t>
      </w:r>
      <w:r w:rsidR="005C41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της </w:t>
      </w:r>
      <w:proofErr w:type="spellStart"/>
      <w:r>
        <w:rPr>
          <w:rFonts w:ascii="Times New Roman" w:hAnsi="Times New Roman" w:cs="Times New Roman"/>
          <w:sz w:val="24"/>
          <w:szCs w:val="24"/>
        </w:rPr>
        <w:t>Νέδας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αντίκρυ στον Επικούρειο Απόλλωνα και την αρχαία </w:t>
      </w:r>
      <w:proofErr w:type="spellStart"/>
      <w:r>
        <w:rPr>
          <w:rFonts w:ascii="Times New Roman" w:hAnsi="Times New Roman" w:cs="Times New Roman"/>
          <w:sz w:val="24"/>
          <w:szCs w:val="24"/>
        </w:rPr>
        <w:t>Φιγαλεία</w:t>
      </w:r>
      <w:proofErr w:type="spellEnd"/>
      <w:r>
        <w:rPr>
          <w:rFonts w:ascii="Times New Roman" w:hAnsi="Times New Roman" w:cs="Times New Roman"/>
          <w:sz w:val="24"/>
          <w:szCs w:val="24"/>
        </w:rPr>
        <w:t>, με θέα το Ιόνιο Πέλαγος. Αυτή είναι η δέκατη έβδομ</w:t>
      </w:r>
      <w:r w:rsidR="00C52437">
        <w:rPr>
          <w:rFonts w:ascii="Times New Roman" w:hAnsi="Times New Roman" w:cs="Times New Roman"/>
          <w:sz w:val="24"/>
          <w:szCs w:val="24"/>
        </w:rPr>
        <w:t>η κατά σειρά εκδήλωση από το 19</w:t>
      </w:r>
      <w:r w:rsidR="00C52437" w:rsidRPr="00C52437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8 που κατασκευάστηκε ο Πύργος Μπάρμπα-Αλέκου.</w:t>
      </w:r>
    </w:p>
    <w:p w:rsidR="00A84A91" w:rsidRDefault="00A84A91" w:rsidP="005C41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Το έτος 2008 συμπληρώθηκαν 10 χρόνια λειτουργίας του θεάτρου. Με την ευκαιρία αυτή μετά από πρόταση του Συλλόγου μας, το Υπουργείο Παιδείας απέστειλε έγγραφο στην Διεύθυνση </w:t>
      </w:r>
      <w:proofErr w:type="spellStart"/>
      <w:r>
        <w:rPr>
          <w:rFonts w:ascii="Times New Roman" w:hAnsi="Times New Roman" w:cs="Times New Roman"/>
          <w:sz w:val="24"/>
          <w:szCs w:val="24"/>
        </w:rPr>
        <w:t>β΄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θμιας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εκπαίδευσης των νομών Μεσσηνίας και Ηλείας για την συμμετοχή των μαθητών Γ΄ τάξης Γυμνασίων - Λυκείων σε διαγωνισμό έκθεσης. Φέτος επανελήφθη για όγδοη χρονιά η διαδικασία διαγωνισμού έκθεσης με θέμα </w:t>
      </w:r>
      <w:r w:rsidRPr="00A25E9B">
        <w:rPr>
          <w:rFonts w:ascii="Times New Roman" w:hAnsi="Times New Roman" w:cs="Times New Roman"/>
          <w:b/>
          <w:sz w:val="24"/>
          <w:szCs w:val="24"/>
        </w:rPr>
        <w:t xml:space="preserve">"Να </w:t>
      </w:r>
      <w:r w:rsidR="00612B38" w:rsidRPr="00A25E9B">
        <w:rPr>
          <w:rFonts w:ascii="Times New Roman" w:hAnsi="Times New Roman" w:cs="Times New Roman"/>
          <w:b/>
          <w:sz w:val="24"/>
          <w:szCs w:val="24"/>
        </w:rPr>
        <w:t>επισημάνετε ένα κοινωνικό ή περιβαλλοντικό πρόβλημα που θεωρείτε σημαντικό για να αναπτύξετε εθελοντική δράση. Να προσδιορίσετε τρόπους ευαισθητοποίησης της κοινής γνώμης και τρόπους ανάπτυξης δράσεων με επίκεντρο τον χώρο της εκπαίδευσης"</w:t>
      </w:r>
      <w:r w:rsidR="00612B38">
        <w:rPr>
          <w:rFonts w:ascii="Times New Roman" w:hAnsi="Times New Roman" w:cs="Times New Roman"/>
          <w:sz w:val="24"/>
          <w:szCs w:val="24"/>
        </w:rPr>
        <w:t>.</w:t>
      </w:r>
    </w:p>
    <w:p w:rsidR="00612B38" w:rsidRDefault="00612B38" w:rsidP="005C41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Τα βραβεία, οι έπαινοι καθώς και τα βιβλία, θα δοθούν λίγο πριν την έναρξη της μουσικής παράστασης. Καθιερώθηκε η διαδικασία της βράβευσης στη μνήμη της Νότας </w:t>
      </w:r>
      <w:proofErr w:type="spellStart"/>
      <w:r>
        <w:rPr>
          <w:rFonts w:ascii="Times New Roman" w:hAnsi="Times New Roman" w:cs="Times New Roman"/>
          <w:sz w:val="24"/>
          <w:szCs w:val="24"/>
        </w:rPr>
        <w:t>Αρνοκούρου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στο χώρο </w:t>
      </w:r>
      <w:r w:rsidR="00A25E9B">
        <w:rPr>
          <w:rFonts w:ascii="Times New Roman" w:hAnsi="Times New Roman" w:cs="Times New Roman"/>
          <w:sz w:val="24"/>
          <w:szCs w:val="24"/>
        </w:rPr>
        <w:t>α</w:t>
      </w:r>
      <w:r w:rsidR="00A26D3C">
        <w:rPr>
          <w:rFonts w:ascii="Times New Roman" w:hAnsi="Times New Roman" w:cs="Times New Roman"/>
          <w:sz w:val="24"/>
          <w:szCs w:val="24"/>
        </w:rPr>
        <w:t>υτ</w:t>
      </w:r>
      <w:r w:rsidR="00A25E9B">
        <w:rPr>
          <w:rFonts w:ascii="Times New Roman" w:hAnsi="Times New Roman" w:cs="Times New Roman"/>
          <w:sz w:val="24"/>
          <w:szCs w:val="24"/>
        </w:rPr>
        <w:t xml:space="preserve">ό </w:t>
      </w:r>
      <w:r>
        <w:rPr>
          <w:rFonts w:ascii="Times New Roman" w:hAnsi="Times New Roman" w:cs="Times New Roman"/>
          <w:sz w:val="24"/>
          <w:szCs w:val="24"/>
        </w:rPr>
        <w:t xml:space="preserve">κάθε χρόνο, </w:t>
      </w:r>
      <w:r w:rsidR="00A25E9B">
        <w:rPr>
          <w:rFonts w:ascii="Times New Roman" w:hAnsi="Times New Roman" w:cs="Times New Roman"/>
          <w:sz w:val="24"/>
          <w:szCs w:val="24"/>
        </w:rPr>
        <w:t>υπό την αιγίδα του υπουργείου Πα</w:t>
      </w:r>
      <w:r>
        <w:rPr>
          <w:rFonts w:ascii="Times New Roman" w:hAnsi="Times New Roman" w:cs="Times New Roman"/>
          <w:sz w:val="24"/>
          <w:szCs w:val="24"/>
        </w:rPr>
        <w:t>ιδείας και τη συνεργασία του Δήμου μας.</w:t>
      </w:r>
    </w:p>
    <w:p w:rsidR="00612B38" w:rsidRDefault="00612B38" w:rsidP="005C41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Οι εκδηλώσεις αυτές, γίνονται με την χορηγία του ευπατρίδη συντοπίτη μας Κωνσταντίνου Αλέκου </w:t>
      </w:r>
      <w:proofErr w:type="spellStart"/>
      <w:r>
        <w:rPr>
          <w:rFonts w:ascii="Times New Roman" w:hAnsi="Times New Roman" w:cs="Times New Roman"/>
          <w:sz w:val="24"/>
          <w:szCs w:val="24"/>
        </w:rPr>
        <w:t>Αρνόκουρου</w:t>
      </w:r>
      <w:proofErr w:type="spellEnd"/>
      <w:r>
        <w:rPr>
          <w:rFonts w:ascii="Times New Roman" w:hAnsi="Times New Roman" w:cs="Times New Roman"/>
          <w:sz w:val="24"/>
          <w:szCs w:val="24"/>
        </w:rPr>
        <w:t>, του ανθρώπου που εμπνεύστηκε και υλοποίησε το περίτεχνο και μοναδικό θέατρό μας.</w:t>
      </w:r>
    </w:p>
    <w:p w:rsidR="00612B38" w:rsidRDefault="00612B38" w:rsidP="005C41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Τα βιβλία είναι ευγενική χορηγία των εκδοτικών οργανισμών "ΛΙΒΑΝΗ" &amp; "ΠΑΠΑΔΗΜΑ".</w:t>
      </w:r>
    </w:p>
    <w:p w:rsidR="00612B38" w:rsidRDefault="00612B38" w:rsidP="005C41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Οι </w:t>
      </w:r>
      <w:proofErr w:type="spellStart"/>
      <w:r>
        <w:rPr>
          <w:rFonts w:ascii="Times New Roman" w:hAnsi="Times New Roman" w:cs="Times New Roman"/>
          <w:sz w:val="24"/>
          <w:szCs w:val="24"/>
        </w:rPr>
        <w:t>β΄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θμιες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Διευθύνσεις νομών Μεσσηνίας &amp; Ηλείας παρακαλούνται για την έγκαιρη ενημέρωση όλων των μαθητών που έλαβαν μέρος στο διαγωνισμό καθώς και των γονέων τους πέραν των διακριθέντων.</w:t>
      </w:r>
    </w:p>
    <w:p w:rsidR="00612B38" w:rsidRDefault="00612B38" w:rsidP="005C41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Στο σημείο αυτό επιθυμούμε να επισημάνουμε ότι η αυξανόμενη συμμετοχή (άνω των 230) των μαθητών στο διαγωνισμό, δεν είναι τυχαίο γεγονός. Αυτό είναι αποτέλεσμα ευσυνείδητης προσπάθειας και απόδειξη υψηλού εκπαιδευτικού φρονήματος των </w:t>
      </w:r>
      <w:proofErr w:type="spellStart"/>
      <w:r>
        <w:rPr>
          <w:rFonts w:ascii="Times New Roman" w:hAnsi="Times New Roman" w:cs="Times New Roman"/>
          <w:sz w:val="24"/>
          <w:szCs w:val="24"/>
        </w:rPr>
        <w:t>κ.κ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καθηγητών, που μετέδωσαν στους μαθητές τους την αξία του πνεύματος της </w:t>
      </w:r>
      <w:r w:rsidRPr="00612B38">
        <w:rPr>
          <w:rFonts w:ascii="Times New Roman" w:hAnsi="Times New Roman" w:cs="Times New Roman"/>
          <w:b/>
          <w:sz w:val="24"/>
          <w:szCs w:val="24"/>
        </w:rPr>
        <w:t>ευγενούς άμιλλας</w:t>
      </w:r>
      <w:r>
        <w:rPr>
          <w:rFonts w:ascii="Times New Roman" w:hAnsi="Times New Roman" w:cs="Times New Roman"/>
          <w:sz w:val="24"/>
          <w:szCs w:val="24"/>
        </w:rPr>
        <w:t xml:space="preserve">. Αν μάλιστα ληφθούν υπόψη οι δυσμενείς συνθήκες (οικονομική κρίση, απαξίωση των πάντων) τότε ο ορθός προσανατολισμός των παιδιών μας εκ μέρους </w:t>
      </w:r>
      <w:proofErr w:type="spellStart"/>
      <w:r>
        <w:rPr>
          <w:rFonts w:ascii="Times New Roman" w:hAnsi="Times New Roman" w:cs="Times New Roman"/>
          <w:sz w:val="24"/>
          <w:szCs w:val="24"/>
        </w:rPr>
        <w:t>κ.κ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καθηγητών, ασφαλώς λαμβάνει μεγαλύτερη αξία. </w:t>
      </w:r>
    </w:p>
    <w:p w:rsidR="00612B38" w:rsidRDefault="00C52437" w:rsidP="005C417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52437">
        <w:rPr>
          <w:rFonts w:ascii="Times New Roman" w:hAnsi="Times New Roman" w:cs="Times New Roman"/>
          <w:b/>
          <w:sz w:val="24"/>
          <w:szCs w:val="24"/>
        </w:rPr>
        <w:t>κ</w:t>
      </w:r>
      <w:r w:rsidR="00612B38" w:rsidRPr="00C52437">
        <w:rPr>
          <w:rFonts w:ascii="Times New Roman" w:hAnsi="Times New Roman" w:cs="Times New Roman"/>
          <w:b/>
          <w:sz w:val="24"/>
          <w:szCs w:val="24"/>
        </w:rPr>
        <w:t>.κ</w:t>
      </w:r>
      <w:proofErr w:type="spellEnd"/>
      <w:r w:rsidR="00612B38" w:rsidRPr="00C52437">
        <w:rPr>
          <w:rFonts w:ascii="Times New Roman" w:hAnsi="Times New Roman" w:cs="Times New Roman"/>
          <w:b/>
          <w:sz w:val="24"/>
          <w:szCs w:val="24"/>
        </w:rPr>
        <w:t>. καθηγητές</w:t>
      </w:r>
      <w:r w:rsidR="00612B38">
        <w:rPr>
          <w:rFonts w:ascii="Times New Roman" w:hAnsi="Times New Roman" w:cs="Times New Roman"/>
          <w:sz w:val="24"/>
          <w:szCs w:val="24"/>
        </w:rPr>
        <w:t xml:space="preserve"> σας εκφράζουμε τα θερμά μας συγχαρητήρια. Επίσης ευχαριστούμε θερμά </w:t>
      </w:r>
      <w:r w:rsidR="00A25E9B">
        <w:rPr>
          <w:rFonts w:ascii="Times New Roman" w:hAnsi="Times New Roman" w:cs="Times New Roman"/>
          <w:sz w:val="24"/>
          <w:szCs w:val="24"/>
        </w:rPr>
        <w:t>το προσωπικό και τους προϊσταμένους των εμπλεκόμενων Δ/νσεων</w:t>
      </w:r>
      <w:r w:rsidR="00612B38">
        <w:rPr>
          <w:rFonts w:ascii="Times New Roman" w:hAnsi="Times New Roman" w:cs="Times New Roman"/>
          <w:sz w:val="24"/>
          <w:szCs w:val="24"/>
        </w:rPr>
        <w:t xml:space="preserve"> Δευτεροβάθμιας </w:t>
      </w:r>
      <w:proofErr w:type="spellStart"/>
      <w:r w:rsidR="00612B38">
        <w:rPr>
          <w:rFonts w:ascii="Times New Roman" w:hAnsi="Times New Roman" w:cs="Times New Roman"/>
          <w:sz w:val="24"/>
          <w:szCs w:val="24"/>
        </w:rPr>
        <w:t>Εκπ</w:t>
      </w:r>
      <w:proofErr w:type="spellEnd"/>
      <w:r w:rsidR="00612B38">
        <w:rPr>
          <w:rFonts w:ascii="Times New Roman" w:hAnsi="Times New Roman" w:cs="Times New Roman"/>
          <w:sz w:val="24"/>
          <w:szCs w:val="24"/>
        </w:rPr>
        <w:t>/σης Ν. Ηλείας-Μεσσηνίας για την αρμονική συνεργασία μας, αλλά και για την συμβολή τ</w:t>
      </w:r>
      <w:r w:rsidR="00A25E9B">
        <w:rPr>
          <w:rFonts w:ascii="Times New Roman" w:hAnsi="Times New Roman" w:cs="Times New Roman"/>
          <w:sz w:val="24"/>
          <w:szCs w:val="24"/>
        </w:rPr>
        <w:t>ου</w:t>
      </w:r>
      <w:r w:rsidR="00612B38">
        <w:rPr>
          <w:rFonts w:ascii="Times New Roman" w:hAnsi="Times New Roman" w:cs="Times New Roman"/>
          <w:sz w:val="24"/>
          <w:szCs w:val="24"/>
        </w:rPr>
        <w:t>ς στην επιτυχία του διαγωνισμού.</w:t>
      </w:r>
    </w:p>
    <w:p w:rsidR="00612B38" w:rsidRDefault="00F37016" w:rsidP="005C41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Σας προσκαλούμε και σας περιμ</w:t>
      </w:r>
      <w:r w:rsidR="00A25E9B">
        <w:rPr>
          <w:rFonts w:ascii="Times New Roman" w:hAnsi="Times New Roman" w:cs="Times New Roman"/>
          <w:sz w:val="24"/>
          <w:szCs w:val="24"/>
        </w:rPr>
        <w:t>ένουμε σε μια βραδιά Πολιτισμού στο Χαγιάτι του Ιονίου.</w:t>
      </w:r>
    </w:p>
    <w:p w:rsidR="00F37016" w:rsidRDefault="00F37016" w:rsidP="005C41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7016" w:rsidRDefault="00F37016" w:rsidP="005C41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Υπεύθυνος εκδηλώσεων: Φωτεινός Γ.</w:t>
      </w:r>
    </w:p>
    <w:p w:rsidR="00F37016" w:rsidRDefault="00F37016" w:rsidP="005C41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ΤΗΛ.: 694 6066315</w:t>
      </w:r>
    </w:p>
    <w:p w:rsidR="00F37016" w:rsidRDefault="00F37016" w:rsidP="005C41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7016" w:rsidRDefault="00A25E9B" w:rsidP="00A25E9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Για το Δ.Σ.</w:t>
      </w:r>
    </w:p>
    <w:p w:rsidR="00A25E9B" w:rsidRDefault="00A25E9B" w:rsidP="00A25E9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Ο Πρόεδρος</w:t>
      </w:r>
    </w:p>
    <w:p w:rsidR="00A25E9B" w:rsidRDefault="00A25E9B" w:rsidP="00A25E9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25E9B" w:rsidRDefault="00A25E9B" w:rsidP="00A25E9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25E9B" w:rsidRDefault="00C52437" w:rsidP="00A25E9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Παν. </w:t>
      </w:r>
      <w:proofErr w:type="spellStart"/>
      <w:r>
        <w:rPr>
          <w:rFonts w:ascii="Times New Roman" w:hAnsi="Times New Roman" w:cs="Times New Roman"/>
          <w:sz w:val="24"/>
          <w:szCs w:val="24"/>
        </w:rPr>
        <w:t>Λυμπερό</w:t>
      </w:r>
      <w:r w:rsidR="00A25E9B">
        <w:rPr>
          <w:rFonts w:ascii="Times New Roman" w:hAnsi="Times New Roman" w:cs="Times New Roman"/>
          <w:sz w:val="24"/>
          <w:szCs w:val="24"/>
        </w:rPr>
        <w:t>πουλος</w:t>
      </w:r>
      <w:proofErr w:type="spellEnd"/>
    </w:p>
    <w:p w:rsidR="00A25E9B" w:rsidRPr="005C4172" w:rsidRDefault="00A25E9B" w:rsidP="005C417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25E9B" w:rsidRPr="005C4172" w:rsidSect="008412F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5C4172"/>
    <w:rsid w:val="000A33CE"/>
    <w:rsid w:val="00155EE2"/>
    <w:rsid w:val="00236CC0"/>
    <w:rsid w:val="00262DAB"/>
    <w:rsid w:val="00291A8F"/>
    <w:rsid w:val="00370BDE"/>
    <w:rsid w:val="00430C23"/>
    <w:rsid w:val="005B1854"/>
    <w:rsid w:val="005C4172"/>
    <w:rsid w:val="00612B38"/>
    <w:rsid w:val="00664B80"/>
    <w:rsid w:val="007F470A"/>
    <w:rsid w:val="008412FE"/>
    <w:rsid w:val="009301A9"/>
    <w:rsid w:val="00A25E9B"/>
    <w:rsid w:val="00A26D3C"/>
    <w:rsid w:val="00A84A91"/>
    <w:rsid w:val="00C52437"/>
    <w:rsid w:val="00C8211A"/>
    <w:rsid w:val="00DF1859"/>
    <w:rsid w:val="00F37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2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25E9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25E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488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 χρώματα της ΗΛΙΔΑΣ Admin</dc:creator>
  <cp:lastModifiedBy>sxoldrast</cp:lastModifiedBy>
  <cp:revision>2</cp:revision>
  <cp:lastPrinted>2016-07-07T11:09:00Z</cp:lastPrinted>
  <dcterms:created xsi:type="dcterms:W3CDTF">2016-07-08T10:54:00Z</dcterms:created>
  <dcterms:modified xsi:type="dcterms:W3CDTF">2016-07-08T10:54:00Z</dcterms:modified>
</cp:coreProperties>
</file>